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7FE5" w14:textId="77777777" w:rsidR="009E4E37" w:rsidRDefault="00211AA6">
      <w:pPr>
        <w:pStyle w:val="BodyText"/>
        <w:ind w:left="100"/>
        <w:rPr>
          <w:rFonts w:ascii="Times New Roman"/>
          <w:sz w:val="20"/>
        </w:rPr>
      </w:pPr>
      <w:r>
        <w:rPr>
          <w:rFonts w:ascii="Times New Roman"/>
          <w:noProof/>
          <w:sz w:val="20"/>
        </w:rPr>
        <w:drawing>
          <wp:inline distT="0" distB="0" distL="0" distR="0" wp14:anchorId="2A4C357C" wp14:editId="48AC9476">
            <wp:extent cx="2075057" cy="6466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75057" cy="646652"/>
                    </a:xfrm>
                    <a:prstGeom prst="rect">
                      <a:avLst/>
                    </a:prstGeom>
                  </pic:spPr>
                </pic:pic>
              </a:graphicData>
            </a:graphic>
          </wp:inline>
        </w:drawing>
      </w:r>
      <w:bookmarkStart w:id="0" w:name="_Hlk104283279"/>
    </w:p>
    <w:p w14:paraId="36AA5E97" w14:textId="77777777" w:rsidR="009E4E37" w:rsidRDefault="009E4E37">
      <w:pPr>
        <w:pStyle w:val="BodyText"/>
        <w:rPr>
          <w:rFonts w:ascii="Times New Roman"/>
          <w:sz w:val="20"/>
        </w:rPr>
      </w:pPr>
    </w:p>
    <w:p w14:paraId="40FB9DFF" w14:textId="77777777" w:rsidR="009E4E37" w:rsidRDefault="003F71BC">
      <w:pPr>
        <w:pStyle w:val="BodyText"/>
        <w:spacing w:before="11"/>
        <w:rPr>
          <w:rFonts w:ascii="Times New Roman"/>
          <w:sz w:val="12"/>
        </w:rPr>
      </w:pPr>
      <w:r>
        <w:rPr>
          <w:noProof/>
        </w:rPr>
        <mc:AlternateContent>
          <mc:Choice Requires="wps">
            <w:drawing>
              <wp:anchor distT="0" distB="0" distL="0" distR="0" simplePos="0" relativeHeight="487587840" behindDoc="1" locked="0" layoutInCell="1" allowOverlap="1" wp14:anchorId="1FC85879" wp14:editId="63F6D91F">
                <wp:simplePos x="0" y="0"/>
                <wp:positionH relativeFrom="page">
                  <wp:posOffset>685800</wp:posOffset>
                </wp:positionH>
                <wp:positionV relativeFrom="paragraph">
                  <wp:posOffset>114935</wp:posOffset>
                </wp:positionV>
                <wp:extent cx="6210300" cy="971550"/>
                <wp:effectExtent l="0" t="0" r="0" b="0"/>
                <wp:wrapTopAndBottom/>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71550"/>
                        </a:xfrm>
                        <a:prstGeom prst="rect">
                          <a:avLst/>
                        </a:prstGeom>
                        <a:solidFill>
                          <a:srgbClr val="BBBBBB"/>
                        </a:solidFill>
                        <a:ln w="9525">
                          <a:solidFill>
                            <a:srgbClr val="000000"/>
                          </a:solidFill>
                          <a:prstDash val="solid"/>
                          <a:miter lim="800000"/>
                          <a:headEnd/>
                          <a:tailEnd/>
                        </a:ln>
                      </wps:spPr>
                      <wps:txbx>
                        <w:txbxContent>
                          <w:p w14:paraId="3B05FE21" w14:textId="77777777" w:rsidR="004B55CA" w:rsidRDefault="004B55CA">
                            <w:pPr>
                              <w:spacing w:before="72"/>
                              <w:ind w:left="2879" w:right="2857"/>
                              <w:jc w:val="center"/>
                              <w:rPr>
                                <w:b/>
                                <w:color w:val="000000"/>
                                <w:sz w:val="28"/>
                              </w:rPr>
                            </w:pPr>
                            <w:r>
                              <w:rPr>
                                <w:b/>
                                <w:color w:val="C00000"/>
                                <w:sz w:val="28"/>
                              </w:rPr>
                              <w:t>BLACKPOOL</w:t>
                            </w:r>
                            <w:r>
                              <w:rPr>
                                <w:b/>
                                <w:color w:val="C00000"/>
                                <w:spacing w:val="-11"/>
                                <w:sz w:val="28"/>
                              </w:rPr>
                              <w:t xml:space="preserve"> </w:t>
                            </w:r>
                            <w:r>
                              <w:rPr>
                                <w:b/>
                                <w:color w:val="C00000"/>
                                <w:sz w:val="28"/>
                              </w:rPr>
                              <w:t>&amp;</w:t>
                            </w:r>
                            <w:r>
                              <w:rPr>
                                <w:b/>
                                <w:color w:val="C00000"/>
                                <w:spacing w:val="-10"/>
                                <w:sz w:val="28"/>
                              </w:rPr>
                              <w:t xml:space="preserve"> </w:t>
                            </w:r>
                            <w:r>
                              <w:rPr>
                                <w:b/>
                                <w:color w:val="C00000"/>
                                <w:sz w:val="28"/>
                              </w:rPr>
                              <w:t>THE</w:t>
                            </w:r>
                            <w:r>
                              <w:rPr>
                                <w:b/>
                                <w:color w:val="C00000"/>
                                <w:spacing w:val="-8"/>
                                <w:sz w:val="28"/>
                              </w:rPr>
                              <w:t xml:space="preserve"> </w:t>
                            </w:r>
                            <w:r>
                              <w:rPr>
                                <w:b/>
                                <w:color w:val="C00000"/>
                                <w:sz w:val="28"/>
                              </w:rPr>
                              <w:t>FYLDE</w:t>
                            </w:r>
                            <w:r>
                              <w:rPr>
                                <w:b/>
                                <w:color w:val="C00000"/>
                                <w:spacing w:val="-9"/>
                                <w:sz w:val="28"/>
                              </w:rPr>
                              <w:t xml:space="preserve"> </w:t>
                            </w:r>
                            <w:r>
                              <w:rPr>
                                <w:b/>
                                <w:color w:val="C00000"/>
                                <w:sz w:val="28"/>
                              </w:rPr>
                              <w:t>COLLEGE REGIONAL TEACHING PARTNER PARTNERSHIP HANDBOOK</w:t>
                            </w:r>
                          </w:p>
                          <w:p w14:paraId="6FF3162C" w14:textId="60431617" w:rsidR="004B55CA" w:rsidRDefault="004B55CA">
                            <w:pPr>
                              <w:spacing w:before="2"/>
                              <w:ind w:left="2857" w:right="2857"/>
                              <w:jc w:val="center"/>
                              <w:rPr>
                                <w:b/>
                                <w:color w:val="000000"/>
                                <w:sz w:val="28"/>
                              </w:rPr>
                            </w:pPr>
                            <w:r>
                              <w:rPr>
                                <w:b/>
                                <w:color w:val="C00000"/>
                                <w:spacing w:val="-2"/>
                                <w:sz w:val="28"/>
                              </w:rPr>
                              <w:t>202</w:t>
                            </w:r>
                            <w:r>
                              <w:rPr>
                                <w:b/>
                                <w:color w:val="C00000"/>
                                <w:spacing w:val="-5"/>
                                <w:sz w:val="28"/>
                              </w:rPr>
                              <w:t>3 -2024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85879" id="_x0000_t202" coordsize="21600,21600" o:spt="202" path="m,l,21600r21600,l21600,xe">
                <v:stroke joinstyle="miter"/>
                <v:path gradientshapeok="t" o:connecttype="rect"/>
              </v:shapetype>
              <v:shape id="docshape2" o:spid="_x0000_s1026" type="#_x0000_t202" style="position:absolute;margin-left:54pt;margin-top:9.05pt;width:489pt;height:7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dFwIAADQEAAAOAAAAZHJzL2Uyb0RvYy54bWysU9uO0zAQfUfiHyy/06RFXZao6WovLEJa&#10;FqSFD5g6TmPheMzYbbJ8PWOn7aIFXhB+sMae8ZmZM8eri7G3Yq8pGHS1nM9KKbRT2Bi3reXXL7ev&#10;zqUIEVwDFp2u5aMO8mL98sVq8JVeYIe20SQYxIVq8LXsYvRVUQTV6R7CDL127GyReoh8pG3REAyM&#10;3ttiUZZnxYDUeEKlQ+Dbm8kp1xm/bbWKn9o26ChsLbm2mHfK+ybtxXoF1ZbAd0YdyoB/qKIH4zjp&#10;CeoGIogdmd+geqMIA7ZxprAvsG2N0rkH7mZePuvmoQOvcy9MTvAnmsL/g1X3+wf/mUQcr3DkAeYm&#10;gr9D9S0Ih9cduK2+JMKh09Bw4nmirBh8qA5PE9WhCglkM3zEhocMu4gZaGypT6xwn4LReQCPJ9L1&#10;GIXiy7PFvHxdskux7+2b+XKZp1JAdXztKcT3GnuRjFoSDzWjw/4uxFQNVMeQlCygNc2tsTYfaLu5&#10;tiT2wAK4yis38CzMOjFw9uViORHwV4gyrz9BpBJuIHRTqlzEpK7eRJa4NX0tz0+voUp8vnNNFmAE&#10;Yyebe7HuQHDidGI3jpuRAxPRG2wemWrCScr89djokH5IMbCMaxm+74C0FPaD43ElzR8NOhqbowFO&#10;8dNaRikm8zpOf2PnyWw7Rp4E4fCSR9qazPZTFYc6WZp5CIdvlLT/6zlHPX329U8AAAD//wMAUEsD&#10;BBQABgAIAAAAIQBniJdL2wAAAAsBAAAPAAAAZHJzL2Rvd25yZXYueG1sTE/LTsMwELwj8Q/WInGj&#10;dkAKUYhTVYiHxAkCH+DESxw1Xke224a/Z3uC28zOaHam2a5+FkeMaQqkodgoEEhDsBONGr4+n28q&#10;ECkbsmYOhBp+MMG2vbxoTG3DiT7w2OVRcAil2mhwOS+1lGlw6E3ahAWJte8QvclM4yhtNCcO97O8&#10;VaqU3kzEH5xZ8NHhsO8OXsOT7F/KNHWv3fsqXY793VuZSOvrq3X3ACLjmv/McK7P1aHlTn04kE1i&#10;Zq4q3pIZVAWIs0FVJV96RvdFAbJt5P8N7S8AAAD//wMAUEsBAi0AFAAGAAgAAAAhALaDOJL+AAAA&#10;4QEAABMAAAAAAAAAAAAAAAAAAAAAAFtDb250ZW50X1R5cGVzXS54bWxQSwECLQAUAAYACAAAACEA&#10;OP0h/9YAAACUAQAACwAAAAAAAAAAAAAAAAAvAQAAX3JlbHMvLnJlbHNQSwECLQAUAAYACAAAACEA&#10;f5cCXRcCAAA0BAAADgAAAAAAAAAAAAAAAAAuAgAAZHJzL2Uyb0RvYy54bWxQSwECLQAUAAYACAAA&#10;ACEAZ4iXS9sAAAALAQAADwAAAAAAAAAAAAAAAABxBAAAZHJzL2Rvd25yZXYueG1sUEsFBgAAAAAE&#10;AAQA8wAAAHkFAAAAAA==&#10;" fillcolor="#bbb">
                <v:textbox inset="0,0,0,0">
                  <w:txbxContent>
                    <w:p w14:paraId="3B05FE21" w14:textId="77777777" w:rsidR="004B55CA" w:rsidRDefault="004B55CA">
                      <w:pPr>
                        <w:spacing w:before="72"/>
                        <w:ind w:left="2879" w:right="2857"/>
                        <w:jc w:val="center"/>
                        <w:rPr>
                          <w:b/>
                          <w:color w:val="000000"/>
                          <w:sz w:val="28"/>
                        </w:rPr>
                      </w:pPr>
                      <w:r>
                        <w:rPr>
                          <w:b/>
                          <w:color w:val="C00000"/>
                          <w:sz w:val="28"/>
                        </w:rPr>
                        <w:t>BLACKPOOL</w:t>
                      </w:r>
                      <w:r>
                        <w:rPr>
                          <w:b/>
                          <w:color w:val="C00000"/>
                          <w:spacing w:val="-11"/>
                          <w:sz w:val="28"/>
                        </w:rPr>
                        <w:t xml:space="preserve"> </w:t>
                      </w:r>
                      <w:r>
                        <w:rPr>
                          <w:b/>
                          <w:color w:val="C00000"/>
                          <w:sz w:val="28"/>
                        </w:rPr>
                        <w:t>&amp;</w:t>
                      </w:r>
                      <w:r>
                        <w:rPr>
                          <w:b/>
                          <w:color w:val="C00000"/>
                          <w:spacing w:val="-10"/>
                          <w:sz w:val="28"/>
                        </w:rPr>
                        <w:t xml:space="preserve"> </w:t>
                      </w:r>
                      <w:r>
                        <w:rPr>
                          <w:b/>
                          <w:color w:val="C00000"/>
                          <w:sz w:val="28"/>
                        </w:rPr>
                        <w:t>THE</w:t>
                      </w:r>
                      <w:r>
                        <w:rPr>
                          <w:b/>
                          <w:color w:val="C00000"/>
                          <w:spacing w:val="-8"/>
                          <w:sz w:val="28"/>
                        </w:rPr>
                        <w:t xml:space="preserve"> </w:t>
                      </w:r>
                      <w:r>
                        <w:rPr>
                          <w:b/>
                          <w:color w:val="C00000"/>
                          <w:sz w:val="28"/>
                        </w:rPr>
                        <w:t>FYLDE</w:t>
                      </w:r>
                      <w:r>
                        <w:rPr>
                          <w:b/>
                          <w:color w:val="C00000"/>
                          <w:spacing w:val="-9"/>
                          <w:sz w:val="28"/>
                        </w:rPr>
                        <w:t xml:space="preserve"> </w:t>
                      </w:r>
                      <w:r>
                        <w:rPr>
                          <w:b/>
                          <w:color w:val="C00000"/>
                          <w:sz w:val="28"/>
                        </w:rPr>
                        <w:t>COLLEGE REGIONAL TEACHING PARTNER PARTNERSHIP HANDBOOK</w:t>
                      </w:r>
                    </w:p>
                    <w:p w14:paraId="6FF3162C" w14:textId="60431617" w:rsidR="004B55CA" w:rsidRDefault="004B55CA">
                      <w:pPr>
                        <w:spacing w:before="2"/>
                        <w:ind w:left="2857" w:right="2857"/>
                        <w:jc w:val="center"/>
                        <w:rPr>
                          <w:b/>
                          <w:color w:val="000000"/>
                          <w:sz w:val="28"/>
                        </w:rPr>
                      </w:pPr>
                      <w:r>
                        <w:rPr>
                          <w:b/>
                          <w:color w:val="C00000"/>
                          <w:spacing w:val="-2"/>
                          <w:sz w:val="28"/>
                        </w:rPr>
                        <w:t>202</w:t>
                      </w:r>
                      <w:r>
                        <w:rPr>
                          <w:b/>
                          <w:color w:val="C00000"/>
                          <w:spacing w:val="-5"/>
                          <w:sz w:val="28"/>
                        </w:rPr>
                        <w:t>3 -2024</w:t>
                      </w:r>
                    </w:p>
                  </w:txbxContent>
                </v:textbox>
                <w10:wrap type="topAndBottom" anchorx="page"/>
              </v:shape>
            </w:pict>
          </mc:Fallback>
        </mc:AlternateContent>
      </w:r>
    </w:p>
    <w:p w14:paraId="0FE922FF" w14:textId="77777777" w:rsidR="009E4E37" w:rsidRDefault="009E4E37">
      <w:pPr>
        <w:pStyle w:val="BodyText"/>
        <w:rPr>
          <w:rFonts w:ascii="Times New Roman"/>
          <w:sz w:val="20"/>
        </w:rPr>
      </w:pPr>
    </w:p>
    <w:p w14:paraId="7DF03E90" w14:textId="77777777" w:rsidR="009E4E37" w:rsidRDefault="009E4E37">
      <w:pPr>
        <w:pStyle w:val="BodyText"/>
        <w:rPr>
          <w:rFonts w:ascii="Times New Roman"/>
          <w:sz w:val="20"/>
        </w:rPr>
      </w:pPr>
    </w:p>
    <w:p w14:paraId="049D27C8" w14:textId="77777777" w:rsidR="009E4E37" w:rsidRDefault="009E4E37">
      <w:pPr>
        <w:pStyle w:val="BodyText"/>
        <w:spacing w:before="4"/>
        <w:rPr>
          <w:rFonts w:ascii="Times New Roman"/>
          <w:sz w:val="17"/>
        </w:rPr>
      </w:pPr>
    </w:p>
    <w:p w14:paraId="1C0BD4BD" w14:textId="77777777" w:rsidR="009E4E37" w:rsidRDefault="00211AA6">
      <w:pPr>
        <w:pStyle w:val="BodyText"/>
        <w:spacing w:before="57"/>
        <w:ind w:left="243" w:right="371"/>
        <w:jc w:val="both"/>
      </w:pPr>
      <w:r>
        <w:rPr>
          <w:color w:val="1F1F1F"/>
        </w:rPr>
        <w:t>This</w:t>
      </w:r>
      <w:r>
        <w:rPr>
          <w:color w:val="1F1F1F"/>
          <w:spacing w:val="-1"/>
        </w:rPr>
        <w:t xml:space="preserve"> </w:t>
      </w:r>
      <w:r>
        <w:rPr>
          <w:color w:val="1F1F1F"/>
        </w:rPr>
        <w:t>handbook</w:t>
      </w:r>
      <w:r>
        <w:rPr>
          <w:color w:val="1F1F1F"/>
          <w:spacing w:val="-3"/>
        </w:rPr>
        <w:t xml:space="preserve"> </w:t>
      </w:r>
      <w:r>
        <w:rPr>
          <w:color w:val="1F1F1F"/>
        </w:rPr>
        <w:t>is</w:t>
      </w:r>
      <w:r>
        <w:rPr>
          <w:color w:val="1F1F1F"/>
          <w:spacing w:val="-1"/>
        </w:rPr>
        <w:t xml:space="preserve"> </w:t>
      </w:r>
      <w:r>
        <w:rPr>
          <w:color w:val="1F1F1F"/>
        </w:rPr>
        <w:t>designed</w:t>
      </w:r>
      <w:r>
        <w:rPr>
          <w:color w:val="1F1F1F"/>
          <w:spacing w:val="-1"/>
        </w:rPr>
        <w:t xml:space="preserve"> </w:t>
      </w:r>
      <w:r>
        <w:rPr>
          <w:color w:val="1F1F1F"/>
        </w:rPr>
        <w:t>to be</w:t>
      </w:r>
      <w:r>
        <w:rPr>
          <w:color w:val="1F1F1F"/>
          <w:spacing w:val="-1"/>
        </w:rPr>
        <w:t xml:space="preserve"> </w:t>
      </w:r>
      <w:r>
        <w:rPr>
          <w:color w:val="1F1F1F"/>
        </w:rPr>
        <w:t>used</w:t>
      </w:r>
      <w:r>
        <w:rPr>
          <w:color w:val="1F1F1F"/>
          <w:spacing w:val="-1"/>
        </w:rPr>
        <w:t xml:space="preserve"> </w:t>
      </w:r>
      <w:r>
        <w:rPr>
          <w:color w:val="1F1F1F"/>
        </w:rPr>
        <w:t>by</w:t>
      </w:r>
      <w:r>
        <w:rPr>
          <w:color w:val="1F1F1F"/>
          <w:spacing w:val="-3"/>
        </w:rPr>
        <w:t xml:space="preserve"> </w:t>
      </w:r>
      <w:r>
        <w:rPr>
          <w:color w:val="1F1F1F"/>
        </w:rPr>
        <w:t>staff</w:t>
      </w:r>
      <w:r>
        <w:rPr>
          <w:color w:val="1F1F1F"/>
          <w:spacing w:val="-1"/>
        </w:rPr>
        <w:t xml:space="preserve"> </w:t>
      </w:r>
      <w:r>
        <w:rPr>
          <w:color w:val="1F1F1F"/>
        </w:rPr>
        <w:t>at</w:t>
      </w:r>
      <w:r>
        <w:rPr>
          <w:color w:val="1F1F1F"/>
          <w:spacing w:val="-3"/>
        </w:rPr>
        <w:t xml:space="preserve"> </w:t>
      </w:r>
      <w:r>
        <w:rPr>
          <w:color w:val="1F1F1F"/>
        </w:rPr>
        <w:t>both the Regional</w:t>
      </w:r>
      <w:r>
        <w:rPr>
          <w:color w:val="1F1F1F"/>
          <w:spacing w:val="-4"/>
        </w:rPr>
        <w:t xml:space="preserve"> </w:t>
      </w:r>
      <w:r>
        <w:rPr>
          <w:color w:val="1F1F1F"/>
        </w:rPr>
        <w:t>Teaching</w:t>
      </w:r>
      <w:r>
        <w:rPr>
          <w:color w:val="1F1F1F"/>
          <w:spacing w:val="-2"/>
        </w:rPr>
        <w:t xml:space="preserve"> </w:t>
      </w:r>
      <w:r>
        <w:rPr>
          <w:color w:val="1F1F1F"/>
        </w:rPr>
        <w:t>Partner Blackpool</w:t>
      </w:r>
      <w:r>
        <w:rPr>
          <w:color w:val="1F1F1F"/>
          <w:spacing w:val="-1"/>
        </w:rPr>
        <w:t xml:space="preserve"> </w:t>
      </w:r>
      <w:r>
        <w:rPr>
          <w:color w:val="1F1F1F"/>
        </w:rPr>
        <w:t>and</w:t>
      </w:r>
      <w:r>
        <w:rPr>
          <w:color w:val="1F1F1F"/>
          <w:spacing w:val="-4"/>
        </w:rPr>
        <w:t xml:space="preserve"> </w:t>
      </w:r>
      <w:r>
        <w:rPr>
          <w:color w:val="1F1F1F"/>
        </w:rPr>
        <w:t>The</w:t>
      </w:r>
      <w:r>
        <w:rPr>
          <w:color w:val="1F1F1F"/>
          <w:spacing w:val="-3"/>
        </w:rPr>
        <w:t xml:space="preserve"> </w:t>
      </w:r>
      <w:r>
        <w:rPr>
          <w:color w:val="1F1F1F"/>
        </w:rPr>
        <w:t>Fylde College</w:t>
      </w:r>
      <w:r>
        <w:rPr>
          <w:color w:val="1F1F1F"/>
          <w:spacing w:val="-2"/>
        </w:rPr>
        <w:t xml:space="preserve"> </w:t>
      </w:r>
      <w:r>
        <w:rPr>
          <w:color w:val="1F1F1F"/>
        </w:rPr>
        <w:t>(B&amp;FC), and</w:t>
      </w:r>
      <w:r>
        <w:rPr>
          <w:color w:val="1F1F1F"/>
          <w:spacing w:val="-4"/>
        </w:rPr>
        <w:t xml:space="preserve"> </w:t>
      </w:r>
      <w:r>
        <w:rPr>
          <w:color w:val="1F1F1F"/>
        </w:rPr>
        <w:t>Lancaster</w:t>
      </w:r>
      <w:r>
        <w:rPr>
          <w:color w:val="1F1F1F"/>
          <w:spacing w:val="-2"/>
        </w:rPr>
        <w:t xml:space="preserve"> </w:t>
      </w:r>
      <w:r>
        <w:rPr>
          <w:color w:val="1F1F1F"/>
        </w:rPr>
        <w:t>University.</w:t>
      </w:r>
      <w:r>
        <w:rPr>
          <w:color w:val="1F1F1F"/>
          <w:spacing w:val="-1"/>
        </w:rPr>
        <w:t xml:space="preserve"> </w:t>
      </w:r>
      <w:r>
        <w:rPr>
          <w:color w:val="1F1F1F"/>
        </w:rPr>
        <w:t>It</w:t>
      </w:r>
      <w:r>
        <w:rPr>
          <w:color w:val="1F1F1F"/>
          <w:spacing w:val="-3"/>
        </w:rPr>
        <w:t xml:space="preserve"> </w:t>
      </w:r>
      <w:r>
        <w:rPr>
          <w:color w:val="1F1F1F"/>
        </w:rPr>
        <w:t>aims</w:t>
      </w:r>
      <w:r>
        <w:rPr>
          <w:color w:val="1F1F1F"/>
          <w:spacing w:val="-2"/>
        </w:rPr>
        <w:t xml:space="preserve"> </w:t>
      </w:r>
      <w:r>
        <w:rPr>
          <w:color w:val="1F1F1F"/>
        </w:rPr>
        <w:t>to</w:t>
      </w:r>
      <w:r>
        <w:rPr>
          <w:color w:val="1F1F1F"/>
          <w:spacing w:val="-1"/>
        </w:rPr>
        <w:t xml:space="preserve"> </w:t>
      </w:r>
      <w:r>
        <w:rPr>
          <w:color w:val="1F1F1F"/>
        </w:rPr>
        <w:t>be</w:t>
      </w:r>
      <w:r>
        <w:rPr>
          <w:color w:val="1F1F1F"/>
          <w:spacing w:val="-4"/>
        </w:rPr>
        <w:t xml:space="preserve"> </w:t>
      </w:r>
      <w:r>
        <w:rPr>
          <w:color w:val="1F1F1F"/>
        </w:rPr>
        <w:t>the</w:t>
      </w:r>
      <w:r>
        <w:rPr>
          <w:color w:val="1F1F1F"/>
          <w:spacing w:val="-1"/>
        </w:rPr>
        <w:t xml:space="preserve"> </w:t>
      </w:r>
      <w:r>
        <w:rPr>
          <w:color w:val="1F1F1F"/>
        </w:rPr>
        <w:t>central</w:t>
      </w:r>
      <w:r>
        <w:rPr>
          <w:color w:val="1F1F1F"/>
          <w:spacing w:val="-2"/>
        </w:rPr>
        <w:t xml:space="preserve"> </w:t>
      </w:r>
      <w:r>
        <w:rPr>
          <w:color w:val="1F1F1F"/>
        </w:rPr>
        <w:t>repository</w:t>
      </w:r>
      <w:r>
        <w:rPr>
          <w:color w:val="1F1F1F"/>
          <w:spacing w:val="-3"/>
        </w:rPr>
        <w:t xml:space="preserve"> </w:t>
      </w:r>
      <w:r>
        <w:rPr>
          <w:color w:val="1F1F1F"/>
        </w:rPr>
        <w:t>of</w:t>
      </w:r>
      <w:r>
        <w:rPr>
          <w:color w:val="1F1F1F"/>
          <w:spacing w:val="-2"/>
        </w:rPr>
        <w:t xml:space="preserve"> </w:t>
      </w:r>
      <w:r>
        <w:rPr>
          <w:color w:val="1F1F1F"/>
        </w:rPr>
        <w:t>information</w:t>
      </w:r>
      <w:r>
        <w:rPr>
          <w:color w:val="1F1F1F"/>
          <w:spacing w:val="-2"/>
        </w:rPr>
        <w:t xml:space="preserve"> </w:t>
      </w:r>
      <w:r>
        <w:rPr>
          <w:color w:val="1F1F1F"/>
        </w:rPr>
        <w:t>and</w:t>
      </w:r>
      <w:r>
        <w:rPr>
          <w:color w:val="1F1F1F"/>
          <w:spacing w:val="-3"/>
        </w:rPr>
        <w:t xml:space="preserve"> </w:t>
      </w:r>
      <w:r>
        <w:rPr>
          <w:color w:val="1F1F1F"/>
        </w:rPr>
        <w:t>guidance</w:t>
      </w:r>
      <w:r>
        <w:rPr>
          <w:color w:val="1F1F1F"/>
          <w:spacing w:val="-1"/>
        </w:rPr>
        <w:t xml:space="preserve"> </w:t>
      </w:r>
      <w:r>
        <w:rPr>
          <w:color w:val="1F1F1F"/>
        </w:rPr>
        <w:t>on the</w:t>
      </w:r>
      <w:r>
        <w:rPr>
          <w:color w:val="1F1F1F"/>
          <w:spacing w:val="-2"/>
        </w:rPr>
        <w:t xml:space="preserve"> </w:t>
      </w:r>
      <w:r>
        <w:rPr>
          <w:color w:val="1F1F1F"/>
        </w:rPr>
        <w:t>management</w:t>
      </w:r>
      <w:r>
        <w:rPr>
          <w:color w:val="1F1F1F"/>
          <w:spacing w:val="-5"/>
        </w:rPr>
        <w:t xml:space="preserve"> </w:t>
      </w:r>
      <w:r>
        <w:rPr>
          <w:color w:val="1F1F1F"/>
        </w:rPr>
        <w:t>of</w:t>
      </w:r>
      <w:r>
        <w:rPr>
          <w:color w:val="1F1F1F"/>
          <w:spacing w:val="-3"/>
        </w:rPr>
        <w:t xml:space="preserve"> </w:t>
      </w:r>
      <w:r>
        <w:rPr>
          <w:color w:val="1F1F1F"/>
        </w:rPr>
        <w:t>the</w:t>
      </w:r>
      <w:r>
        <w:rPr>
          <w:color w:val="1F1F1F"/>
          <w:spacing w:val="-2"/>
        </w:rPr>
        <w:t xml:space="preserve"> </w:t>
      </w:r>
      <w:r>
        <w:rPr>
          <w:color w:val="1F1F1F"/>
        </w:rPr>
        <w:t>partnership,</w:t>
      </w:r>
      <w:r>
        <w:rPr>
          <w:color w:val="1F1F1F"/>
          <w:spacing w:val="-1"/>
        </w:rPr>
        <w:t xml:space="preserve"> </w:t>
      </w:r>
      <w:r>
        <w:rPr>
          <w:color w:val="1F1F1F"/>
        </w:rPr>
        <w:t>quality</w:t>
      </w:r>
      <w:r>
        <w:rPr>
          <w:color w:val="1F1F1F"/>
          <w:spacing w:val="-5"/>
        </w:rPr>
        <w:t xml:space="preserve"> </w:t>
      </w:r>
      <w:r>
        <w:rPr>
          <w:color w:val="1F1F1F"/>
        </w:rPr>
        <w:t>assurance,</w:t>
      </w:r>
      <w:r>
        <w:rPr>
          <w:color w:val="1F1F1F"/>
          <w:spacing w:val="-1"/>
        </w:rPr>
        <w:t xml:space="preserve"> </w:t>
      </w:r>
      <w:r>
        <w:rPr>
          <w:color w:val="1F1F1F"/>
        </w:rPr>
        <w:t>assessment</w:t>
      </w:r>
      <w:r>
        <w:rPr>
          <w:color w:val="1F1F1F"/>
          <w:spacing w:val="-5"/>
        </w:rPr>
        <w:t xml:space="preserve"> </w:t>
      </w:r>
      <w:r>
        <w:rPr>
          <w:color w:val="1F1F1F"/>
        </w:rPr>
        <w:t>regulations,</w:t>
      </w:r>
      <w:r>
        <w:rPr>
          <w:color w:val="1F1F1F"/>
          <w:spacing w:val="-5"/>
        </w:rPr>
        <w:t xml:space="preserve"> </w:t>
      </w:r>
      <w:r>
        <w:rPr>
          <w:color w:val="1F1F1F"/>
        </w:rPr>
        <w:t>student</w:t>
      </w:r>
      <w:r>
        <w:rPr>
          <w:color w:val="1F1F1F"/>
          <w:spacing w:val="-5"/>
        </w:rPr>
        <w:t xml:space="preserve"> </w:t>
      </w:r>
      <w:r>
        <w:rPr>
          <w:color w:val="1F1F1F"/>
        </w:rPr>
        <w:t>administration,</w:t>
      </w:r>
      <w:r>
        <w:rPr>
          <w:color w:val="1F1F1F"/>
          <w:spacing w:val="-1"/>
        </w:rPr>
        <w:t xml:space="preserve"> </w:t>
      </w:r>
      <w:r>
        <w:rPr>
          <w:color w:val="1F1F1F"/>
        </w:rPr>
        <w:t xml:space="preserve">staff development and data sharing and for the programmes delivered at Blackpool and The Fylde College. It is intended to be complementary to Lancaster University’s Manual of Academic Regulations and Procedures </w:t>
      </w:r>
      <w:r>
        <w:rPr>
          <w:color w:val="1F1F1F"/>
          <w:spacing w:val="-2"/>
        </w:rPr>
        <w:t>(MARP).</w:t>
      </w:r>
    </w:p>
    <w:p w14:paraId="0CED092A" w14:textId="77777777" w:rsidR="009E4E37" w:rsidRDefault="009E4E37">
      <w:pPr>
        <w:pStyle w:val="BodyText"/>
        <w:spacing w:before="9"/>
        <w:rPr>
          <w:sz w:val="21"/>
        </w:rPr>
      </w:pPr>
    </w:p>
    <w:p w14:paraId="7C855411" w14:textId="77777777" w:rsidR="009E4E37" w:rsidRPr="00D75FC9" w:rsidRDefault="00211AA6">
      <w:pPr>
        <w:pStyle w:val="BodyText"/>
        <w:spacing w:before="1"/>
        <w:ind w:left="243" w:right="390"/>
        <w:jc w:val="both"/>
      </w:pPr>
      <w:r>
        <w:rPr>
          <w:color w:val="1F1F1F"/>
        </w:rPr>
        <w:t>In</w:t>
      </w:r>
      <w:r>
        <w:rPr>
          <w:color w:val="1F1F1F"/>
          <w:spacing w:val="-3"/>
        </w:rPr>
        <w:t xml:space="preserve"> </w:t>
      </w:r>
      <w:r>
        <w:rPr>
          <w:color w:val="1F1F1F"/>
        </w:rPr>
        <w:t>many</w:t>
      </w:r>
      <w:r>
        <w:rPr>
          <w:color w:val="1F1F1F"/>
          <w:spacing w:val="-1"/>
        </w:rPr>
        <w:t xml:space="preserve"> </w:t>
      </w:r>
      <w:r>
        <w:rPr>
          <w:color w:val="1F1F1F"/>
        </w:rPr>
        <w:t>sections</w:t>
      </w:r>
      <w:r>
        <w:rPr>
          <w:color w:val="1F1F1F"/>
          <w:spacing w:val="-2"/>
        </w:rPr>
        <w:t xml:space="preserve"> </w:t>
      </w:r>
      <w:r>
        <w:rPr>
          <w:color w:val="1F1F1F"/>
        </w:rPr>
        <w:t>the information is</w:t>
      </w:r>
      <w:r>
        <w:rPr>
          <w:color w:val="1F1F1F"/>
          <w:spacing w:val="-2"/>
        </w:rPr>
        <w:t xml:space="preserve"> </w:t>
      </w:r>
      <w:r>
        <w:rPr>
          <w:color w:val="1F1F1F"/>
        </w:rPr>
        <w:t>summarised</w:t>
      </w:r>
      <w:r>
        <w:rPr>
          <w:color w:val="1F1F1F"/>
          <w:spacing w:val="-2"/>
        </w:rPr>
        <w:t xml:space="preserve"> </w:t>
      </w:r>
      <w:r>
        <w:rPr>
          <w:color w:val="1F1F1F"/>
        </w:rPr>
        <w:t>for</w:t>
      </w:r>
      <w:r>
        <w:rPr>
          <w:color w:val="1F1F1F"/>
          <w:spacing w:val="-2"/>
        </w:rPr>
        <w:t xml:space="preserve"> </w:t>
      </w:r>
      <w:r>
        <w:rPr>
          <w:color w:val="1F1F1F"/>
        </w:rPr>
        <w:t>ease of</w:t>
      </w:r>
      <w:r>
        <w:rPr>
          <w:color w:val="1F1F1F"/>
          <w:spacing w:val="-2"/>
        </w:rPr>
        <w:t xml:space="preserve"> </w:t>
      </w:r>
      <w:r>
        <w:rPr>
          <w:color w:val="1F1F1F"/>
        </w:rPr>
        <w:t>use</w:t>
      </w:r>
      <w:r>
        <w:rPr>
          <w:color w:val="1F1F1F"/>
          <w:spacing w:val="-2"/>
        </w:rPr>
        <w:t xml:space="preserve"> </w:t>
      </w:r>
      <w:r>
        <w:rPr>
          <w:color w:val="1F1F1F"/>
        </w:rPr>
        <w:t>and</w:t>
      </w:r>
      <w:r>
        <w:rPr>
          <w:color w:val="1F1F1F"/>
          <w:spacing w:val="-3"/>
        </w:rPr>
        <w:t xml:space="preserve"> </w:t>
      </w:r>
      <w:r>
        <w:rPr>
          <w:color w:val="1F1F1F"/>
        </w:rPr>
        <w:t>maintenance</w:t>
      </w:r>
      <w:r>
        <w:rPr>
          <w:color w:val="1F1F1F"/>
          <w:spacing w:val="-1"/>
        </w:rPr>
        <w:t xml:space="preserve"> </w:t>
      </w:r>
      <w:r>
        <w:rPr>
          <w:color w:val="1F1F1F"/>
        </w:rPr>
        <w:t>of the</w:t>
      </w:r>
      <w:r>
        <w:rPr>
          <w:color w:val="1F1F1F"/>
          <w:spacing w:val="-2"/>
        </w:rPr>
        <w:t xml:space="preserve"> </w:t>
      </w:r>
      <w:r>
        <w:rPr>
          <w:color w:val="1F1F1F"/>
        </w:rPr>
        <w:t xml:space="preserve">handbook, however links are provided to access more detailed information. The handbook will be reviewed and published electronically on an annual basis and circulated to relevant staff at both institutions in advance of the new academic </w:t>
      </w:r>
      <w:r w:rsidRPr="00D75FC9">
        <w:rPr>
          <w:color w:val="1F1F1F"/>
        </w:rPr>
        <w:t>session.</w:t>
      </w:r>
    </w:p>
    <w:p w14:paraId="21F6F8C7" w14:textId="77777777" w:rsidR="009E4E37" w:rsidRPr="00D75FC9" w:rsidRDefault="009E4E37">
      <w:pPr>
        <w:jc w:val="both"/>
        <w:sectPr w:rsidR="009E4E37" w:rsidRPr="00D75FC9">
          <w:footerReference w:type="default" r:id="rId11"/>
          <w:type w:val="continuous"/>
          <w:pgSz w:w="11940" w:h="16860"/>
          <w:pgMar w:top="1200" w:right="720" w:bottom="660" w:left="880" w:header="0" w:footer="480" w:gutter="0"/>
          <w:pgNumType w:start="1"/>
          <w:cols w:space="720"/>
        </w:sectPr>
      </w:pPr>
    </w:p>
    <w:p w14:paraId="1AB2B3A6" w14:textId="77777777" w:rsidR="009E4E37" w:rsidRPr="00D75FC9" w:rsidRDefault="00211AA6">
      <w:pPr>
        <w:pStyle w:val="Title"/>
      </w:pPr>
      <w:r w:rsidRPr="00D75FC9">
        <w:rPr>
          <w:color w:val="1F1F1F"/>
          <w:spacing w:val="-2"/>
        </w:rPr>
        <w:lastRenderedPageBreak/>
        <w:t>Contents</w:t>
      </w:r>
    </w:p>
    <w:p w14:paraId="54A2BA79" w14:textId="77777777" w:rsidR="009E4E37" w:rsidRPr="00D75FC9" w:rsidRDefault="009E4E37">
      <w:pPr>
        <w:sectPr w:rsidR="009E4E37" w:rsidRPr="00D75FC9">
          <w:pgSz w:w="11940" w:h="16860"/>
          <w:pgMar w:top="1460" w:right="720" w:bottom="2177" w:left="880" w:header="0" w:footer="480" w:gutter="0"/>
          <w:cols w:space="720"/>
        </w:sectPr>
      </w:pPr>
    </w:p>
    <w:sdt>
      <w:sdtPr>
        <w:id w:val="-2112726914"/>
        <w:docPartObj>
          <w:docPartGallery w:val="Table of Contents"/>
          <w:docPartUnique/>
        </w:docPartObj>
      </w:sdtPr>
      <w:sdtEndPr/>
      <w:sdtContent>
        <w:p w14:paraId="01D8A5A1" w14:textId="77777777" w:rsidR="009E4E37" w:rsidRPr="00D75FC9" w:rsidRDefault="007C44B8">
          <w:pPr>
            <w:pStyle w:val="TOC1"/>
            <w:numPr>
              <w:ilvl w:val="0"/>
              <w:numId w:val="21"/>
            </w:numPr>
            <w:tabs>
              <w:tab w:val="left" w:pos="687"/>
              <w:tab w:val="left" w:pos="688"/>
              <w:tab w:val="right" w:leader="dot" w:pos="9880"/>
            </w:tabs>
            <w:spacing w:before="264"/>
          </w:pPr>
          <w:hyperlink w:anchor="_bookmark0" w:history="1">
            <w:r w:rsidR="00211AA6" w:rsidRPr="00D75FC9">
              <w:rPr>
                <w:color w:val="1F1F1F"/>
              </w:rPr>
              <w:t>MANAGEMENT</w:t>
            </w:r>
            <w:r w:rsidR="00211AA6" w:rsidRPr="00D75FC9">
              <w:rPr>
                <w:color w:val="1F1F1F"/>
                <w:spacing w:val="-4"/>
              </w:rPr>
              <w:t xml:space="preserve"> </w:t>
            </w:r>
            <w:r w:rsidR="00211AA6" w:rsidRPr="00D75FC9">
              <w:rPr>
                <w:color w:val="1F1F1F"/>
              </w:rPr>
              <w:t>OF</w:t>
            </w:r>
            <w:r w:rsidR="00211AA6" w:rsidRPr="00D75FC9">
              <w:rPr>
                <w:color w:val="1F1F1F"/>
                <w:spacing w:val="-12"/>
              </w:rPr>
              <w:t xml:space="preserve"> </w:t>
            </w:r>
            <w:r w:rsidR="00211AA6" w:rsidRPr="00D75FC9">
              <w:rPr>
                <w:color w:val="1F1F1F"/>
              </w:rPr>
              <w:t>THE</w:t>
            </w:r>
            <w:r w:rsidR="00211AA6" w:rsidRPr="00D75FC9">
              <w:rPr>
                <w:color w:val="1F1F1F"/>
                <w:spacing w:val="-10"/>
              </w:rPr>
              <w:t xml:space="preserve"> </w:t>
            </w:r>
            <w:r w:rsidR="00211AA6" w:rsidRPr="00D75FC9">
              <w:rPr>
                <w:color w:val="1F1F1F"/>
                <w:spacing w:val="-2"/>
              </w:rPr>
              <w:t>PARTNERSHIP.</w:t>
            </w:r>
            <w:r w:rsidR="00211AA6" w:rsidRPr="00D75FC9">
              <w:rPr>
                <w:color w:val="1F1F1F"/>
              </w:rPr>
              <w:tab/>
            </w:r>
            <w:r w:rsidR="00211AA6" w:rsidRPr="00D75FC9">
              <w:rPr>
                <w:color w:val="1F1F1F"/>
                <w:spacing w:val="-10"/>
              </w:rPr>
              <w:t>4</w:t>
            </w:r>
          </w:hyperlink>
        </w:p>
        <w:p w14:paraId="6F56B3A7" w14:textId="77777777" w:rsidR="009E4E37" w:rsidRPr="00D75FC9" w:rsidRDefault="007C44B8">
          <w:pPr>
            <w:pStyle w:val="TOC2"/>
            <w:numPr>
              <w:ilvl w:val="1"/>
              <w:numId w:val="21"/>
            </w:numPr>
            <w:tabs>
              <w:tab w:val="left" w:pos="1129"/>
              <w:tab w:val="left" w:pos="1130"/>
              <w:tab w:val="right" w:leader="dot" w:pos="9877"/>
            </w:tabs>
            <w:spacing w:before="142"/>
            <w:ind w:hanging="661"/>
          </w:pPr>
          <w:hyperlink w:anchor="_bookmark1" w:history="1">
            <w:r w:rsidR="00211AA6" w:rsidRPr="00D75FC9">
              <w:rPr>
                <w:color w:val="1F1F1F"/>
                <w:spacing w:val="-2"/>
              </w:rPr>
              <w:t>INTRODUCTION</w:t>
            </w:r>
            <w:r w:rsidR="00211AA6" w:rsidRPr="00D75FC9">
              <w:rPr>
                <w:color w:val="1F1F1F"/>
              </w:rPr>
              <w:tab/>
            </w:r>
            <w:r w:rsidR="00211AA6" w:rsidRPr="00D75FC9">
              <w:rPr>
                <w:color w:val="1F1F1F"/>
                <w:spacing w:val="-10"/>
              </w:rPr>
              <w:t>4</w:t>
            </w:r>
          </w:hyperlink>
        </w:p>
        <w:p w14:paraId="6C370747" w14:textId="77777777" w:rsidR="009E4E37" w:rsidRPr="00D75FC9" w:rsidRDefault="007C44B8">
          <w:pPr>
            <w:pStyle w:val="TOC2"/>
            <w:numPr>
              <w:ilvl w:val="1"/>
              <w:numId w:val="21"/>
            </w:numPr>
            <w:tabs>
              <w:tab w:val="left" w:pos="1129"/>
              <w:tab w:val="left" w:pos="1130"/>
              <w:tab w:val="right" w:leader="dot" w:pos="9880"/>
            </w:tabs>
            <w:spacing w:before="139"/>
            <w:ind w:hanging="661"/>
          </w:pPr>
          <w:hyperlink w:anchor="_bookmark2" w:history="1">
            <w:r w:rsidR="00211AA6" w:rsidRPr="00D75FC9">
              <w:rPr>
                <w:color w:val="1F1F1F"/>
                <w:spacing w:val="-2"/>
              </w:rPr>
              <w:t>PARTNERSHIP</w:t>
            </w:r>
            <w:r w:rsidR="00211AA6" w:rsidRPr="00D75FC9">
              <w:rPr>
                <w:color w:val="1F1F1F"/>
                <w:spacing w:val="9"/>
              </w:rPr>
              <w:t xml:space="preserve"> </w:t>
            </w:r>
            <w:r w:rsidR="00211AA6" w:rsidRPr="00D75FC9">
              <w:rPr>
                <w:color w:val="1F1F1F"/>
                <w:spacing w:val="-2"/>
              </w:rPr>
              <w:t>AGREEMENT</w:t>
            </w:r>
            <w:r w:rsidR="00211AA6" w:rsidRPr="00D75FC9">
              <w:rPr>
                <w:color w:val="1F1F1F"/>
              </w:rPr>
              <w:tab/>
            </w:r>
            <w:r w:rsidR="00211AA6" w:rsidRPr="00D75FC9">
              <w:rPr>
                <w:color w:val="1F1F1F"/>
                <w:spacing w:val="-12"/>
              </w:rPr>
              <w:t>4</w:t>
            </w:r>
          </w:hyperlink>
        </w:p>
        <w:p w14:paraId="161F1812" w14:textId="77777777" w:rsidR="009E4E37" w:rsidRPr="00D75FC9" w:rsidRDefault="007C44B8">
          <w:pPr>
            <w:pStyle w:val="TOC2"/>
            <w:numPr>
              <w:ilvl w:val="1"/>
              <w:numId w:val="21"/>
            </w:numPr>
            <w:tabs>
              <w:tab w:val="left" w:pos="1129"/>
              <w:tab w:val="left" w:pos="1130"/>
              <w:tab w:val="right" w:leader="dot" w:pos="9873"/>
            </w:tabs>
            <w:spacing w:before="140"/>
            <w:ind w:hanging="661"/>
          </w:pPr>
          <w:hyperlink w:anchor="_bookmark3" w:history="1">
            <w:r w:rsidR="00211AA6" w:rsidRPr="00D75FC9">
              <w:rPr>
                <w:color w:val="1F1F1F"/>
              </w:rPr>
              <w:t>PARTNERSHIP</w:t>
            </w:r>
            <w:r w:rsidR="00211AA6" w:rsidRPr="00D75FC9">
              <w:rPr>
                <w:color w:val="1F1F1F"/>
                <w:spacing w:val="-13"/>
              </w:rPr>
              <w:t xml:space="preserve"> </w:t>
            </w:r>
            <w:r w:rsidR="00211AA6" w:rsidRPr="00D75FC9">
              <w:rPr>
                <w:color w:val="1F1F1F"/>
              </w:rPr>
              <w:t>MANAGEMENT</w:t>
            </w:r>
            <w:r w:rsidR="00211AA6" w:rsidRPr="00D75FC9">
              <w:rPr>
                <w:color w:val="1F1F1F"/>
                <w:spacing w:val="-11"/>
              </w:rPr>
              <w:t xml:space="preserve"> </w:t>
            </w:r>
            <w:r w:rsidR="00211AA6" w:rsidRPr="00D75FC9">
              <w:rPr>
                <w:color w:val="1F1F1F"/>
              </w:rPr>
              <w:t>AND</w:t>
            </w:r>
            <w:r w:rsidR="00211AA6" w:rsidRPr="00D75FC9">
              <w:rPr>
                <w:color w:val="1F1F1F"/>
                <w:spacing w:val="-10"/>
              </w:rPr>
              <w:t xml:space="preserve"> </w:t>
            </w:r>
            <w:r w:rsidR="00211AA6" w:rsidRPr="00D75FC9">
              <w:rPr>
                <w:color w:val="1F1F1F"/>
              </w:rPr>
              <w:t>GOVERNANCE</w:t>
            </w:r>
            <w:r w:rsidR="00211AA6" w:rsidRPr="00D75FC9">
              <w:rPr>
                <w:color w:val="1F1F1F"/>
                <w:spacing w:val="-12"/>
              </w:rPr>
              <w:t xml:space="preserve"> </w:t>
            </w:r>
            <w:r w:rsidR="00211AA6" w:rsidRPr="00D75FC9">
              <w:rPr>
                <w:color w:val="1F1F1F"/>
                <w:spacing w:val="-2"/>
              </w:rPr>
              <w:t>OVERVIEW</w:t>
            </w:r>
            <w:r w:rsidR="00211AA6" w:rsidRPr="00D75FC9">
              <w:rPr>
                <w:color w:val="1F1F1F"/>
              </w:rPr>
              <w:tab/>
            </w:r>
            <w:r w:rsidR="00211AA6" w:rsidRPr="00D75FC9">
              <w:rPr>
                <w:color w:val="1F1F1F"/>
                <w:spacing w:val="-10"/>
              </w:rPr>
              <w:t>4</w:t>
            </w:r>
          </w:hyperlink>
        </w:p>
        <w:p w14:paraId="41EB25F5" w14:textId="77777777" w:rsidR="009E4E37" w:rsidRPr="00D75FC9" w:rsidRDefault="007C44B8">
          <w:pPr>
            <w:pStyle w:val="TOC2"/>
            <w:numPr>
              <w:ilvl w:val="1"/>
              <w:numId w:val="21"/>
            </w:numPr>
            <w:tabs>
              <w:tab w:val="left" w:pos="1129"/>
              <w:tab w:val="left" w:pos="1130"/>
              <w:tab w:val="right" w:leader="dot" w:pos="9880"/>
            </w:tabs>
            <w:spacing w:before="141"/>
            <w:ind w:hanging="661"/>
          </w:pPr>
          <w:hyperlink w:anchor="_bookmark4" w:history="1">
            <w:r w:rsidR="00211AA6" w:rsidRPr="00D75FC9">
              <w:rPr>
                <w:color w:val="1F1F1F"/>
              </w:rPr>
              <w:t>PARTNERSHIP</w:t>
            </w:r>
            <w:r w:rsidR="00211AA6" w:rsidRPr="00D75FC9">
              <w:rPr>
                <w:color w:val="1F1F1F"/>
                <w:spacing w:val="-12"/>
              </w:rPr>
              <w:t xml:space="preserve"> </w:t>
            </w:r>
            <w:r w:rsidR="00211AA6" w:rsidRPr="00D75FC9">
              <w:rPr>
                <w:color w:val="1F1F1F"/>
              </w:rPr>
              <w:t>REVIEW</w:t>
            </w:r>
            <w:r w:rsidR="00211AA6" w:rsidRPr="00D75FC9">
              <w:rPr>
                <w:color w:val="1F1F1F"/>
                <w:spacing w:val="-12"/>
              </w:rPr>
              <w:t xml:space="preserve"> </w:t>
            </w:r>
            <w:r w:rsidR="00211AA6" w:rsidRPr="00D75FC9">
              <w:rPr>
                <w:color w:val="1F1F1F"/>
                <w:spacing w:val="-2"/>
                <w:w w:val="95"/>
              </w:rPr>
              <w:t>PROCESS</w:t>
            </w:r>
            <w:r w:rsidR="00211AA6" w:rsidRPr="00D75FC9">
              <w:rPr>
                <w:color w:val="1F1F1F"/>
              </w:rPr>
              <w:tab/>
            </w:r>
            <w:r w:rsidR="00211AA6" w:rsidRPr="00D75FC9">
              <w:rPr>
                <w:color w:val="1F1F1F"/>
                <w:spacing w:val="-10"/>
              </w:rPr>
              <w:t>5</w:t>
            </w:r>
          </w:hyperlink>
        </w:p>
        <w:p w14:paraId="751C036A" w14:textId="77777777" w:rsidR="009E4E37" w:rsidRPr="00D75FC9" w:rsidRDefault="007C44B8">
          <w:pPr>
            <w:pStyle w:val="TOC2"/>
            <w:numPr>
              <w:ilvl w:val="1"/>
              <w:numId w:val="21"/>
            </w:numPr>
            <w:tabs>
              <w:tab w:val="left" w:pos="1129"/>
              <w:tab w:val="left" w:pos="1130"/>
              <w:tab w:val="right" w:leader="dot" w:pos="9877"/>
            </w:tabs>
            <w:spacing w:before="135"/>
            <w:ind w:hanging="661"/>
          </w:pPr>
          <w:hyperlink w:anchor="_bookmark5" w:history="1">
            <w:r w:rsidR="00211AA6" w:rsidRPr="00D75FC9">
              <w:rPr>
                <w:color w:val="1F1F1F"/>
                <w:spacing w:val="-2"/>
              </w:rPr>
              <w:t>PUBLIC</w:t>
            </w:r>
            <w:r w:rsidR="00211AA6" w:rsidRPr="00D75FC9">
              <w:rPr>
                <w:color w:val="1F1F1F"/>
                <w:spacing w:val="-7"/>
              </w:rPr>
              <w:t xml:space="preserve"> </w:t>
            </w:r>
            <w:r w:rsidR="00211AA6" w:rsidRPr="00D75FC9">
              <w:rPr>
                <w:color w:val="1F1F1F"/>
                <w:spacing w:val="-2"/>
              </w:rPr>
              <w:t>INFORMATION</w:t>
            </w:r>
            <w:r w:rsidR="00211AA6" w:rsidRPr="00D75FC9">
              <w:rPr>
                <w:color w:val="1F1F1F"/>
              </w:rPr>
              <w:tab/>
            </w:r>
            <w:r w:rsidR="00211AA6" w:rsidRPr="00D75FC9">
              <w:rPr>
                <w:color w:val="1F1F1F"/>
                <w:spacing w:val="-10"/>
              </w:rPr>
              <w:t>5</w:t>
            </w:r>
          </w:hyperlink>
        </w:p>
        <w:p w14:paraId="4EBBEA6D" w14:textId="77777777" w:rsidR="009E4E37" w:rsidRPr="00D75FC9" w:rsidRDefault="007C44B8">
          <w:pPr>
            <w:pStyle w:val="TOC1"/>
            <w:numPr>
              <w:ilvl w:val="0"/>
              <w:numId w:val="21"/>
            </w:numPr>
            <w:tabs>
              <w:tab w:val="left" w:pos="687"/>
              <w:tab w:val="left" w:pos="688"/>
              <w:tab w:val="right" w:leader="dot" w:pos="9880"/>
            </w:tabs>
          </w:pPr>
          <w:hyperlink w:anchor="_bookmark6" w:history="1">
            <w:r w:rsidR="00211AA6" w:rsidRPr="00D75FC9">
              <w:rPr>
                <w:color w:val="1F1F1F"/>
                <w:spacing w:val="-2"/>
              </w:rPr>
              <w:t>ACADEMIC</w:t>
            </w:r>
            <w:r w:rsidR="00211AA6" w:rsidRPr="00D75FC9">
              <w:rPr>
                <w:color w:val="1F1F1F"/>
                <w:spacing w:val="7"/>
              </w:rPr>
              <w:t xml:space="preserve"> </w:t>
            </w:r>
            <w:r w:rsidR="00211AA6" w:rsidRPr="00D75FC9">
              <w:rPr>
                <w:color w:val="1F1F1F"/>
                <w:spacing w:val="-2"/>
              </w:rPr>
              <w:t>QUALITY</w:t>
            </w:r>
            <w:r w:rsidR="00211AA6" w:rsidRPr="00D75FC9">
              <w:rPr>
                <w:color w:val="1F1F1F"/>
                <w:spacing w:val="-5"/>
              </w:rPr>
              <w:t xml:space="preserve"> </w:t>
            </w:r>
            <w:r w:rsidR="00211AA6" w:rsidRPr="00D75FC9">
              <w:rPr>
                <w:color w:val="1F1F1F"/>
                <w:spacing w:val="-2"/>
                <w:w w:val="95"/>
              </w:rPr>
              <w:t>ASSURANCE</w:t>
            </w:r>
            <w:r w:rsidR="00211AA6" w:rsidRPr="00D75FC9">
              <w:rPr>
                <w:color w:val="1F1F1F"/>
              </w:rPr>
              <w:tab/>
            </w:r>
            <w:r w:rsidR="00211AA6" w:rsidRPr="00D75FC9">
              <w:rPr>
                <w:color w:val="1F1F1F"/>
                <w:spacing w:val="-10"/>
              </w:rPr>
              <w:t>6</w:t>
            </w:r>
          </w:hyperlink>
        </w:p>
        <w:p w14:paraId="1A1D2740" w14:textId="77777777" w:rsidR="009E4E37" w:rsidRPr="00D75FC9" w:rsidRDefault="007C44B8">
          <w:pPr>
            <w:pStyle w:val="TOC2"/>
            <w:numPr>
              <w:ilvl w:val="1"/>
              <w:numId w:val="21"/>
            </w:numPr>
            <w:tabs>
              <w:tab w:val="left" w:pos="1129"/>
              <w:tab w:val="left" w:pos="1130"/>
              <w:tab w:val="right" w:leader="dot" w:pos="9873"/>
            </w:tabs>
            <w:spacing w:before="145"/>
            <w:ind w:hanging="661"/>
          </w:pPr>
          <w:hyperlink w:anchor="_bookmark7" w:history="1">
            <w:r w:rsidR="00211AA6" w:rsidRPr="00D75FC9">
              <w:rPr>
                <w:color w:val="1F1F1F"/>
              </w:rPr>
              <w:t>LANCASTER</w:t>
            </w:r>
            <w:r w:rsidR="00211AA6" w:rsidRPr="00D75FC9">
              <w:rPr>
                <w:color w:val="1F1F1F"/>
                <w:spacing w:val="-7"/>
              </w:rPr>
              <w:t xml:space="preserve"> </w:t>
            </w:r>
            <w:r w:rsidR="00211AA6" w:rsidRPr="00D75FC9">
              <w:rPr>
                <w:color w:val="1F1F1F"/>
              </w:rPr>
              <w:t>UNIVERSITY</w:t>
            </w:r>
            <w:r w:rsidR="00211AA6" w:rsidRPr="00D75FC9">
              <w:rPr>
                <w:color w:val="1F1F1F"/>
                <w:spacing w:val="-5"/>
              </w:rPr>
              <w:t xml:space="preserve"> </w:t>
            </w:r>
            <w:r w:rsidR="00211AA6" w:rsidRPr="00D75FC9">
              <w:rPr>
                <w:color w:val="1F1F1F"/>
              </w:rPr>
              <w:t>-</w:t>
            </w:r>
            <w:r w:rsidR="00211AA6" w:rsidRPr="00D75FC9">
              <w:rPr>
                <w:color w:val="1F1F1F"/>
                <w:spacing w:val="-7"/>
              </w:rPr>
              <w:t xml:space="preserve"> </w:t>
            </w:r>
            <w:r w:rsidR="00211AA6" w:rsidRPr="00D75FC9">
              <w:rPr>
                <w:color w:val="1F1F1F"/>
              </w:rPr>
              <w:t>MANAGEMENT</w:t>
            </w:r>
            <w:r w:rsidR="00211AA6" w:rsidRPr="00D75FC9">
              <w:rPr>
                <w:color w:val="1F1F1F"/>
                <w:spacing w:val="-5"/>
              </w:rPr>
              <w:t xml:space="preserve"> </w:t>
            </w:r>
            <w:r w:rsidR="00211AA6" w:rsidRPr="00D75FC9">
              <w:rPr>
                <w:color w:val="1F1F1F"/>
              </w:rPr>
              <w:t>OF</w:t>
            </w:r>
            <w:r w:rsidR="00211AA6" w:rsidRPr="00D75FC9">
              <w:rPr>
                <w:color w:val="1F1F1F"/>
                <w:spacing w:val="-6"/>
              </w:rPr>
              <w:t xml:space="preserve"> </w:t>
            </w:r>
            <w:r w:rsidR="00211AA6" w:rsidRPr="00D75FC9">
              <w:rPr>
                <w:color w:val="1F1F1F"/>
              </w:rPr>
              <w:t>STANDARDSAND</w:t>
            </w:r>
            <w:r w:rsidR="00211AA6" w:rsidRPr="00D75FC9">
              <w:rPr>
                <w:color w:val="1F1F1F"/>
                <w:spacing w:val="-11"/>
              </w:rPr>
              <w:t xml:space="preserve"> </w:t>
            </w:r>
            <w:r w:rsidR="00211AA6" w:rsidRPr="00D75FC9">
              <w:rPr>
                <w:color w:val="1F1F1F"/>
                <w:spacing w:val="-2"/>
              </w:rPr>
              <w:t>QUALITY</w:t>
            </w:r>
            <w:r w:rsidR="00211AA6" w:rsidRPr="00D75FC9">
              <w:rPr>
                <w:color w:val="1F1F1F"/>
              </w:rPr>
              <w:tab/>
            </w:r>
            <w:r w:rsidR="00211AA6" w:rsidRPr="00D75FC9">
              <w:rPr>
                <w:color w:val="1F1F1F"/>
                <w:spacing w:val="-10"/>
              </w:rPr>
              <w:t>6</w:t>
            </w:r>
          </w:hyperlink>
        </w:p>
        <w:p w14:paraId="6B7778F2" w14:textId="77777777" w:rsidR="009E4E37" w:rsidRPr="00D75FC9" w:rsidRDefault="007C44B8">
          <w:pPr>
            <w:pStyle w:val="TOC2"/>
            <w:numPr>
              <w:ilvl w:val="1"/>
              <w:numId w:val="21"/>
            </w:numPr>
            <w:tabs>
              <w:tab w:val="left" w:pos="1129"/>
              <w:tab w:val="left" w:pos="1130"/>
              <w:tab w:val="right" w:leader="dot" w:pos="9875"/>
            </w:tabs>
            <w:spacing w:before="140"/>
            <w:ind w:hanging="661"/>
          </w:pPr>
          <w:hyperlink w:anchor="_bookmark8" w:history="1">
            <w:r w:rsidR="00211AA6" w:rsidRPr="00D75FC9">
              <w:rPr>
                <w:color w:val="1F1F1F"/>
              </w:rPr>
              <w:t>BLACKPOOL</w:t>
            </w:r>
            <w:r w:rsidR="00211AA6" w:rsidRPr="00D75FC9">
              <w:rPr>
                <w:color w:val="1F1F1F"/>
                <w:spacing w:val="-14"/>
              </w:rPr>
              <w:t xml:space="preserve"> </w:t>
            </w:r>
            <w:r w:rsidR="00211AA6" w:rsidRPr="00D75FC9">
              <w:rPr>
                <w:color w:val="1F1F1F"/>
              </w:rPr>
              <w:t>&amp;</w:t>
            </w:r>
            <w:r w:rsidR="00211AA6" w:rsidRPr="00D75FC9">
              <w:rPr>
                <w:color w:val="1F1F1F"/>
                <w:spacing w:val="-8"/>
              </w:rPr>
              <w:t xml:space="preserve"> </w:t>
            </w:r>
            <w:r w:rsidR="00211AA6" w:rsidRPr="00D75FC9">
              <w:rPr>
                <w:color w:val="1F1F1F"/>
              </w:rPr>
              <w:t>THE</w:t>
            </w:r>
            <w:r w:rsidR="00211AA6" w:rsidRPr="00D75FC9">
              <w:rPr>
                <w:color w:val="1F1F1F"/>
                <w:spacing w:val="-6"/>
              </w:rPr>
              <w:t xml:space="preserve"> </w:t>
            </w:r>
            <w:r w:rsidR="00211AA6" w:rsidRPr="00D75FC9">
              <w:rPr>
                <w:color w:val="1F1F1F"/>
              </w:rPr>
              <w:t>FYLDE</w:t>
            </w:r>
            <w:r w:rsidR="00211AA6" w:rsidRPr="00D75FC9">
              <w:rPr>
                <w:color w:val="1F1F1F"/>
                <w:spacing w:val="-6"/>
              </w:rPr>
              <w:t xml:space="preserve"> </w:t>
            </w:r>
            <w:r w:rsidR="00211AA6" w:rsidRPr="00D75FC9">
              <w:rPr>
                <w:color w:val="1F1F1F"/>
              </w:rPr>
              <w:t>COLLEGE</w:t>
            </w:r>
            <w:r w:rsidR="00211AA6" w:rsidRPr="00D75FC9">
              <w:rPr>
                <w:color w:val="1F1F1F"/>
                <w:spacing w:val="-5"/>
              </w:rPr>
              <w:t xml:space="preserve"> </w:t>
            </w:r>
            <w:r w:rsidR="00211AA6" w:rsidRPr="00D75FC9">
              <w:rPr>
                <w:color w:val="1F1F1F"/>
              </w:rPr>
              <w:t>-</w:t>
            </w:r>
            <w:r w:rsidR="00211AA6" w:rsidRPr="00D75FC9">
              <w:rPr>
                <w:color w:val="1F1F1F"/>
                <w:spacing w:val="-6"/>
              </w:rPr>
              <w:t xml:space="preserve"> </w:t>
            </w:r>
            <w:r w:rsidR="00211AA6" w:rsidRPr="00D75FC9">
              <w:rPr>
                <w:color w:val="1F1F1F"/>
              </w:rPr>
              <w:t>MANAGEMENT</w:t>
            </w:r>
            <w:r w:rsidR="00211AA6" w:rsidRPr="00D75FC9">
              <w:rPr>
                <w:color w:val="1F1F1F"/>
                <w:spacing w:val="-6"/>
              </w:rPr>
              <w:t xml:space="preserve"> </w:t>
            </w:r>
            <w:r w:rsidR="00211AA6" w:rsidRPr="00D75FC9">
              <w:rPr>
                <w:color w:val="1F1F1F"/>
              </w:rPr>
              <w:t>OF</w:t>
            </w:r>
            <w:r w:rsidR="00211AA6" w:rsidRPr="00D75FC9">
              <w:rPr>
                <w:color w:val="1F1F1F"/>
                <w:spacing w:val="-16"/>
              </w:rPr>
              <w:t xml:space="preserve"> </w:t>
            </w:r>
            <w:r w:rsidR="00211AA6" w:rsidRPr="00D75FC9">
              <w:rPr>
                <w:color w:val="1F1F1F"/>
              </w:rPr>
              <w:t>STANDARDSAND</w:t>
            </w:r>
            <w:r w:rsidR="00211AA6" w:rsidRPr="00D75FC9">
              <w:rPr>
                <w:color w:val="1F1F1F"/>
                <w:spacing w:val="-10"/>
              </w:rPr>
              <w:t xml:space="preserve"> </w:t>
            </w:r>
            <w:r w:rsidR="00211AA6" w:rsidRPr="00D75FC9">
              <w:rPr>
                <w:color w:val="1F1F1F"/>
                <w:spacing w:val="-2"/>
              </w:rPr>
              <w:t>QUALITY</w:t>
            </w:r>
            <w:r w:rsidR="00211AA6" w:rsidRPr="00D75FC9">
              <w:rPr>
                <w:color w:val="1F1F1F"/>
              </w:rPr>
              <w:tab/>
            </w:r>
            <w:r w:rsidR="00211AA6" w:rsidRPr="00D75FC9">
              <w:rPr>
                <w:color w:val="1F1F1F"/>
                <w:spacing w:val="-10"/>
              </w:rPr>
              <w:t>6</w:t>
            </w:r>
          </w:hyperlink>
        </w:p>
        <w:p w14:paraId="6167CCAE" w14:textId="77777777" w:rsidR="009E4E37" w:rsidRPr="00D75FC9" w:rsidRDefault="007C44B8">
          <w:pPr>
            <w:pStyle w:val="TOC1"/>
            <w:numPr>
              <w:ilvl w:val="0"/>
              <w:numId w:val="21"/>
            </w:numPr>
            <w:tabs>
              <w:tab w:val="left" w:pos="687"/>
              <w:tab w:val="left" w:pos="688"/>
              <w:tab w:val="right" w:leader="dot" w:pos="9880"/>
            </w:tabs>
          </w:pPr>
          <w:hyperlink w:anchor="_bookmark9" w:history="1">
            <w:r w:rsidR="00211AA6" w:rsidRPr="00D75FC9">
              <w:rPr>
                <w:color w:val="1F1F1F"/>
                <w:spacing w:val="-2"/>
              </w:rPr>
              <w:t>PROGRAMME</w:t>
            </w:r>
            <w:r w:rsidR="00211AA6" w:rsidRPr="00D75FC9">
              <w:rPr>
                <w:color w:val="1F1F1F"/>
                <w:spacing w:val="7"/>
              </w:rPr>
              <w:t xml:space="preserve"> </w:t>
            </w:r>
            <w:r w:rsidR="00211AA6" w:rsidRPr="00D75FC9">
              <w:rPr>
                <w:color w:val="1F1F1F"/>
                <w:spacing w:val="-2"/>
              </w:rPr>
              <w:t>DEVELOPMENT</w:t>
            </w:r>
            <w:r w:rsidR="00211AA6" w:rsidRPr="00D75FC9">
              <w:rPr>
                <w:color w:val="1F1F1F"/>
                <w:spacing w:val="1"/>
              </w:rPr>
              <w:t xml:space="preserve"> </w:t>
            </w:r>
            <w:r w:rsidR="00211AA6" w:rsidRPr="00D75FC9">
              <w:rPr>
                <w:color w:val="1F1F1F"/>
                <w:spacing w:val="-2"/>
              </w:rPr>
              <w:t>AND</w:t>
            </w:r>
            <w:r w:rsidR="00211AA6" w:rsidRPr="00D75FC9">
              <w:rPr>
                <w:color w:val="1F1F1F"/>
                <w:spacing w:val="-7"/>
              </w:rPr>
              <w:t xml:space="preserve"> </w:t>
            </w:r>
            <w:r w:rsidR="00211AA6" w:rsidRPr="00D75FC9">
              <w:rPr>
                <w:color w:val="1F1F1F"/>
                <w:spacing w:val="-2"/>
              </w:rPr>
              <w:t>APPROVAL</w:t>
            </w:r>
            <w:r w:rsidR="00211AA6" w:rsidRPr="00D75FC9">
              <w:rPr>
                <w:color w:val="1F1F1F"/>
              </w:rPr>
              <w:tab/>
            </w:r>
            <w:r w:rsidR="00211AA6" w:rsidRPr="00D75FC9">
              <w:rPr>
                <w:color w:val="1F1F1F"/>
                <w:spacing w:val="-10"/>
              </w:rPr>
              <w:t>6</w:t>
            </w:r>
          </w:hyperlink>
        </w:p>
        <w:p w14:paraId="66241749" w14:textId="77777777" w:rsidR="009E4E37" w:rsidRPr="00D75FC9" w:rsidRDefault="007C44B8">
          <w:pPr>
            <w:pStyle w:val="TOC2"/>
            <w:numPr>
              <w:ilvl w:val="1"/>
              <w:numId w:val="21"/>
            </w:numPr>
            <w:tabs>
              <w:tab w:val="left" w:pos="1129"/>
              <w:tab w:val="left" w:pos="1130"/>
              <w:tab w:val="right" w:leader="dot" w:pos="9870"/>
            </w:tabs>
            <w:spacing w:before="144"/>
            <w:ind w:hanging="661"/>
          </w:pPr>
          <w:hyperlink w:anchor="_bookmark10" w:history="1">
            <w:r w:rsidR="00211AA6" w:rsidRPr="00D75FC9">
              <w:rPr>
                <w:color w:val="1F1F1F"/>
              </w:rPr>
              <w:t>CURRICULUM</w:t>
            </w:r>
            <w:r w:rsidR="00211AA6" w:rsidRPr="00D75FC9">
              <w:rPr>
                <w:color w:val="1F1F1F"/>
                <w:spacing w:val="-8"/>
              </w:rPr>
              <w:t xml:space="preserve"> </w:t>
            </w:r>
            <w:r w:rsidR="00211AA6" w:rsidRPr="00D75FC9">
              <w:rPr>
                <w:color w:val="1F1F1F"/>
              </w:rPr>
              <w:t>STRATEGY</w:t>
            </w:r>
            <w:r w:rsidR="00211AA6" w:rsidRPr="00D75FC9">
              <w:rPr>
                <w:color w:val="1F1F1F"/>
                <w:spacing w:val="-6"/>
              </w:rPr>
              <w:t xml:space="preserve"> </w:t>
            </w:r>
            <w:r w:rsidR="00211AA6" w:rsidRPr="00D75FC9">
              <w:rPr>
                <w:color w:val="1F1F1F"/>
              </w:rPr>
              <w:t>AND</w:t>
            </w:r>
            <w:r w:rsidR="00211AA6" w:rsidRPr="00D75FC9">
              <w:rPr>
                <w:color w:val="1F1F1F"/>
                <w:spacing w:val="-9"/>
              </w:rPr>
              <w:t xml:space="preserve"> </w:t>
            </w:r>
            <w:r w:rsidR="00211AA6" w:rsidRPr="00D75FC9">
              <w:rPr>
                <w:color w:val="1F1F1F"/>
                <w:spacing w:val="-2"/>
              </w:rPr>
              <w:t>DEVELOPMENT</w:t>
            </w:r>
            <w:r w:rsidR="00211AA6" w:rsidRPr="00D75FC9">
              <w:rPr>
                <w:color w:val="1F1F1F"/>
              </w:rPr>
              <w:tab/>
            </w:r>
            <w:r w:rsidR="00211AA6" w:rsidRPr="00D75FC9">
              <w:rPr>
                <w:color w:val="1F1F1F"/>
                <w:spacing w:val="-10"/>
              </w:rPr>
              <w:t>6</w:t>
            </w:r>
          </w:hyperlink>
        </w:p>
        <w:p w14:paraId="119E30D3" w14:textId="77777777" w:rsidR="009E4E37" w:rsidRPr="00D75FC9" w:rsidRDefault="007C44B8">
          <w:pPr>
            <w:pStyle w:val="TOC2"/>
            <w:numPr>
              <w:ilvl w:val="1"/>
              <w:numId w:val="21"/>
            </w:numPr>
            <w:tabs>
              <w:tab w:val="left" w:pos="1129"/>
              <w:tab w:val="left" w:pos="1130"/>
              <w:tab w:val="right" w:leader="dot" w:pos="9877"/>
            </w:tabs>
            <w:spacing w:before="138"/>
            <w:ind w:hanging="661"/>
          </w:pPr>
          <w:hyperlink w:anchor="_bookmark11" w:history="1">
            <w:r w:rsidR="00211AA6" w:rsidRPr="00D75FC9">
              <w:rPr>
                <w:color w:val="1F1F1F"/>
                <w:spacing w:val="-2"/>
              </w:rPr>
              <w:t>COURSE</w:t>
            </w:r>
            <w:r w:rsidR="00211AA6" w:rsidRPr="00D75FC9">
              <w:rPr>
                <w:color w:val="1F1F1F"/>
                <w:spacing w:val="-8"/>
              </w:rPr>
              <w:t xml:space="preserve"> </w:t>
            </w:r>
            <w:r w:rsidR="00211AA6" w:rsidRPr="00D75FC9">
              <w:rPr>
                <w:color w:val="1F1F1F"/>
                <w:spacing w:val="-2"/>
              </w:rPr>
              <w:t>DESIGN</w:t>
            </w:r>
            <w:r w:rsidR="00211AA6" w:rsidRPr="00D75FC9">
              <w:rPr>
                <w:color w:val="1F1F1F"/>
              </w:rPr>
              <w:tab/>
            </w:r>
            <w:r w:rsidR="00211AA6" w:rsidRPr="00D75FC9">
              <w:rPr>
                <w:color w:val="1F1F1F"/>
                <w:spacing w:val="-10"/>
                <w:w w:val="95"/>
              </w:rPr>
              <w:t>7</w:t>
            </w:r>
          </w:hyperlink>
        </w:p>
        <w:p w14:paraId="7CC3D84E" w14:textId="77777777" w:rsidR="009E4E37" w:rsidRPr="00D75FC9" w:rsidRDefault="007C44B8">
          <w:pPr>
            <w:pStyle w:val="TOC2"/>
            <w:numPr>
              <w:ilvl w:val="1"/>
              <w:numId w:val="21"/>
            </w:numPr>
            <w:tabs>
              <w:tab w:val="left" w:pos="1129"/>
              <w:tab w:val="left" w:pos="1130"/>
              <w:tab w:val="right" w:leader="dot" w:pos="9873"/>
            </w:tabs>
            <w:spacing w:before="139"/>
            <w:ind w:hanging="661"/>
          </w:pPr>
          <w:hyperlink w:anchor="_bookmark12" w:history="1">
            <w:r w:rsidR="00211AA6" w:rsidRPr="00D75FC9">
              <w:rPr>
                <w:color w:val="1F1F1F"/>
              </w:rPr>
              <w:t>COURSE</w:t>
            </w:r>
            <w:r w:rsidR="00211AA6" w:rsidRPr="00D75FC9">
              <w:rPr>
                <w:color w:val="1F1F1F"/>
                <w:spacing w:val="-6"/>
              </w:rPr>
              <w:t xml:space="preserve"> </w:t>
            </w:r>
            <w:r w:rsidR="00211AA6" w:rsidRPr="00D75FC9">
              <w:rPr>
                <w:color w:val="1F1F1F"/>
              </w:rPr>
              <w:t>APPROVAL</w:t>
            </w:r>
            <w:r w:rsidR="00211AA6" w:rsidRPr="00D75FC9">
              <w:rPr>
                <w:color w:val="1F1F1F"/>
                <w:spacing w:val="-8"/>
              </w:rPr>
              <w:t xml:space="preserve"> </w:t>
            </w:r>
            <w:r w:rsidR="00211AA6" w:rsidRPr="00D75FC9">
              <w:rPr>
                <w:color w:val="1F1F1F"/>
              </w:rPr>
              <w:t>-</w:t>
            </w:r>
            <w:r w:rsidR="00211AA6" w:rsidRPr="00D75FC9">
              <w:rPr>
                <w:color w:val="1F1F1F"/>
                <w:spacing w:val="-2"/>
              </w:rPr>
              <w:t xml:space="preserve"> </w:t>
            </w:r>
            <w:r w:rsidR="00211AA6" w:rsidRPr="00D75FC9">
              <w:rPr>
                <w:color w:val="1F1F1F"/>
              </w:rPr>
              <w:t>NEW</w:t>
            </w:r>
            <w:r w:rsidR="00211AA6" w:rsidRPr="00D75FC9">
              <w:rPr>
                <w:color w:val="1F1F1F"/>
                <w:spacing w:val="-9"/>
              </w:rPr>
              <w:t xml:space="preserve"> </w:t>
            </w:r>
            <w:r w:rsidR="00211AA6" w:rsidRPr="00D75FC9">
              <w:rPr>
                <w:color w:val="1F1F1F"/>
              </w:rPr>
              <w:t>PROGRAMMESAND</w:t>
            </w:r>
            <w:r w:rsidR="00211AA6" w:rsidRPr="00D75FC9">
              <w:rPr>
                <w:color w:val="1F1F1F"/>
                <w:spacing w:val="-12"/>
              </w:rPr>
              <w:t xml:space="preserve"> </w:t>
            </w:r>
            <w:r w:rsidR="00211AA6" w:rsidRPr="00D75FC9">
              <w:rPr>
                <w:color w:val="1F1F1F"/>
                <w:spacing w:val="-2"/>
                <w:w w:val="95"/>
              </w:rPr>
              <w:t>MODULES</w:t>
            </w:r>
            <w:r w:rsidR="00211AA6" w:rsidRPr="00D75FC9">
              <w:rPr>
                <w:color w:val="1F1F1F"/>
              </w:rPr>
              <w:tab/>
            </w:r>
            <w:r w:rsidR="00211AA6" w:rsidRPr="00D75FC9">
              <w:rPr>
                <w:color w:val="1F1F1F"/>
                <w:spacing w:val="-12"/>
              </w:rPr>
              <w:t>7</w:t>
            </w:r>
          </w:hyperlink>
        </w:p>
        <w:p w14:paraId="004E1762" w14:textId="77777777" w:rsidR="009E4E37" w:rsidRPr="00D75FC9" w:rsidRDefault="00211AA6">
          <w:pPr>
            <w:pStyle w:val="TOC2"/>
            <w:numPr>
              <w:ilvl w:val="1"/>
              <w:numId w:val="21"/>
            </w:numPr>
            <w:tabs>
              <w:tab w:val="left" w:pos="1129"/>
              <w:tab w:val="left" w:pos="1130"/>
              <w:tab w:val="right" w:leader="dot" w:pos="9877"/>
            </w:tabs>
            <w:spacing w:before="142"/>
            <w:ind w:hanging="661"/>
          </w:pPr>
          <w:r w:rsidRPr="00D75FC9">
            <w:rPr>
              <w:color w:val="1F1F1F"/>
            </w:rPr>
            <w:t>COURSE</w:t>
          </w:r>
          <w:r w:rsidRPr="00D75FC9">
            <w:rPr>
              <w:color w:val="1F1F1F"/>
              <w:spacing w:val="-15"/>
            </w:rPr>
            <w:t xml:space="preserve"> </w:t>
          </w:r>
          <w:r w:rsidRPr="00D75FC9">
            <w:rPr>
              <w:color w:val="1F1F1F"/>
            </w:rPr>
            <w:t>APPROVAL</w:t>
          </w:r>
          <w:r w:rsidRPr="00D75FC9">
            <w:rPr>
              <w:color w:val="1F1F1F"/>
              <w:spacing w:val="-7"/>
            </w:rPr>
            <w:t xml:space="preserve"> </w:t>
          </w:r>
          <w:r w:rsidRPr="00D75FC9">
            <w:rPr>
              <w:color w:val="1F1F1F"/>
            </w:rPr>
            <w:t>–</w:t>
          </w:r>
          <w:r w:rsidRPr="00D75FC9">
            <w:rPr>
              <w:color w:val="1F1F1F"/>
              <w:spacing w:val="-4"/>
            </w:rPr>
            <w:t xml:space="preserve"> </w:t>
          </w:r>
          <w:r w:rsidRPr="00D75FC9">
            <w:rPr>
              <w:color w:val="1F1F1F"/>
            </w:rPr>
            <w:t>BLACKPOOL</w:t>
          </w:r>
          <w:r w:rsidRPr="00D75FC9">
            <w:rPr>
              <w:color w:val="1F1F1F"/>
              <w:spacing w:val="-7"/>
            </w:rPr>
            <w:t xml:space="preserve"> </w:t>
          </w:r>
          <w:r w:rsidRPr="00D75FC9">
            <w:rPr>
              <w:color w:val="1F1F1F"/>
            </w:rPr>
            <w:t>VALIDATED</w:t>
          </w:r>
          <w:r w:rsidRPr="00D75FC9">
            <w:rPr>
              <w:color w:val="1F1F1F"/>
              <w:spacing w:val="-8"/>
            </w:rPr>
            <w:t xml:space="preserve"> </w:t>
          </w:r>
          <w:r w:rsidRPr="00D75FC9">
            <w:rPr>
              <w:color w:val="1F1F1F"/>
            </w:rPr>
            <w:t>FOUNDATION</w:t>
          </w:r>
          <w:r w:rsidRPr="00D75FC9">
            <w:rPr>
              <w:color w:val="1F1F1F"/>
              <w:spacing w:val="-14"/>
            </w:rPr>
            <w:t xml:space="preserve"> </w:t>
          </w:r>
          <w:r w:rsidRPr="00D75FC9">
            <w:rPr>
              <w:color w:val="1F1F1F"/>
            </w:rPr>
            <w:t>DEGREESAND</w:t>
          </w:r>
          <w:r w:rsidRPr="00D75FC9">
            <w:rPr>
              <w:color w:val="1F1F1F"/>
              <w:spacing w:val="-12"/>
            </w:rPr>
            <w:t xml:space="preserve"> </w:t>
          </w:r>
          <w:r w:rsidRPr="00D75FC9">
            <w:rPr>
              <w:color w:val="1F1F1F"/>
              <w:spacing w:val="-2"/>
            </w:rPr>
            <w:t>LANCASTER</w:t>
          </w:r>
          <w:r w:rsidRPr="00D75FC9">
            <w:rPr>
              <w:color w:val="1F1F1F"/>
            </w:rPr>
            <w:tab/>
          </w:r>
          <w:r w:rsidRPr="00D75FC9">
            <w:rPr>
              <w:color w:val="1F1F1F"/>
              <w:spacing w:val="-10"/>
            </w:rPr>
            <w:t>8</w:t>
          </w:r>
        </w:p>
        <w:p w14:paraId="4EE3C592" w14:textId="77777777" w:rsidR="009E4E37" w:rsidRPr="00D75FC9" w:rsidRDefault="007C44B8">
          <w:pPr>
            <w:pStyle w:val="TOC2"/>
            <w:numPr>
              <w:ilvl w:val="1"/>
              <w:numId w:val="21"/>
            </w:numPr>
            <w:tabs>
              <w:tab w:val="left" w:pos="1129"/>
              <w:tab w:val="left" w:pos="1130"/>
              <w:tab w:val="right" w:leader="dot" w:pos="9875"/>
            </w:tabs>
            <w:ind w:hanging="661"/>
          </w:pPr>
          <w:hyperlink w:anchor="_bookmark13" w:history="1">
            <w:r w:rsidR="00211AA6" w:rsidRPr="00D75FC9">
              <w:rPr>
                <w:color w:val="1F1F1F"/>
              </w:rPr>
              <w:t>COURSE</w:t>
            </w:r>
            <w:r w:rsidR="00211AA6" w:rsidRPr="00D75FC9">
              <w:rPr>
                <w:color w:val="1F1F1F"/>
                <w:spacing w:val="-15"/>
              </w:rPr>
              <w:t xml:space="preserve"> </w:t>
            </w:r>
            <w:r w:rsidR="00211AA6" w:rsidRPr="00D75FC9">
              <w:rPr>
                <w:color w:val="1F1F1F"/>
              </w:rPr>
              <w:t>APPROVAL–</w:t>
            </w:r>
            <w:r w:rsidR="00211AA6" w:rsidRPr="00D75FC9">
              <w:rPr>
                <w:color w:val="1F1F1F"/>
                <w:spacing w:val="-8"/>
              </w:rPr>
              <w:t xml:space="preserve"> </w:t>
            </w:r>
            <w:r w:rsidR="00211AA6" w:rsidRPr="00D75FC9">
              <w:rPr>
                <w:color w:val="1F1F1F"/>
              </w:rPr>
              <w:t>AMENDMENTS</w:t>
            </w:r>
            <w:r w:rsidR="00211AA6" w:rsidRPr="00D75FC9">
              <w:rPr>
                <w:color w:val="1F1F1F"/>
                <w:spacing w:val="-9"/>
              </w:rPr>
              <w:t xml:space="preserve"> </w:t>
            </w:r>
            <w:r w:rsidR="00211AA6" w:rsidRPr="00D75FC9">
              <w:rPr>
                <w:color w:val="1F1F1F"/>
              </w:rPr>
              <w:t>TO</w:t>
            </w:r>
            <w:r w:rsidR="00211AA6" w:rsidRPr="00D75FC9">
              <w:rPr>
                <w:color w:val="1F1F1F"/>
                <w:spacing w:val="-8"/>
              </w:rPr>
              <w:t xml:space="preserve"> </w:t>
            </w:r>
            <w:r w:rsidR="00211AA6" w:rsidRPr="00D75FC9">
              <w:rPr>
                <w:color w:val="1F1F1F"/>
              </w:rPr>
              <w:t>EXISTING</w:t>
            </w:r>
            <w:r w:rsidR="00211AA6" w:rsidRPr="00D75FC9">
              <w:rPr>
                <w:color w:val="1F1F1F"/>
                <w:spacing w:val="-18"/>
              </w:rPr>
              <w:t xml:space="preserve"> </w:t>
            </w:r>
            <w:r w:rsidR="00211AA6" w:rsidRPr="00D75FC9">
              <w:rPr>
                <w:color w:val="1F1F1F"/>
              </w:rPr>
              <w:t>PROGRAMMESAND</w:t>
            </w:r>
            <w:r w:rsidR="00211AA6" w:rsidRPr="00D75FC9">
              <w:rPr>
                <w:color w:val="1F1F1F"/>
                <w:spacing w:val="-12"/>
              </w:rPr>
              <w:t xml:space="preserve"> </w:t>
            </w:r>
            <w:r w:rsidR="00211AA6" w:rsidRPr="00D75FC9">
              <w:rPr>
                <w:color w:val="1F1F1F"/>
                <w:spacing w:val="-2"/>
              </w:rPr>
              <w:t>MODULES</w:t>
            </w:r>
            <w:r w:rsidR="00211AA6" w:rsidRPr="00D75FC9">
              <w:rPr>
                <w:color w:val="1F1F1F"/>
              </w:rPr>
              <w:tab/>
            </w:r>
            <w:r w:rsidR="00211AA6" w:rsidRPr="00D75FC9">
              <w:rPr>
                <w:color w:val="1F1F1F"/>
                <w:spacing w:val="-10"/>
              </w:rPr>
              <w:t>9</w:t>
            </w:r>
          </w:hyperlink>
        </w:p>
        <w:p w14:paraId="131F4A02" w14:textId="77777777" w:rsidR="009E4E37" w:rsidRPr="00D75FC9" w:rsidRDefault="007C44B8">
          <w:pPr>
            <w:pStyle w:val="TOC2"/>
            <w:numPr>
              <w:ilvl w:val="1"/>
              <w:numId w:val="21"/>
            </w:numPr>
            <w:tabs>
              <w:tab w:val="left" w:pos="1129"/>
              <w:tab w:val="left" w:pos="1130"/>
              <w:tab w:val="right" w:leader="dot" w:pos="9880"/>
            </w:tabs>
            <w:ind w:hanging="661"/>
          </w:pPr>
          <w:hyperlink w:anchor="_bookmark14" w:history="1">
            <w:r w:rsidR="00211AA6" w:rsidRPr="00D75FC9">
              <w:rPr>
                <w:color w:val="1F1F1F"/>
                <w:spacing w:val="-2"/>
              </w:rPr>
              <w:t>PROGRAMME</w:t>
            </w:r>
            <w:r w:rsidR="00211AA6" w:rsidRPr="00D75FC9">
              <w:rPr>
                <w:color w:val="1F1F1F"/>
                <w:spacing w:val="5"/>
              </w:rPr>
              <w:t xml:space="preserve"> </w:t>
            </w:r>
            <w:r w:rsidR="00211AA6" w:rsidRPr="00D75FC9">
              <w:rPr>
                <w:color w:val="1F1F1F"/>
                <w:spacing w:val="-2"/>
              </w:rPr>
              <w:t>CLOSURE</w:t>
            </w:r>
            <w:r w:rsidR="00211AA6" w:rsidRPr="00D75FC9">
              <w:rPr>
                <w:color w:val="1F1F1F"/>
              </w:rPr>
              <w:tab/>
            </w:r>
            <w:r w:rsidR="00211AA6" w:rsidRPr="00D75FC9">
              <w:rPr>
                <w:color w:val="1F1F1F"/>
                <w:spacing w:val="-12"/>
              </w:rPr>
              <w:t>9</w:t>
            </w:r>
          </w:hyperlink>
        </w:p>
        <w:p w14:paraId="3266FA08" w14:textId="77777777" w:rsidR="009E4E37" w:rsidRPr="00D75FC9" w:rsidRDefault="007C44B8">
          <w:pPr>
            <w:pStyle w:val="TOC2"/>
            <w:numPr>
              <w:ilvl w:val="1"/>
              <w:numId w:val="21"/>
            </w:numPr>
            <w:tabs>
              <w:tab w:val="left" w:pos="1129"/>
              <w:tab w:val="left" w:pos="1130"/>
              <w:tab w:val="right" w:leader="dot" w:pos="9870"/>
            </w:tabs>
            <w:spacing w:before="147"/>
            <w:ind w:hanging="661"/>
          </w:pPr>
          <w:hyperlink w:anchor="_bookmark15" w:history="1">
            <w:r w:rsidR="00211AA6" w:rsidRPr="00D75FC9">
              <w:rPr>
                <w:color w:val="1F1F1F"/>
              </w:rPr>
              <w:t>PROFESSIONAL,</w:t>
            </w:r>
            <w:r w:rsidR="00211AA6" w:rsidRPr="00D75FC9">
              <w:rPr>
                <w:color w:val="1F1F1F"/>
                <w:spacing w:val="-10"/>
              </w:rPr>
              <w:t xml:space="preserve"> </w:t>
            </w:r>
            <w:r w:rsidR="00211AA6" w:rsidRPr="00D75FC9">
              <w:rPr>
                <w:color w:val="1F1F1F"/>
              </w:rPr>
              <w:t>STATUTORY</w:t>
            </w:r>
            <w:r w:rsidR="00211AA6" w:rsidRPr="00D75FC9">
              <w:rPr>
                <w:color w:val="1F1F1F"/>
                <w:spacing w:val="-9"/>
              </w:rPr>
              <w:t xml:space="preserve"> </w:t>
            </w:r>
            <w:r w:rsidR="00211AA6" w:rsidRPr="00D75FC9">
              <w:rPr>
                <w:color w:val="1F1F1F"/>
              </w:rPr>
              <w:t>AND</w:t>
            </w:r>
            <w:r w:rsidR="00211AA6" w:rsidRPr="00D75FC9">
              <w:rPr>
                <w:color w:val="1F1F1F"/>
                <w:spacing w:val="-12"/>
              </w:rPr>
              <w:t xml:space="preserve"> </w:t>
            </w:r>
            <w:r w:rsidR="00211AA6" w:rsidRPr="00D75FC9">
              <w:rPr>
                <w:color w:val="1F1F1F"/>
              </w:rPr>
              <w:t>REGULATORY</w:t>
            </w:r>
            <w:r w:rsidR="00211AA6" w:rsidRPr="00D75FC9">
              <w:rPr>
                <w:color w:val="1F1F1F"/>
                <w:spacing w:val="-11"/>
              </w:rPr>
              <w:t xml:space="preserve"> </w:t>
            </w:r>
            <w:r w:rsidR="00211AA6" w:rsidRPr="00D75FC9">
              <w:rPr>
                <w:color w:val="1F1F1F"/>
                <w:spacing w:val="-2"/>
              </w:rPr>
              <w:t>BODIES</w:t>
            </w:r>
            <w:r w:rsidR="00211AA6" w:rsidRPr="00D75FC9">
              <w:rPr>
                <w:color w:val="1F1F1F"/>
              </w:rPr>
              <w:tab/>
            </w:r>
            <w:r w:rsidR="00211AA6" w:rsidRPr="00D75FC9">
              <w:rPr>
                <w:color w:val="1F1F1F"/>
                <w:spacing w:val="-10"/>
              </w:rPr>
              <w:t>9</w:t>
            </w:r>
          </w:hyperlink>
        </w:p>
        <w:p w14:paraId="3392CD70" w14:textId="77777777" w:rsidR="009E4E37" w:rsidRPr="00D75FC9" w:rsidRDefault="007C44B8">
          <w:pPr>
            <w:pStyle w:val="TOC1"/>
            <w:numPr>
              <w:ilvl w:val="0"/>
              <w:numId w:val="21"/>
            </w:numPr>
            <w:tabs>
              <w:tab w:val="left" w:pos="687"/>
              <w:tab w:val="left" w:pos="688"/>
              <w:tab w:val="right" w:leader="dot" w:pos="9880"/>
            </w:tabs>
            <w:spacing w:before="545"/>
          </w:pPr>
          <w:hyperlink w:anchor="_bookmark16" w:history="1">
            <w:r w:rsidR="00211AA6" w:rsidRPr="00D75FC9">
              <w:rPr>
                <w:color w:val="1F1F1F"/>
                <w:spacing w:val="-2"/>
              </w:rPr>
              <w:t>RECRUITMENT</w:t>
            </w:r>
            <w:r w:rsidR="00211AA6" w:rsidRPr="00D75FC9">
              <w:rPr>
                <w:color w:val="1F1F1F"/>
                <w:spacing w:val="5"/>
              </w:rPr>
              <w:t xml:space="preserve"> </w:t>
            </w:r>
            <w:r w:rsidR="00211AA6" w:rsidRPr="00D75FC9">
              <w:rPr>
                <w:color w:val="1F1F1F"/>
                <w:spacing w:val="-2"/>
              </w:rPr>
              <w:t>AND</w:t>
            </w:r>
            <w:r w:rsidR="00211AA6" w:rsidRPr="00D75FC9">
              <w:rPr>
                <w:color w:val="1F1F1F"/>
                <w:spacing w:val="-8"/>
              </w:rPr>
              <w:t xml:space="preserve"> </w:t>
            </w:r>
            <w:r w:rsidR="00211AA6" w:rsidRPr="00D75FC9">
              <w:rPr>
                <w:color w:val="1F1F1F"/>
                <w:spacing w:val="-2"/>
                <w:w w:val="95"/>
              </w:rPr>
              <w:t>ADMISSIONS</w:t>
            </w:r>
            <w:r w:rsidR="00211AA6" w:rsidRPr="00D75FC9">
              <w:rPr>
                <w:color w:val="1F1F1F"/>
              </w:rPr>
              <w:tab/>
            </w:r>
            <w:r w:rsidR="00211AA6" w:rsidRPr="00D75FC9">
              <w:rPr>
                <w:color w:val="1F1F1F"/>
                <w:spacing w:val="-10"/>
              </w:rPr>
              <w:t>9</w:t>
            </w:r>
          </w:hyperlink>
        </w:p>
        <w:p w14:paraId="21E014EF" w14:textId="77777777" w:rsidR="009E4E37" w:rsidRPr="00D75FC9" w:rsidRDefault="007C44B8">
          <w:pPr>
            <w:pStyle w:val="TOC2"/>
            <w:numPr>
              <w:ilvl w:val="1"/>
              <w:numId w:val="21"/>
            </w:numPr>
            <w:tabs>
              <w:tab w:val="left" w:pos="1129"/>
              <w:tab w:val="left" w:pos="1130"/>
              <w:tab w:val="right" w:leader="dot" w:pos="9880"/>
            </w:tabs>
            <w:spacing w:before="142"/>
            <w:ind w:hanging="661"/>
          </w:pPr>
          <w:hyperlink w:anchor="_bookmark17" w:history="1">
            <w:r w:rsidR="00211AA6" w:rsidRPr="00D75FC9">
              <w:rPr>
                <w:color w:val="1F1F1F"/>
              </w:rPr>
              <w:t>MARKETING</w:t>
            </w:r>
            <w:r w:rsidR="00211AA6" w:rsidRPr="00D75FC9">
              <w:rPr>
                <w:color w:val="1F1F1F"/>
                <w:spacing w:val="-9"/>
              </w:rPr>
              <w:t xml:space="preserve"> </w:t>
            </w:r>
            <w:r w:rsidR="00211AA6" w:rsidRPr="00D75FC9">
              <w:rPr>
                <w:color w:val="1F1F1F"/>
              </w:rPr>
              <w:t>AND</w:t>
            </w:r>
            <w:r w:rsidR="00211AA6" w:rsidRPr="00D75FC9">
              <w:rPr>
                <w:color w:val="1F1F1F"/>
                <w:spacing w:val="-8"/>
              </w:rPr>
              <w:t xml:space="preserve"> </w:t>
            </w:r>
            <w:r w:rsidR="00211AA6" w:rsidRPr="00D75FC9">
              <w:rPr>
                <w:color w:val="1F1F1F"/>
                <w:spacing w:val="-2"/>
              </w:rPr>
              <w:t>RECRUITMENT</w:t>
            </w:r>
            <w:r w:rsidR="00211AA6" w:rsidRPr="00D75FC9">
              <w:rPr>
                <w:color w:val="1F1F1F"/>
              </w:rPr>
              <w:tab/>
            </w:r>
            <w:r w:rsidR="00211AA6" w:rsidRPr="00D75FC9">
              <w:rPr>
                <w:color w:val="1F1F1F"/>
                <w:spacing w:val="-10"/>
              </w:rPr>
              <w:t>9</w:t>
            </w:r>
          </w:hyperlink>
        </w:p>
        <w:p w14:paraId="2C8FE719" w14:textId="77777777" w:rsidR="009E4E37" w:rsidRPr="00D75FC9" w:rsidRDefault="007C44B8">
          <w:pPr>
            <w:pStyle w:val="TOC2"/>
            <w:numPr>
              <w:ilvl w:val="1"/>
              <w:numId w:val="21"/>
            </w:numPr>
            <w:tabs>
              <w:tab w:val="left" w:pos="1129"/>
              <w:tab w:val="left" w:pos="1130"/>
              <w:tab w:val="right" w:leader="dot" w:pos="9878"/>
            </w:tabs>
            <w:ind w:hanging="661"/>
          </w:pPr>
          <w:hyperlink w:anchor="_bookmark18" w:history="1">
            <w:r w:rsidR="00211AA6" w:rsidRPr="00D75FC9">
              <w:rPr>
                <w:color w:val="1F1F1F"/>
                <w:spacing w:val="-2"/>
              </w:rPr>
              <w:t>ADMISSIONS</w:t>
            </w:r>
            <w:r w:rsidR="00211AA6" w:rsidRPr="00D75FC9">
              <w:rPr>
                <w:color w:val="1F1F1F"/>
              </w:rPr>
              <w:tab/>
            </w:r>
            <w:r w:rsidR="00211AA6" w:rsidRPr="00D75FC9">
              <w:rPr>
                <w:color w:val="1F1F1F"/>
                <w:spacing w:val="-5"/>
                <w:w w:val="95"/>
              </w:rPr>
              <w:t>10</w:t>
            </w:r>
          </w:hyperlink>
        </w:p>
        <w:p w14:paraId="27A16E7E" w14:textId="77777777" w:rsidR="009E4E37" w:rsidRPr="00D75FC9" w:rsidRDefault="007C44B8">
          <w:pPr>
            <w:pStyle w:val="TOC2"/>
            <w:numPr>
              <w:ilvl w:val="1"/>
              <w:numId w:val="21"/>
            </w:numPr>
            <w:tabs>
              <w:tab w:val="left" w:pos="1129"/>
              <w:tab w:val="left" w:pos="1130"/>
              <w:tab w:val="right" w:leader="dot" w:pos="9881"/>
            </w:tabs>
            <w:ind w:hanging="661"/>
          </w:pPr>
          <w:hyperlink w:anchor="_bookmark19" w:history="1">
            <w:r w:rsidR="00211AA6" w:rsidRPr="00D75FC9">
              <w:rPr>
                <w:color w:val="1F1F1F"/>
              </w:rPr>
              <w:t>RECOGNITION</w:t>
            </w:r>
            <w:r w:rsidR="00211AA6" w:rsidRPr="00D75FC9">
              <w:rPr>
                <w:color w:val="1F1F1F"/>
                <w:spacing w:val="-13"/>
              </w:rPr>
              <w:t xml:space="preserve"> </w:t>
            </w:r>
            <w:r w:rsidR="00211AA6" w:rsidRPr="00D75FC9">
              <w:rPr>
                <w:color w:val="1F1F1F"/>
              </w:rPr>
              <w:t>OF</w:t>
            </w:r>
            <w:r w:rsidR="00211AA6" w:rsidRPr="00D75FC9">
              <w:rPr>
                <w:color w:val="1F1F1F"/>
                <w:spacing w:val="-12"/>
              </w:rPr>
              <w:t xml:space="preserve"> </w:t>
            </w:r>
            <w:r w:rsidR="00211AA6" w:rsidRPr="00D75FC9">
              <w:rPr>
                <w:color w:val="1F1F1F"/>
              </w:rPr>
              <w:t>PRIORLEARNING</w:t>
            </w:r>
            <w:r w:rsidR="00211AA6" w:rsidRPr="00D75FC9">
              <w:rPr>
                <w:color w:val="1F1F1F"/>
                <w:spacing w:val="-10"/>
              </w:rPr>
              <w:t xml:space="preserve"> </w:t>
            </w:r>
            <w:r w:rsidR="00211AA6" w:rsidRPr="00D75FC9">
              <w:rPr>
                <w:color w:val="1F1F1F"/>
                <w:spacing w:val="-2"/>
              </w:rPr>
              <w:t>(RPL)</w:t>
            </w:r>
            <w:r w:rsidR="00211AA6" w:rsidRPr="00D75FC9">
              <w:rPr>
                <w:color w:val="1F1F1F"/>
              </w:rPr>
              <w:tab/>
            </w:r>
            <w:r w:rsidR="00211AA6" w:rsidRPr="00D75FC9">
              <w:rPr>
                <w:color w:val="1F1F1F"/>
                <w:spacing w:val="-5"/>
              </w:rPr>
              <w:t>10</w:t>
            </w:r>
          </w:hyperlink>
        </w:p>
        <w:p w14:paraId="7718AB64" w14:textId="77777777" w:rsidR="009E4E37" w:rsidRPr="00D75FC9" w:rsidRDefault="007C44B8">
          <w:pPr>
            <w:pStyle w:val="TOC1"/>
            <w:numPr>
              <w:ilvl w:val="0"/>
              <w:numId w:val="21"/>
            </w:numPr>
            <w:tabs>
              <w:tab w:val="left" w:pos="687"/>
              <w:tab w:val="left" w:pos="688"/>
              <w:tab w:val="right" w:leader="dot" w:pos="9881"/>
            </w:tabs>
            <w:spacing w:before="552"/>
          </w:pPr>
          <w:hyperlink w:anchor="_bookmark20" w:history="1">
            <w:r w:rsidR="00211AA6" w:rsidRPr="00D75FC9">
              <w:rPr>
                <w:color w:val="1F1F1F"/>
                <w:spacing w:val="-2"/>
              </w:rPr>
              <w:t>PROGRAMME</w:t>
            </w:r>
            <w:r w:rsidR="00211AA6" w:rsidRPr="00D75FC9">
              <w:rPr>
                <w:color w:val="1F1F1F"/>
                <w:spacing w:val="-3"/>
              </w:rPr>
              <w:t xml:space="preserve"> </w:t>
            </w:r>
            <w:r w:rsidR="00211AA6" w:rsidRPr="00D75FC9">
              <w:rPr>
                <w:color w:val="1F1F1F"/>
                <w:spacing w:val="-2"/>
              </w:rPr>
              <w:t>DELIVERY</w:t>
            </w:r>
            <w:r w:rsidR="00211AA6" w:rsidRPr="00D75FC9">
              <w:rPr>
                <w:color w:val="1F1F1F"/>
              </w:rPr>
              <w:tab/>
            </w:r>
            <w:r w:rsidR="00211AA6" w:rsidRPr="00D75FC9">
              <w:rPr>
                <w:color w:val="1F1F1F"/>
                <w:spacing w:val="-5"/>
              </w:rPr>
              <w:t>10</w:t>
            </w:r>
          </w:hyperlink>
        </w:p>
        <w:p w14:paraId="08741072" w14:textId="77777777" w:rsidR="009E4E37" w:rsidRPr="00D75FC9" w:rsidRDefault="007C44B8">
          <w:pPr>
            <w:pStyle w:val="TOC2"/>
            <w:numPr>
              <w:ilvl w:val="1"/>
              <w:numId w:val="21"/>
            </w:numPr>
            <w:tabs>
              <w:tab w:val="left" w:pos="1129"/>
              <w:tab w:val="left" w:pos="1130"/>
              <w:tab w:val="right" w:leader="dot" w:pos="9881"/>
            </w:tabs>
            <w:spacing w:before="140"/>
            <w:ind w:hanging="661"/>
          </w:pPr>
          <w:hyperlink w:anchor="_bookmark21" w:history="1">
            <w:r w:rsidR="00211AA6" w:rsidRPr="00D75FC9">
              <w:rPr>
                <w:color w:val="1F1F1F"/>
              </w:rPr>
              <w:t>DELIVERY</w:t>
            </w:r>
            <w:r w:rsidR="00211AA6" w:rsidRPr="00D75FC9">
              <w:rPr>
                <w:color w:val="1F1F1F"/>
                <w:spacing w:val="-9"/>
              </w:rPr>
              <w:t xml:space="preserve"> </w:t>
            </w:r>
            <w:r w:rsidR="00211AA6" w:rsidRPr="00D75FC9">
              <w:rPr>
                <w:color w:val="1F1F1F"/>
                <w:spacing w:val="-2"/>
              </w:rPr>
              <w:t>STANDARDS</w:t>
            </w:r>
            <w:r w:rsidR="00211AA6" w:rsidRPr="00D75FC9">
              <w:rPr>
                <w:color w:val="1F1F1F"/>
              </w:rPr>
              <w:tab/>
            </w:r>
            <w:r w:rsidR="00211AA6" w:rsidRPr="00D75FC9">
              <w:rPr>
                <w:color w:val="1F1F1F"/>
                <w:spacing w:val="-5"/>
              </w:rPr>
              <w:t>10</w:t>
            </w:r>
          </w:hyperlink>
        </w:p>
        <w:p w14:paraId="67A7954B" w14:textId="77777777" w:rsidR="009E4E37" w:rsidRPr="00D75FC9" w:rsidRDefault="007C44B8">
          <w:pPr>
            <w:pStyle w:val="TOC2"/>
            <w:numPr>
              <w:ilvl w:val="1"/>
              <w:numId w:val="21"/>
            </w:numPr>
            <w:tabs>
              <w:tab w:val="left" w:pos="1129"/>
              <w:tab w:val="left" w:pos="1130"/>
              <w:tab w:val="right" w:leader="dot" w:pos="9878"/>
            </w:tabs>
            <w:spacing w:before="144"/>
            <w:ind w:hanging="661"/>
          </w:pPr>
          <w:hyperlink w:anchor="_bookmark22" w:history="1">
            <w:r w:rsidR="00211AA6" w:rsidRPr="00D75FC9">
              <w:rPr>
                <w:color w:val="1F1F1F"/>
              </w:rPr>
              <w:t>TEACHING</w:t>
            </w:r>
            <w:r w:rsidR="00211AA6" w:rsidRPr="00D75FC9">
              <w:rPr>
                <w:color w:val="1F1F1F"/>
                <w:spacing w:val="-10"/>
              </w:rPr>
              <w:t xml:space="preserve"> </w:t>
            </w:r>
            <w:r w:rsidR="00211AA6" w:rsidRPr="00D75FC9">
              <w:rPr>
                <w:color w:val="1F1F1F"/>
                <w:spacing w:val="-2"/>
              </w:rPr>
              <w:t>STAFF</w:t>
            </w:r>
            <w:r w:rsidR="00211AA6" w:rsidRPr="00D75FC9">
              <w:rPr>
                <w:color w:val="1F1F1F"/>
              </w:rPr>
              <w:tab/>
            </w:r>
            <w:r w:rsidR="00211AA6" w:rsidRPr="00D75FC9">
              <w:rPr>
                <w:color w:val="1F1F1F"/>
                <w:spacing w:val="-5"/>
              </w:rPr>
              <w:t>11</w:t>
            </w:r>
          </w:hyperlink>
        </w:p>
        <w:p w14:paraId="23173AB6" w14:textId="77777777" w:rsidR="009E4E37" w:rsidRPr="00D75FC9" w:rsidRDefault="007C44B8">
          <w:pPr>
            <w:pStyle w:val="TOC2"/>
            <w:numPr>
              <w:ilvl w:val="1"/>
              <w:numId w:val="21"/>
            </w:numPr>
            <w:tabs>
              <w:tab w:val="left" w:pos="1129"/>
              <w:tab w:val="left" w:pos="1130"/>
              <w:tab w:val="right" w:leader="dot" w:pos="9881"/>
            </w:tabs>
            <w:ind w:hanging="661"/>
          </w:pPr>
          <w:hyperlink w:anchor="_bookmark23" w:history="1">
            <w:r w:rsidR="00211AA6" w:rsidRPr="00D75FC9">
              <w:rPr>
                <w:color w:val="1F1F1F"/>
              </w:rPr>
              <w:t>LEARNING</w:t>
            </w:r>
            <w:r w:rsidR="00211AA6" w:rsidRPr="00D75FC9">
              <w:rPr>
                <w:color w:val="1F1F1F"/>
                <w:spacing w:val="-10"/>
              </w:rPr>
              <w:t xml:space="preserve"> </w:t>
            </w:r>
            <w:r w:rsidR="00211AA6" w:rsidRPr="00D75FC9">
              <w:rPr>
                <w:color w:val="1F1F1F"/>
                <w:spacing w:val="-2"/>
              </w:rPr>
              <w:t>RESOURCES</w:t>
            </w:r>
            <w:r w:rsidR="00211AA6" w:rsidRPr="00D75FC9">
              <w:rPr>
                <w:color w:val="1F1F1F"/>
              </w:rPr>
              <w:tab/>
            </w:r>
            <w:r w:rsidR="00211AA6" w:rsidRPr="00D75FC9">
              <w:rPr>
                <w:color w:val="1F1F1F"/>
                <w:spacing w:val="-5"/>
              </w:rPr>
              <w:t>12</w:t>
            </w:r>
          </w:hyperlink>
        </w:p>
        <w:p w14:paraId="4D341123" w14:textId="77777777" w:rsidR="009E4E37" w:rsidRPr="00D75FC9" w:rsidRDefault="007C44B8">
          <w:pPr>
            <w:pStyle w:val="TOC2"/>
            <w:numPr>
              <w:ilvl w:val="1"/>
              <w:numId w:val="21"/>
            </w:numPr>
            <w:tabs>
              <w:tab w:val="left" w:pos="1129"/>
              <w:tab w:val="left" w:pos="1130"/>
              <w:tab w:val="right" w:leader="dot" w:pos="9871"/>
            </w:tabs>
            <w:spacing w:before="138"/>
            <w:ind w:hanging="661"/>
          </w:pPr>
          <w:hyperlink w:anchor="_bookmark24" w:history="1">
            <w:r w:rsidR="00211AA6" w:rsidRPr="00D75FC9">
              <w:rPr>
                <w:color w:val="1F1F1F"/>
              </w:rPr>
              <w:t>MANAGING</w:t>
            </w:r>
            <w:r w:rsidR="00211AA6" w:rsidRPr="00D75FC9">
              <w:rPr>
                <w:color w:val="1F1F1F"/>
                <w:spacing w:val="-13"/>
              </w:rPr>
              <w:t xml:space="preserve"> </w:t>
            </w:r>
            <w:r w:rsidR="00211AA6" w:rsidRPr="00D75FC9">
              <w:rPr>
                <w:color w:val="1F1F1F"/>
              </w:rPr>
              <w:t>RELATIONSHIPS</w:t>
            </w:r>
            <w:r w:rsidR="00211AA6" w:rsidRPr="00D75FC9">
              <w:rPr>
                <w:color w:val="1F1F1F"/>
                <w:spacing w:val="-7"/>
              </w:rPr>
              <w:t xml:space="preserve"> </w:t>
            </w:r>
            <w:r w:rsidR="00211AA6" w:rsidRPr="00D75FC9">
              <w:rPr>
                <w:color w:val="1F1F1F"/>
              </w:rPr>
              <w:t>WITH</w:t>
            </w:r>
            <w:r w:rsidR="00211AA6" w:rsidRPr="00D75FC9">
              <w:rPr>
                <w:color w:val="1F1F1F"/>
                <w:spacing w:val="-13"/>
              </w:rPr>
              <w:t xml:space="preserve"> </w:t>
            </w:r>
            <w:r w:rsidR="00211AA6" w:rsidRPr="00D75FC9">
              <w:rPr>
                <w:color w:val="1F1F1F"/>
              </w:rPr>
              <w:t>THIRD</w:t>
            </w:r>
            <w:r w:rsidR="00211AA6" w:rsidRPr="00D75FC9">
              <w:rPr>
                <w:color w:val="1F1F1F"/>
                <w:spacing w:val="-12"/>
              </w:rPr>
              <w:t xml:space="preserve"> </w:t>
            </w:r>
            <w:r w:rsidR="00211AA6" w:rsidRPr="00D75FC9">
              <w:rPr>
                <w:color w:val="1F1F1F"/>
                <w:spacing w:val="-2"/>
              </w:rPr>
              <w:t>PARTIES</w:t>
            </w:r>
            <w:r w:rsidR="00211AA6" w:rsidRPr="00D75FC9">
              <w:rPr>
                <w:color w:val="1F1F1F"/>
              </w:rPr>
              <w:tab/>
            </w:r>
            <w:r w:rsidR="00211AA6" w:rsidRPr="00D75FC9">
              <w:rPr>
                <w:color w:val="1F1F1F"/>
                <w:spacing w:val="-5"/>
              </w:rPr>
              <w:t>12</w:t>
            </w:r>
          </w:hyperlink>
        </w:p>
        <w:p w14:paraId="61824E52" w14:textId="77777777" w:rsidR="009E4E37" w:rsidRPr="00D75FC9" w:rsidRDefault="007C44B8">
          <w:pPr>
            <w:pStyle w:val="TOC2"/>
            <w:numPr>
              <w:ilvl w:val="1"/>
              <w:numId w:val="21"/>
            </w:numPr>
            <w:tabs>
              <w:tab w:val="left" w:pos="1129"/>
              <w:tab w:val="left" w:pos="1130"/>
              <w:tab w:val="right" w:leader="dot" w:pos="9883"/>
            </w:tabs>
            <w:spacing w:before="144" w:after="20"/>
            <w:ind w:hanging="661"/>
          </w:pPr>
          <w:hyperlink w:anchor="_bookmark25" w:history="1">
            <w:r w:rsidR="00211AA6" w:rsidRPr="00D75FC9">
              <w:rPr>
                <w:color w:val="1F1F1F"/>
              </w:rPr>
              <w:t>STUDENT</w:t>
            </w:r>
            <w:r w:rsidR="00211AA6" w:rsidRPr="00D75FC9">
              <w:rPr>
                <w:color w:val="1F1F1F"/>
                <w:spacing w:val="-8"/>
              </w:rPr>
              <w:t xml:space="preserve"> </w:t>
            </w:r>
            <w:r w:rsidR="00211AA6" w:rsidRPr="00D75FC9">
              <w:rPr>
                <w:color w:val="1F1F1F"/>
              </w:rPr>
              <w:t>SUPPORT</w:t>
            </w:r>
            <w:r w:rsidR="00211AA6" w:rsidRPr="00D75FC9">
              <w:rPr>
                <w:color w:val="1F1F1F"/>
                <w:spacing w:val="-8"/>
              </w:rPr>
              <w:t xml:space="preserve"> </w:t>
            </w:r>
            <w:r w:rsidR="00211AA6" w:rsidRPr="00D75FC9">
              <w:rPr>
                <w:color w:val="1F1F1F"/>
              </w:rPr>
              <w:t>AND</w:t>
            </w:r>
            <w:r w:rsidR="00211AA6" w:rsidRPr="00D75FC9">
              <w:rPr>
                <w:color w:val="1F1F1F"/>
                <w:spacing w:val="-10"/>
              </w:rPr>
              <w:t xml:space="preserve"> </w:t>
            </w:r>
            <w:r w:rsidR="00211AA6" w:rsidRPr="00D75FC9">
              <w:rPr>
                <w:color w:val="1F1F1F"/>
                <w:spacing w:val="-2"/>
              </w:rPr>
              <w:t>GUIDANCE</w:t>
            </w:r>
            <w:r w:rsidR="00211AA6" w:rsidRPr="00D75FC9">
              <w:rPr>
                <w:color w:val="1F1F1F"/>
              </w:rPr>
              <w:tab/>
            </w:r>
            <w:r w:rsidR="00211AA6" w:rsidRPr="00D75FC9">
              <w:rPr>
                <w:color w:val="1F1F1F"/>
                <w:spacing w:val="-5"/>
              </w:rPr>
              <w:t>12</w:t>
            </w:r>
          </w:hyperlink>
        </w:p>
        <w:p w14:paraId="5F037B20" w14:textId="77777777" w:rsidR="009E4E37" w:rsidRPr="00D75FC9" w:rsidRDefault="007C44B8">
          <w:pPr>
            <w:pStyle w:val="TOC1"/>
            <w:numPr>
              <w:ilvl w:val="0"/>
              <w:numId w:val="21"/>
            </w:numPr>
            <w:tabs>
              <w:tab w:val="left" w:pos="687"/>
              <w:tab w:val="left" w:pos="688"/>
              <w:tab w:val="right" w:leader="dot" w:pos="9881"/>
            </w:tabs>
            <w:spacing w:before="39"/>
          </w:pPr>
          <w:hyperlink w:anchor="_bookmark26" w:history="1">
            <w:r w:rsidR="00211AA6" w:rsidRPr="00D75FC9">
              <w:rPr>
                <w:color w:val="1F1F1F"/>
              </w:rPr>
              <w:t>ACADEMIC</w:t>
            </w:r>
            <w:r w:rsidR="00211AA6" w:rsidRPr="00D75FC9">
              <w:rPr>
                <w:color w:val="1F1F1F"/>
                <w:spacing w:val="-8"/>
              </w:rPr>
              <w:t xml:space="preserve"> </w:t>
            </w:r>
            <w:r w:rsidR="00211AA6" w:rsidRPr="00D75FC9">
              <w:rPr>
                <w:color w:val="1F1F1F"/>
              </w:rPr>
              <w:t>STANDARDS</w:t>
            </w:r>
            <w:r w:rsidR="00211AA6" w:rsidRPr="00D75FC9">
              <w:rPr>
                <w:color w:val="1F1F1F"/>
                <w:spacing w:val="-8"/>
              </w:rPr>
              <w:t xml:space="preserve"> </w:t>
            </w:r>
            <w:r w:rsidR="00211AA6" w:rsidRPr="00D75FC9">
              <w:rPr>
                <w:color w:val="1F1F1F"/>
              </w:rPr>
              <w:t>AND</w:t>
            </w:r>
            <w:r w:rsidR="00211AA6" w:rsidRPr="00D75FC9">
              <w:rPr>
                <w:color w:val="1F1F1F"/>
                <w:spacing w:val="-12"/>
              </w:rPr>
              <w:t xml:space="preserve"> </w:t>
            </w:r>
            <w:r w:rsidR="00211AA6" w:rsidRPr="00D75FC9">
              <w:rPr>
                <w:color w:val="1F1F1F"/>
                <w:spacing w:val="-2"/>
              </w:rPr>
              <w:t>ASSESSMENT</w:t>
            </w:r>
            <w:r w:rsidR="00211AA6" w:rsidRPr="00D75FC9">
              <w:rPr>
                <w:color w:val="1F1F1F"/>
              </w:rPr>
              <w:tab/>
            </w:r>
            <w:r w:rsidR="00211AA6" w:rsidRPr="00D75FC9">
              <w:rPr>
                <w:color w:val="1F1F1F"/>
                <w:spacing w:val="-5"/>
              </w:rPr>
              <w:t>13</w:t>
            </w:r>
          </w:hyperlink>
        </w:p>
        <w:p w14:paraId="23976493" w14:textId="77777777" w:rsidR="009E4E37" w:rsidRPr="00D75FC9" w:rsidRDefault="007C44B8">
          <w:pPr>
            <w:pStyle w:val="TOC2"/>
            <w:numPr>
              <w:ilvl w:val="1"/>
              <w:numId w:val="21"/>
            </w:numPr>
            <w:tabs>
              <w:tab w:val="left" w:pos="1129"/>
              <w:tab w:val="left" w:pos="1130"/>
              <w:tab w:val="right" w:leader="dot" w:pos="9873"/>
            </w:tabs>
            <w:spacing w:before="139"/>
            <w:ind w:hanging="661"/>
          </w:pPr>
          <w:hyperlink w:anchor="_bookmark27" w:history="1">
            <w:r w:rsidR="00211AA6" w:rsidRPr="00D75FC9">
              <w:rPr>
                <w:color w:val="1F1F1F"/>
              </w:rPr>
              <w:t>SETTING</w:t>
            </w:r>
            <w:r w:rsidR="00211AA6" w:rsidRPr="00D75FC9">
              <w:rPr>
                <w:color w:val="1F1F1F"/>
                <w:spacing w:val="-13"/>
              </w:rPr>
              <w:t xml:space="preserve"> </w:t>
            </w:r>
            <w:r w:rsidR="00211AA6" w:rsidRPr="00D75FC9">
              <w:rPr>
                <w:color w:val="1F1F1F"/>
              </w:rPr>
              <w:t>AND</w:t>
            </w:r>
            <w:r w:rsidR="00211AA6" w:rsidRPr="00D75FC9">
              <w:rPr>
                <w:color w:val="1F1F1F"/>
                <w:spacing w:val="-8"/>
              </w:rPr>
              <w:t xml:space="preserve"> </w:t>
            </w:r>
            <w:r w:rsidR="00211AA6" w:rsidRPr="00D75FC9">
              <w:rPr>
                <w:color w:val="1F1F1F"/>
              </w:rPr>
              <w:t>MONITORING</w:t>
            </w:r>
            <w:r w:rsidR="00211AA6" w:rsidRPr="00D75FC9">
              <w:rPr>
                <w:color w:val="1F1F1F"/>
                <w:spacing w:val="-5"/>
              </w:rPr>
              <w:t xml:space="preserve"> </w:t>
            </w:r>
            <w:r w:rsidR="00211AA6" w:rsidRPr="00D75FC9">
              <w:rPr>
                <w:color w:val="1F1F1F"/>
              </w:rPr>
              <w:t>OF</w:t>
            </w:r>
            <w:r w:rsidR="00211AA6" w:rsidRPr="00D75FC9">
              <w:rPr>
                <w:color w:val="1F1F1F"/>
                <w:spacing w:val="-13"/>
              </w:rPr>
              <w:t xml:space="preserve"> </w:t>
            </w:r>
            <w:r w:rsidR="00211AA6" w:rsidRPr="00D75FC9">
              <w:rPr>
                <w:color w:val="1F1F1F"/>
              </w:rPr>
              <w:t>ACADEMIC</w:t>
            </w:r>
            <w:r w:rsidR="00211AA6" w:rsidRPr="00D75FC9">
              <w:rPr>
                <w:color w:val="1F1F1F"/>
                <w:spacing w:val="-17"/>
              </w:rPr>
              <w:t xml:space="preserve"> </w:t>
            </w:r>
            <w:r w:rsidR="00211AA6" w:rsidRPr="00D75FC9">
              <w:rPr>
                <w:color w:val="1F1F1F"/>
                <w:spacing w:val="-2"/>
              </w:rPr>
              <w:t>STANDARDS</w:t>
            </w:r>
            <w:r w:rsidR="00211AA6" w:rsidRPr="00D75FC9">
              <w:rPr>
                <w:color w:val="1F1F1F"/>
              </w:rPr>
              <w:tab/>
            </w:r>
            <w:r w:rsidR="00211AA6" w:rsidRPr="00D75FC9">
              <w:rPr>
                <w:color w:val="1F1F1F"/>
                <w:spacing w:val="-5"/>
              </w:rPr>
              <w:t>13</w:t>
            </w:r>
          </w:hyperlink>
        </w:p>
        <w:p w14:paraId="01FA2F1A" w14:textId="77777777" w:rsidR="009E4E37" w:rsidRPr="00D75FC9" w:rsidRDefault="007C44B8">
          <w:pPr>
            <w:pStyle w:val="TOC2"/>
            <w:numPr>
              <w:ilvl w:val="1"/>
              <w:numId w:val="21"/>
            </w:numPr>
            <w:tabs>
              <w:tab w:val="left" w:pos="1129"/>
              <w:tab w:val="left" w:pos="1130"/>
              <w:tab w:val="right" w:leader="dot" w:pos="9881"/>
            </w:tabs>
            <w:spacing w:before="140"/>
            <w:ind w:hanging="661"/>
          </w:pPr>
          <w:hyperlink w:anchor="_bookmark28" w:history="1">
            <w:r w:rsidR="00211AA6" w:rsidRPr="00D75FC9">
              <w:rPr>
                <w:color w:val="1F1F1F"/>
                <w:spacing w:val="-2"/>
              </w:rPr>
              <w:t>ASSESSMENT</w:t>
            </w:r>
            <w:r w:rsidR="00211AA6" w:rsidRPr="00D75FC9">
              <w:rPr>
                <w:color w:val="1F1F1F"/>
                <w:spacing w:val="3"/>
              </w:rPr>
              <w:t xml:space="preserve"> </w:t>
            </w:r>
            <w:r w:rsidR="00211AA6" w:rsidRPr="00D75FC9">
              <w:rPr>
                <w:color w:val="1F1F1F"/>
                <w:spacing w:val="-2"/>
              </w:rPr>
              <w:t>REGULATIONS</w:t>
            </w:r>
            <w:r w:rsidR="00211AA6" w:rsidRPr="00D75FC9">
              <w:rPr>
                <w:color w:val="1F1F1F"/>
              </w:rPr>
              <w:tab/>
            </w:r>
            <w:r w:rsidR="00211AA6" w:rsidRPr="00D75FC9">
              <w:rPr>
                <w:color w:val="1F1F1F"/>
                <w:spacing w:val="-5"/>
              </w:rPr>
              <w:t>13</w:t>
            </w:r>
          </w:hyperlink>
        </w:p>
        <w:p w14:paraId="75EDA7CC" w14:textId="77777777" w:rsidR="009E4E37" w:rsidRPr="00D75FC9" w:rsidRDefault="00211AA6">
          <w:pPr>
            <w:pStyle w:val="TOC2"/>
            <w:numPr>
              <w:ilvl w:val="1"/>
              <w:numId w:val="21"/>
            </w:numPr>
            <w:tabs>
              <w:tab w:val="left" w:pos="1129"/>
              <w:tab w:val="left" w:pos="1130"/>
              <w:tab w:val="right" w:leader="dot" w:pos="9873"/>
            </w:tabs>
            <w:spacing w:before="142"/>
            <w:ind w:hanging="661"/>
          </w:pPr>
          <w:r w:rsidRPr="00D75FC9">
            <w:rPr>
              <w:color w:val="1F1F1F"/>
              <w:spacing w:val="-2"/>
            </w:rPr>
            <w:t>APPROVED</w:t>
          </w:r>
          <w:r w:rsidRPr="00D75FC9">
            <w:rPr>
              <w:color w:val="1F1F1F"/>
              <w:spacing w:val="8"/>
            </w:rPr>
            <w:t xml:space="preserve"> </w:t>
          </w:r>
          <w:r w:rsidRPr="00D75FC9">
            <w:rPr>
              <w:color w:val="1F1F1F"/>
              <w:spacing w:val="-2"/>
            </w:rPr>
            <w:t>PROCEDURES</w:t>
          </w:r>
          <w:r w:rsidRPr="00D75FC9">
            <w:rPr>
              <w:color w:val="1F1F1F"/>
              <w:spacing w:val="12"/>
            </w:rPr>
            <w:t xml:space="preserve"> </w:t>
          </w:r>
          <w:r w:rsidRPr="00D75FC9">
            <w:rPr>
              <w:color w:val="1F1F1F"/>
              <w:spacing w:val="-2"/>
            </w:rPr>
            <w:t>PARTICULAR</w:t>
          </w:r>
          <w:r w:rsidRPr="00D75FC9">
            <w:rPr>
              <w:color w:val="1F1F1F"/>
              <w:spacing w:val="-19"/>
            </w:rPr>
            <w:t xml:space="preserve"> </w:t>
          </w:r>
          <w:r w:rsidRPr="00D75FC9">
            <w:rPr>
              <w:color w:val="1F1F1F"/>
              <w:spacing w:val="-2"/>
            </w:rPr>
            <w:t>TO</w:t>
          </w:r>
          <w:r w:rsidRPr="00D75FC9">
            <w:rPr>
              <w:color w:val="1F1F1F"/>
              <w:spacing w:val="-5"/>
            </w:rPr>
            <w:t xml:space="preserve"> </w:t>
          </w:r>
          <w:r w:rsidRPr="00D75FC9">
            <w:rPr>
              <w:color w:val="1F1F1F"/>
              <w:spacing w:val="-2"/>
            </w:rPr>
            <w:t>BLACKPOOL</w:t>
          </w:r>
          <w:r w:rsidRPr="00D75FC9">
            <w:rPr>
              <w:color w:val="1F1F1F"/>
            </w:rPr>
            <w:tab/>
          </w:r>
          <w:r w:rsidRPr="00D75FC9">
            <w:rPr>
              <w:color w:val="1F1F1F"/>
              <w:spacing w:val="-5"/>
            </w:rPr>
            <w:t>13</w:t>
          </w:r>
        </w:p>
        <w:p w14:paraId="394B3586" w14:textId="77777777" w:rsidR="009E4E37" w:rsidRPr="00D75FC9" w:rsidRDefault="007C44B8">
          <w:pPr>
            <w:pStyle w:val="TOC1"/>
            <w:numPr>
              <w:ilvl w:val="0"/>
              <w:numId w:val="21"/>
            </w:numPr>
            <w:tabs>
              <w:tab w:val="left" w:pos="687"/>
              <w:tab w:val="left" w:pos="688"/>
              <w:tab w:val="right" w:leader="dot" w:pos="9881"/>
            </w:tabs>
            <w:spacing w:before="548"/>
          </w:pPr>
          <w:hyperlink w:anchor="_bookmark29" w:history="1">
            <w:r w:rsidR="00211AA6" w:rsidRPr="00D75FC9">
              <w:rPr>
                <w:color w:val="1F1F1F"/>
              </w:rPr>
              <w:t>STUDENT</w:t>
            </w:r>
            <w:r w:rsidR="00211AA6" w:rsidRPr="00D75FC9">
              <w:rPr>
                <w:color w:val="1F1F1F"/>
                <w:spacing w:val="-12"/>
              </w:rPr>
              <w:t xml:space="preserve"> </w:t>
            </w:r>
            <w:r w:rsidR="00211AA6" w:rsidRPr="00D75FC9">
              <w:rPr>
                <w:color w:val="1F1F1F"/>
              </w:rPr>
              <w:t>COMPLAINTS</w:t>
            </w:r>
            <w:r w:rsidR="00211AA6" w:rsidRPr="00D75FC9">
              <w:rPr>
                <w:color w:val="1F1F1F"/>
                <w:spacing w:val="-19"/>
              </w:rPr>
              <w:t xml:space="preserve"> </w:t>
            </w:r>
            <w:r w:rsidR="00211AA6" w:rsidRPr="00D75FC9">
              <w:rPr>
                <w:color w:val="1F1F1F"/>
              </w:rPr>
              <w:t>AND</w:t>
            </w:r>
            <w:r w:rsidR="00211AA6" w:rsidRPr="00D75FC9">
              <w:rPr>
                <w:color w:val="1F1F1F"/>
                <w:spacing w:val="-8"/>
              </w:rPr>
              <w:t xml:space="preserve"> </w:t>
            </w:r>
            <w:r w:rsidR="00211AA6" w:rsidRPr="00D75FC9">
              <w:rPr>
                <w:color w:val="1F1F1F"/>
                <w:spacing w:val="-2"/>
              </w:rPr>
              <w:t>APPEALS</w:t>
            </w:r>
            <w:r w:rsidR="00211AA6" w:rsidRPr="00D75FC9">
              <w:rPr>
                <w:color w:val="1F1F1F"/>
              </w:rPr>
              <w:tab/>
            </w:r>
            <w:r w:rsidR="00211AA6" w:rsidRPr="00D75FC9">
              <w:rPr>
                <w:color w:val="1F1F1F"/>
                <w:spacing w:val="-5"/>
                <w:w w:val="95"/>
              </w:rPr>
              <w:t>14</w:t>
            </w:r>
          </w:hyperlink>
        </w:p>
        <w:p w14:paraId="15511C31" w14:textId="77777777" w:rsidR="009E4E37" w:rsidRPr="00D75FC9" w:rsidRDefault="007C44B8">
          <w:pPr>
            <w:pStyle w:val="TOC2"/>
            <w:numPr>
              <w:ilvl w:val="1"/>
              <w:numId w:val="21"/>
            </w:numPr>
            <w:tabs>
              <w:tab w:val="left" w:pos="1129"/>
              <w:tab w:val="left" w:pos="1130"/>
              <w:tab w:val="right" w:leader="dot" w:pos="9878"/>
            </w:tabs>
            <w:spacing w:before="139"/>
            <w:ind w:hanging="661"/>
          </w:pPr>
          <w:hyperlink w:anchor="_bookmark30" w:history="1">
            <w:r w:rsidR="00211AA6" w:rsidRPr="00D75FC9">
              <w:rPr>
                <w:color w:val="1F1F1F"/>
                <w:spacing w:val="-2"/>
              </w:rPr>
              <w:t>COMPLAINTS</w:t>
            </w:r>
            <w:r w:rsidR="00211AA6" w:rsidRPr="00D75FC9">
              <w:rPr>
                <w:color w:val="1F1F1F"/>
              </w:rPr>
              <w:tab/>
            </w:r>
            <w:r w:rsidR="00211AA6" w:rsidRPr="00D75FC9">
              <w:rPr>
                <w:color w:val="1F1F1F"/>
                <w:spacing w:val="-5"/>
              </w:rPr>
              <w:t>14</w:t>
            </w:r>
          </w:hyperlink>
        </w:p>
        <w:p w14:paraId="63B3345A" w14:textId="77777777" w:rsidR="009E4E37" w:rsidRPr="00D75FC9" w:rsidRDefault="007C44B8">
          <w:pPr>
            <w:pStyle w:val="TOC2"/>
            <w:numPr>
              <w:ilvl w:val="1"/>
              <w:numId w:val="21"/>
            </w:numPr>
            <w:tabs>
              <w:tab w:val="left" w:pos="1129"/>
              <w:tab w:val="left" w:pos="1130"/>
              <w:tab w:val="right" w:leader="dot" w:pos="9878"/>
            </w:tabs>
            <w:spacing w:before="139"/>
            <w:ind w:hanging="661"/>
          </w:pPr>
          <w:hyperlink w:anchor="_bookmark31" w:history="1">
            <w:r w:rsidR="00211AA6" w:rsidRPr="00D75FC9">
              <w:rPr>
                <w:color w:val="1F1F1F"/>
                <w:spacing w:val="-2"/>
              </w:rPr>
              <w:t>APPEALS</w:t>
            </w:r>
            <w:r w:rsidR="00211AA6" w:rsidRPr="00D75FC9">
              <w:rPr>
                <w:color w:val="1F1F1F"/>
              </w:rPr>
              <w:tab/>
            </w:r>
            <w:r w:rsidR="00211AA6" w:rsidRPr="00D75FC9">
              <w:rPr>
                <w:color w:val="1F1F1F"/>
                <w:spacing w:val="-5"/>
              </w:rPr>
              <w:t>14</w:t>
            </w:r>
          </w:hyperlink>
        </w:p>
        <w:p w14:paraId="6CEC5582" w14:textId="77777777" w:rsidR="009E4E37" w:rsidRPr="00D75FC9" w:rsidRDefault="007C44B8">
          <w:pPr>
            <w:pStyle w:val="TOC1"/>
            <w:numPr>
              <w:ilvl w:val="0"/>
              <w:numId w:val="21"/>
            </w:numPr>
            <w:tabs>
              <w:tab w:val="left" w:pos="687"/>
              <w:tab w:val="left" w:pos="688"/>
              <w:tab w:val="right" w:leader="dot" w:pos="9881"/>
            </w:tabs>
            <w:spacing w:before="550"/>
          </w:pPr>
          <w:hyperlink w:anchor="_bookmark32" w:history="1">
            <w:r w:rsidR="00211AA6" w:rsidRPr="00D75FC9">
              <w:rPr>
                <w:color w:val="1F1F1F"/>
              </w:rPr>
              <w:t>PROGRAMME</w:t>
            </w:r>
            <w:r w:rsidR="00211AA6" w:rsidRPr="00D75FC9">
              <w:rPr>
                <w:color w:val="1F1F1F"/>
                <w:spacing w:val="-7"/>
              </w:rPr>
              <w:t xml:space="preserve"> </w:t>
            </w:r>
            <w:r w:rsidR="00211AA6" w:rsidRPr="00D75FC9">
              <w:rPr>
                <w:color w:val="1F1F1F"/>
              </w:rPr>
              <w:t>MONITORING,</w:t>
            </w:r>
            <w:r w:rsidR="00211AA6" w:rsidRPr="00D75FC9">
              <w:rPr>
                <w:color w:val="1F1F1F"/>
                <w:spacing w:val="-6"/>
              </w:rPr>
              <w:t xml:space="preserve"> </w:t>
            </w:r>
            <w:r w:rsidR="00211AA6" w:rsidRPr="00D75FC9">
              <w:rPr>
                <w:color w:val="1F1F1F"/>
              </w:rPr>
              <w:t>REVIEW</w:t>
            </w:r>
            <w:r w:rsidR="00211AA6" w:rsidRPr="00D75FC9">
              <w:rPr>
                <w:color w:val="1F1F1F"/>
                <w:spacing w:val="-9"/>
              </w:rPr>
              <w:t xml:space="preserve"> </w:t>
            </w:r>
            <w:r w:rsidR="00211AA6" w:rsidRPr="00D75FC9">
              <w:rPr>
                <w:color w:val="1F1F1F"/>
              </w:rPr>
              <w:t>AND</w:t>
            </w:r>
            <w:r w:rsidR="00211AA6" w:rsidRPr="00D75FC9">
              <w:rPr>
                <w:color w:val="1F1F1F"/>
                <w:spacing w:val="-12"/>
              </w:rPr>
              <w:t xml:space="preserve"> </w:t>
            </w:r>
            <w:r w:rsidR="00211AA6" w:rsidRPr="00D75FC9">
              <w:rPr>
                <w:color w:val="1F1F1F"/>
                <w:spacing w:val="-2"/>
              </w:rPr>
              <w:t>ENHANCEMENT</w:t>
            </w:r>
            <w:r w:rsidR="00211AA6" w:rsidRPr="00D75FC9">
              <w:rPr>
                <w:color w:val="1F1F1F"/>
              </w:rPr>
              <w:tab/>
            </w:r>
            <w:r w:rsidR="00211AA6" w:rsidRPr="00D75FC9">
              <w:rPr>
                <w:color w:val="1F1F1F"/>
                <w:spacing w:val="-5"/>
              </w:rPr>
              <w:t>14</w:t>
            </w:r>
          </w:hyperlink>
        </w:p>
        <w:p w14:paraId="41993CE2" w14:textId="77777777" w:rsidR="009E4E37" w:rsidRPr="00D75FC9" w:rsidRDefault="007C44B8">
          <w:pPr>
            <w:pStyle w:val="TOC2"/>
            <w:numPr>
              <w:ilvl w:val="1"/>
              <w:numId w:val="21"/>
            </w:numPr>
            <w:tabs>
              <w:tab w:val="left" w:pos="1129"/>
              <w:tab w:val="left" w:pos="1130"/>
              <w:tab w:val="right" w:leader="dot" w:pos="9881"/>
            </w:tabs>
            <w:ind w:hanging="661"/>
          </w:pPr>
          <w:hyperlink w:anchor="_bookmark33" w:history="1">
            <w:r w:rsidR="00211AA6" w:rsidRPr="00D75FC9">
              <w:rPr>
                <w:color w:val="1F1F1F"/>
              </w:rPr>
              <w:t>ROLES</w:t>
            </w:r>
            <w:r w:rsidR="00211AA6" w:rsidRPr="00D75FC9">
              <w:rPr>
                <w:color w:val="1F1F1F"/>
                <w:spacing w:val="-13"/>
              </w:rPr>
              <w:t xml:space="preserve"> </w:t>
            </w:r>
            <w:r w:rsidR="00211AA6" w:rsidRPr="00D75FC9">
              <w:rPr>
                <w:color w:val="1F1F1F"/>
              </w:rPr>
              <w:t>AND</w:t>
            </w:r>
            <w:r w:rsidR="00211AA6" w:rsidRPr="00D75FC9">
              <w:rPr>
                <w:color w:val="1F1F1F"/>
                <w:spacing w:val="-8"/>
              </w:rPr>
              <w:t xml:space="preserve"> </w:t>
            </w:r>
            <w:r w:rsidR="00211AA6" w:rsidRPr="00D75FC9">
              <w:rPr>
                <w:color w:val="1F1F1F"/>
                <w:spacing w:val="-2"/>
              </w:rPr>
              <w:t>RESPONSIBILITIES</w:t>
            </w:r>
            <w:r w:rsidR="00211AA6" w:rsidRPr="00D75FC9">
              <w:rPr>
                <w:color w:val="1F1F1F"/>
              </w:rPr>
              <w:tab/>
            </w:r>
            <w:r w:rsidR="00211AA6" w:rsidRPr="00D75FC9">
              <w:rPr>
                <w:color w:val="1F1F1F"/>
                <w:spacing w:val="-5"/>
              </w:rPr>
              <w:t>14</w:t>
            </w:r>
          </w:hyperlink>
        </w:p>
        <w:p w14:paraId="2EC1903B" w14:textId="77777777" w:rsidR="009E4E37" w:rsidRPr="00D75FC9" w:rsidRDefault="007C44B8">
          <w:pPr>
            <w:pStyle w:val="TOC2"/>
            <w:numPr>
              <w:ilvl w:val="1"/>
              <w:numId w:val="21"/>
            </w:numPr>
            <w:tabs>
              <w:tab w:val="left" w:pos="1129"/>
              <w:tab w:val="left" w:pos="1130"/>
              <w:tab w:val="right" w:leader="dot" w:pos="9883"/>
            </w:tabs>
            <w:spacing w:before="140"/>
            <w:ind w:hanging="661"/>
          </w:pPr>
          <w:hyperlink w:anchor="_bookmark34" w:history="1">
            <w:r w:rsidR="00211AA6" w:rsidRPr="00D75FC9">
              <w:rPr>
                <w:color w:val="1F1F1F"/>
                <w:spacing w:val="-2"/>
              </w:rPr>
              <w:t>ANNUAL</w:t>
            </w:r>
            <w:r w:rsidR="00211AA6" w:rsidRPr="00D75FC9">
              <w:rPr>
                <w:color w:val="1F1F1F"/>
                <w:spacing w:val="2"/>
              </w:rPr>
              <w:t xml:space="preserve"> </w:t>
            </w:r>
            <w:r w:rsidR="00211AA6" w:rsidRPr="00D75FC9">
              <w:rPr>
                <w:color w:val="1F1F1F"/>
                <w:spacing w:val="-2"/>
              </w:rPr>
              <w:t>PROGRAMME</w:t>
            </w:r>
            <w:r w:rsidR="00211AA6" w:rsidRPr="00D75FC9">
              <w:rPr>
                <w:color w:val="1F1F1F"/>
                <w:spacing w:val="3"/>
              </w:rPr>
              <w:t xml:space="preserve"> </w:t>
            </w:r>
            <w:r w:rsidR="00211AA6" w:rsidRPr="00D75FC9">
              <w:rPr>
                <w:color w:val="1F1F1F"/>
                <w:spacing w:val="-2"/>
                <w:w w:val="95"/>
              </w:rPr>
              <w:t>REVIEWS</w:t>
            </w:r>
            <w:r w:rsidR="00211AA6" w:rsidRPr="00D75FC9">
              <w:rPr>
                <w:color w:val="1F1F1F"/>
              </w:rPr>
              <w:tab/>
            </w:r>
            <w:r w:rsidR="00211AA6" w:rsidRPr="00D75FC9">
              <w:rPr>
                <w:color w:val="1F1F1F"/>
                <w:spacing w:val="-5"/>
              </w:rPr>
              <w:t>15</w:t>
            </w:r>
          </w:hyperlink>
        </w:p>
        <w:p w14:paraId="52C6F103" w14:textId="77777777" w:rsidR="009E4E37" w:rsidRPr="00D75FC9" w:rsidRDefault="007C44B8">
          <w:pPr>
            <w:pStyle w:val="TOC2"/>
            <w:numPr>
              <w:ilvl w:val="1"/>
              <w:numId w:val="21"/>
            </w:numPr>
            <w:tabs>
              <w:tab w:val="left" w:pos="1129"/>
              <w:tab w:val="left" w:pos="1130"/>
              <w:tab w:val="right" w:leader="dot" w:pos="9871"/>
            </w:tabs>
            <w:spacing w:before="145"/>
            <w:ind w:hanging="661"/>
          </w:pPr>
          <w:hyperlink w:anchor="_bookmark35" w:history="1">
            <w:r w:rsidR="00211AA6" w:rsidRPr="00D75FC9">
              <w:rPr>
                <w:color w:val="1F1F1F"/>
              </w:rPr>
              <w:t>PARTNERSHIP</w:t>
            </w:r>
            <w:r w:rsidR="00211AA6" w:rsidRPr="00D75FC9">
              <w:rPr>
                <w:color w:val="1F1F1F"/>
                <w:spacing w:val="-10"/>
              </w:rPr>
              <w:t xml:space="preserve"> </w:t>
            </w:r>
            <w:r w:rsidR="00211AA6" w:rsidRPr="00D75FC9">
              <w:rPr>
                <w:color w:val="1F1F1F"/>
              </w:rPr>
              <w:t>MANAGEMENT</w:t>
            </w:r>
            <w:r w:rsidR="00211AA6" w:rsidRPr="00D75FC9">
              <w:rPr>
                <w:color w:val="1F1F1F"/>
                <w:spacing w:val="-9"/>
              </w:rPr>
              <w:t xml:space="preserve"> </w:t>
            </w:r>
            <w:r w:rsidR="00211AA6" w:rsidRPr="00D75FC9">
              <w:rPr>
                <w:color w:val="1F1F1F"/>
              </w:rPr>
              <w:t>GROUP</w:t>
            </w:r>
            <w:r w:rsidR="00211AA6" w:rsidRPr="00D75FC9">
              <w:rPr>
                <w:color w:val="1F1F1F"/>
                <w:spacing w:val="-8"/>
              </w:rPr>
              <w:t xml:space="preserve"> </w:t>
            </w:r>
            <w:r w:rsidR="00211AA6" w:rsidRPr="00D75FC9">
              <w:rPr>
                <w:color w:val="1F1F1F"/>
                <w:spacing w:val="-4"/>
              </w:rPr>
              <w:t>(PMG)</w:t>
            </w:r>
            <w:r w:rsidR="00211AA6" w:rsidRPr="00D75FC9">
              <w:rPr>
                <w:color w:val="1F1F1F"/>
              </w:rPr>
              <w:tab/>
            </w:r>
            <w:r w:rsidR="00211AA6" w:rsidRPr="00D75FC9">
              <w:rPr>
                <w:color w:val="1F1F1F"/>
                <w:spacing w:val="-5"/>
              </w:rPr>
              <w:t>16</w:t>
            </w:r>
          </w:hyperlink>
        </w:p>
        <w:p w14:paraId="3518E82B" w14:textId="77777777" w:rsidR="009E4E37" w:rsidRPr="00D75FC9" w:rsidRDefault="007C44B8">
          <w:pPr>
            <w:pStyle w:val="TOC2"/>
            <w:numPr>
              <w:ilvl w:val="1"/>
              <w:numId w:val="21"/>
            </w:numPr>
            <w:tabs>
              <w:tab w:val="left" w:pos="1129"/>
              <w:tab w:val="left" w:pos="1130"/>
              <w:tab w:val="right" w:leader="dot" w:pos="9873"/>
            </w:tabs>
            <w:ind w:hanging="661"/>
          </w:pPr>
          <w:hyperlink w:anchor="_bookmark36" w:history="1">
            <w:r w:rsidR="00211AA6" w:rsidRPr="00D75FC9">
              <w:rPr>
                <w:color w:val="1F1F1F"/>
              </w:rPr>
              <w:t>REGIONAL</w:t>
            </w:r>
            <w:r w:rsidR="00211AA6" w:rsidRPr="00D75FC9">
              <w:rPr>
                <w:color w:val="1F1F1F"/>
                <w:spacing w:val="-13"/>
              </w:rPr>
              <w:t xml:space="preserve"> </w:t>
            </w:r>
            <w:r w:rsidR="00211AA6" w:rsidRPr="00D75FC9">
              <w:rPr>
                <w:color w:val="1F1F1F"/>
              </w:rPr>
              <w:t>PARTNERS</w:t>
            </w:r>
            <w:r w:rsidR="00211AA6" w:rsidRPr="00D75FC9">
              <w:rPr>
                <w:color w:val="1F1F1F"/>
                <w:spacing w:val="-9"/>
              </w:rPr>
              <w:t xml:space="preserve"> </w:t>
            </w:r>
            <w:r w:rsidR="00211AA6" w:rsidRPr="00D75FC9">
              <w:rPr>
                <w:color w:val="1F1F1F"/>
              </w:rPr>
              <w:t>TEACHING</w:t>
            </w:r>
            <w:r w:rsidR="00211AA6" w:rsidRPr="00D75FC9">
              <w:rPr>
                <w:color w:val="1F1F1F"/>
                <w:spacing w:val="-17"/>
              </w:rPr>
              <w:t xml:space="preserve"> </w:t>
            </w:r>
            <w:r w:rsidR="00211AA6" w:rsidRPr="00D75FC9">
              <w:rPr>
                <w:color w:val="1F1F1F"/>
              </w:rPr>
              <w:t>COMMITTEE</w:t>
            </w:r>
            <w:r w:rsidR="00211AA6" w:rsidRPr="00D75FC9">
              <w:rPr>
                <w:color w:val="1F1F1F"/>
                <w:spacing w:val="-12"/>
              </w:rPr>
              <w:t xml:space="preserve"> </w:t>
            </w:r>
            <w:r w:rsidR="00211AA6" w:rsidRPr="00D75FC9">
              <w:rPr>
                <w:color w:val="1F1F1F"/>
                <w:spacing w:val="-2"/>
              </w:rPr>
              <w:t>(RPTC)</w:t>
            </w:r>
            <w:r w:rsidR="00211AA6" w:rsidRPr="00D75FC9">
              <w:rPr>
                <w:color w:val="1F1F1F"/>
              </w:rPr>
              <w:tab/>
            </w:r>
            <w:r w:rsidR="00211AA6" w:rsidRPr="00D75FC9">
              <w:rPr>
                <w:color w:val="1F1F1F"/>
                <w:spacing w:val="-5"/>
              </w:rPr>
              <w:t>16</w:t>
            </w:r>
          </w:hyperlink>
        </w:p>
        <w:p w14:paraId="178F7890" w14:textId="77777777" w:rsidR="009E4E37" w:rsidRPr="00D75FC9" w:rsidRDefault="007C44B8">
          <w:pPr>
            <w:pStyle w:val="TOC2"/>
            <w:numPr>
              <w:ilvl w:val="1"/>
              <w:numId w:val="21"/>
            </w:numPr>
            <w:tabs>
              <w:tab w:val="left" w:pos="1129"/>
              <w:tab w:val="left" w:pos="1130"/>
              <w:tab w:val="right" w:leader="dot" w:pos="9878"/>
            </w:tabs>
            <w:spacing w:before="139"/>
            <w:ind w:hanging="661"/>
          </w:pPr>
          <w:hyperlink w:anchor="_bookmark37" w:history="1">
            <w:r w:rsidR="00211AA6" w:rsidRPr="00D75FC9">
              <w:rPr>
                <w:color w:val="1F1F1F"/>
                <w:spacing w:val="-2"/>
              </w:rPr>
              <w:t>REVALIDATION</w:t>
            </w:r>
            <w:r w:rsidR="00211AA6" w:rsidRPr="00D75FC9">
              <w:rPr>
                <w:color w:val="1F1F1F"/>
              </w:rPr>
              <w:tab/>
            </w:r>
            <w:r w:rsidR="00211AA6" w:rsidRPr="00D75FC9">
              <w:rPr>
                <w:color w:val="1F1F1F"/>
                <w:spacing w:val="-5"/>
              </w:rPr>
              <w:t>16</w:t>
            </w:r>
          </w:hyperlink>
        </w:p>
        <w:p w14:paraId="7610F5F7" w14:textId="77777777" w:rsidR="009E4E37" w:rsidRPr="00D75FC9" w:rsidRDefault="007C44B8">
          <w:pPr>
            <w:pStyle w:val="TOC2"/>
            <w:numPr>
              <w:ilvl w:val="1"/>
              <w:numId w:val="21"/>
            </w:numPr>
            <w:tabs>
              <w:tab w:val="left" w:pos="1129"/>
              <w:tab w:val="left" w:pos="1130"/>
              <w:tab w:val="right" w:leader="dot" w:pos="9881"/>
            </w:tabs>
            <w:spacing w:before="140"/>
            <w:ind w:hanging="661"/>
          </w:pPr>
          <w:hyperlink w:anchor="_bookmark38" w:history="1">
            <w:r w:rsidR="00211AA6" w:rsidRPr="00D75FC9">
              <w:rPr>
                <w:color w:val="1F1F1F"/>
                <w:spacing w:val="-2"/>
              </w:rPr>
              <w:t>STUDENT</w:t>
            </w:r>
            <w:r w:rsidR="00211AA6" w:rsidRPr="00D75FC9">
              <w:rPr>
                <w:color w:val="1F1F1F"/>
                <w:spacing w:val="-5"/>
              </w:rPr>
              <w:t xml:space="preserve"> </w:t>
            </w:r>
            <w:r w:rsidR="00211AA6" w:rsidRPr="00D75FC9">
              <w:rPr>
                <w:color w:val="1F1F1F"/>
                <w:spacing w:val="-2"/>
              </w:rPr>
              <w:t>ENGAGEMENT</w:t>
            </w:r>
            <w:r w:rsidR="00211AA6" w:rsidRPr="00D75FC9">
              <w:rPr>
                <w:color w:val="1F1F1F"/>
              </w:rPr>
              <w:tab/>
            </w:r>
            <w:r w:rsidR="00211AA6" w:rsidRPr="00D75FC9">
              <w:rPr>
                <w:color w:val="1F1F1F"/>
                <w:spacing w:val="-5"/>
              </w:rPr>
              <w:t>17</w:t>
            </w:r>
          </w:hyperlink>
        </w:p>
        <w:p w14:paraId="03B8F3C7" w14:textId="77777777" w:rsidR="009E4E37" w:rsidRPr="00D75FC9" w:rsidRDefault="007C44B8">
          <w:pPr>
            <w:pStyle w:val="TOC1"/>
            <w:numPr>
              <w:ilvl w:val="0"/>
              <w:numId w:val="21"/>
            </w:numPr>
            <w:tabs>
              <w:tab w:val="left" w:pos="687"/>
              <w:tab w:val="left" w:pos="688"/>
              <w:tab w:val="right" w:leader="dot" w:pos="9883"/>
            </w:tabs>
          </w:pPr>
          <w:hyperlink w:anchor="_bookmark39" w:history="1">
            <w:r w:rsidR="00211AA6" w:rsidRPr="00D75FC9">
              <w:rPr>
                <w:color w:val="1F1F1F"/>
                <w:spacing w:val="-2"/>
              </w:rPr>
              <w:t>STUDENT</w:t>
            </w:r>
            <w:r w:rsidR="00211AA6" w:rsidRPr="00D75FC9">
              <w:rPr>
                <w:color w:val="1F1F1F"/>
                <w:spacing w:val="-1"/>
              </w:rPr>
              <w:t xml:space="preserve"> </w:t>
            </w:r>
            <w:r w:rsidR="00211AA6" w:rsidRPr="00D75FC9">
              <w:rPr>
                <w:color w:val="1F1F1F"/>
                <w:spacing w:val="-2"/>
              </w:rPr>
              <w:t>ADMINISTRATION</w:t>
            </w:r>
            <w:r w:rsidR="00211AA6" w:rsidRPr="00D75FC9">
              <w:rPr>
                <w:color w:val="1F1F1F"/>
              </w:rPr>
              <w:tab/>
            </w:r>
            <w:r w:rsidR="00211AA6" w:rsidRPr="00D75FC9">
              <w:rPr>
                <w:color w:val="1F1F1F"/>
                <w:spacing w:val="-5"/>
              </w:rPr>
              <w:t>18</w:t>
            </w:r>
          </w:hyperlink>
        </w:p>
        <w:p w14:paraId="696CD442" w14:textId="77777777" w:rsidR="009E4E37" w:rsidRPr="00D75FC9" w:rsidRDefault="00211AA6">
          <w:pPr>
            <w:pStyle w:val="TOC2"/>
            <w:numPr>
              <w:ilvl w:val="1"/>
              <w:numId w:val="21"/>
            </w:numPr>
            <w:tabs>
              <w:tab w:val="left" w:pos="1129"/>
              <w:tab w:val="left" w:pos="1130"/>
              <w:tab w:val="right" w:leader="dot" w:pos="9881"/>
            </w:tabs>
            <w:spacing w:before="140"/>
            <w:ind w:hanging="661"/>
          </w:pPr>
          <w:r w:rsidRPr="00D75FC9">
            <w:rPr>
              <w:color w:val="1F1F1F"/>
            </w:rPr>
            <w:t>REGISTRATION</w:t>
          </w:r>
          <w:r w:rsidRPr="00D75FC9">
            <w:rPr>
              <w:color w:val="1F1F1F"/>
              <w:spacing w:val="-22"/>
            </w:rPr>
            <w:t xml:space="preserve"> </w:t>
          </w:r>
          <w:r w:rsidRPr="00D75FC9">
            <w:rPr>
              <w:color w:val="1F1F1F"/>
            </w:rPr>
            <w:t>AND</w:t>
          </w:r>
          <w:r w:rsidRPr="00D75FC9">
            <w:rPr>
              <w:color w:val="1F1F1F"/>
              <w:spacing w:val="-10"/>
            </w:rPr>
            <w:t xml:space="preserve"> </w:t>
          </w:r>
          <w:r w:rsidRPr="00D75FC9">
            <w:rPr>
              <w:color w:val="1F1F1F"/>
              <w:spacing w:val="-2"/>
            </w:rPr>
            <w:t>INDUCTION</w:t>
          </w:r>
          <w:r w:rsidRPr="00D75FC9">
            <w:rPr>
              <w:color w:val="1F1F1F"/>
            </w:rPr>
            <w:tab/>
          </w:r>
          <w:r w:rsidRPr="00D75FC9">
            <w:rPr>
              <w:color w:val="1F1F1F"/>
              <w:spacing w:val="-5"/>
            </w:rPr>
            <w:t>18</w:t>
          </w:r>
        </w:p>
        <w:p w14:paraId="0F17E64F" w14:textId="77777777" w:rsidR="009E4E37" w:rsidRPr="00D75FC9" w:rsidRDefault="007C44B8">
          <w:pPr>
            <w:pStyle w:val="TOC2"/>
            <w:numPr>
              <w:ilvl w:val="1"/>
              <w:numId w:val="21"/>
            </w:numPr>
            <w:tabs>
              <w:tab w:val="left" w:pos="1129"/>
              <w:tab w:val="left" w:pos="1130"/>
              <w:tab w:val="right" w:leader="dot" w:pos="9871"/>
            </w:tabs>
            <w:spacing w:before="144"/>
            <w:ind w:hanging="661"/>
          </w:pPr>
          <w:hyperlink w:anchor="_bookmark40" w:history="1">
            <w:r w:rsidR="00211AA6" w:rsidRPr="00D75FC9">
              <w:rPr>
                <w:color w:val="1F1F1F"/>
              </w:rPr>
              <w:t>EQUITY</w:t>
            </w:r>
            <w:r w:rsidR="00211AA6" w:rsidRPr="00D75FC9">
              <w:rPr>
                <w:color w:val="1F1F1F"/>
                <w:spacing w:val="-13"/>
              </w:rPr>
              <w:t xml:space="preserve"> </w:t>
            </w:r>
            <w:r w:rsidR="00211AA6" w:rsidRPr="00D75FC9">
              <w:rPr>
                <w:color w:val="1F1F1F"/>
              </w:rPr>
              <w:t>AND</w:t>
            </w:r>
            <w:r w:rsidR="00211AA6" w:rsidRPr="00D75FC9">
              <w:rPr>
                <w:color w:val="1F1F1F"/>
                <w:spacing w:val="-8"/>
              </w:rPr>
              <w:t xml:space="preserve"> </w:t>
            </w:r>
            <w:r w:rsidR="00211AA6" w:rsidRPr="00D75FC9">
              <w:rPr>
                <w:color w:val="1F1F1F"/>
              </w:rPr>
              <w:t>CONSISTENCY</w:t>
            </w:r>
            <w:r w:rsidR="00211AA6" w:rsidRPr="00D75FC9">
              <w:rPr>
                <w:color w:val="1F1F1F"/>
                <w:spacing w:val="-17"/>
              </w:rPr>
              <w:t xml:space="preserve"> </w:t>
            </w:r>
            <w:r w:rsidR="00211AA6" w:rsidRPr="00D75FC9">
              <w:rPr>
                <w:color w:val="1F1F1F"/>
              </w:rPr>
              <w:t>OF</w:t>
            </w:r>
            <w:r w:rsidR="00211AA6" w:rsidRPr="00D75FC9">
              <w:rPr>
                <w:color w:val="1F1F1F"/>
                <w:spacing w:val="-12"/>
              </w:rPr>
              <w:t xml:space="preserve"> </w:t>
            </w:r>
            <w:r w:rsidR="00211AA6" w:rsidRPr="00D75FC9">
              <w:rPr>
                <w:color w:val="1F1F1F"/>
                <w:spacing w:val="-2"/>
              </w:rPr>
              <w:t>TREATMENT</w:t>
            </w:r>
            <w:r w:rsidR="00211AA6" w:rsidRPr="00D75FC9">
              <w:rPr>
                <w:color w:val="1F1F1F"/>
              </w:rPr>
              <w:tab/>
            </w:r>
            <w:r w:rsidR="00211AA6" w:rsidRPr="00D75FC9">
              <w:rPr>
                <w:color w:val="1F1F1F"/>
                <w:spacing w:val="-5"/>
              </w:rPr>
              <w:t>19</w:t>
            </w:r>
          </w:hyperlink>
        </w:p>
        <w:p w14:paraId="22EB219E" w14:textId="77777777" w:rsidR="009E4E37" w:rsidRPr="00D75FC9" w:rsidRDefault="007C44B8">
          <w:pPr>
            <w:pStyle w:val="TOC2"/>
            <w:numPr>
              <w:ilvl w:val="1"/>
              <w:numId w:val="21"/>
            </w:numPr>
            <w:tabs>
              <w:tab w:val="left" w:pos="1129"/>
              <w:tab w:val="left" w:pos="1130"/>
              <w:tab w:val="right" w:leader="dot" w:pos="9869"/>
            </w:tabs>
            <w:spacing w:before="142"/>
            <w:ind w:hanging="661"/>
          </w:pPr>
          <w:hyperlink w:anchor="_bookmark41" w:history="1">
            <w:r w:rsidR="00211AA6" w:rsidRPr="00D75FC9">
              <w:rPr>
                <w:color w:val="1F1F1F"/>
                <w:spacing w:val="-2"/>
              </w:rPr>
              <w:t>COMMUNICATIONS</w:t>
            </w:r>
            <w:r w:rsidR="00211AA6" w:rsidRPr="00D75FC9">
              <w:rPr>
                <w:color w:val="1F1F1F"/>
                <w:spacing w:val="-3"/>
              </w:rPr>
              <w:t xml:space="preserve"> </w:t>
            </w:r>
            <w:r w:rsidR="00211AA6" w:rsidRPr="00D75FC9">
              <w:rPr>
                <w:color w:val="1F1F1F"/>
                <w:spacing w:val="-2"/>
              </w:rPr>
              <w:t>WITH</w:t>
            </w:r>
            <w:r w:rsidR="00211AA6" w:rsidRPr="00D75FC9">
              <w:rPr>
                <w:color w:val="1F1F1F"/>
                <w:spacing w:val="-3"/>
              </w:rPr>
              <w:t xml:space="preserve"> </w:t>
            </w:r>
            <w:r w:rsidR="00211AA6" w:rsidRPr="00D75FC9">
              <w:rPr>
                <w:color w:val="1F1F1F"/>
                <w:spacing w:val="-2"/>
              </w:rPr>
              <w:t>STUDENTS</w:t>
            </w:r>
            <w:r w:rsidR="00211AA6" w:rsidRPr="00D75FC9">
              <w:rPr>
                <w:color w:val="1F1F1F"/>
              </w:rPr>
              <w:tab/>
            </w:r>
            <w:r w:rsidR="00211AA6" w:rsidRPr="00D75FC9">
              <w:rPr>
                <w:color w:val="1F1F1F"/>
                <w:spacing w:val="-5"/>
              </w:rPr>
              <w:t>19</w:t>
            </w:r>
          </w:hyperlink>
        </w:p>
        <w:p w14:paraId="317577BA" w14:textId="77777777" w:rsidR="009E4E37" w:rsidRPr="00D75FC9" w:rsidRDefault="007C44B8">
          <w:pPr>
            <w:pStyle w:val="TOC2"/>
            <w:numPr>
              <w:ilvl w:val="1"/>
              <w:numId w:val="21"/>
            </w:numPr>
            <w:tabs>
              <w:tab w:val="left" w:pos="1129"/>
              <w:tab w:val="left" w:pos="1130"/>
              <w:tab w:val="right" w:leader="dot" w:pos="9878"/>
            </w:tabs>
            <w:ind w:hanging="661"/>
          </w:pPr>
          <w:hyperlink w:anchor="_bookmark42" w:history="1">
            <w:r w:rsidR="00211AA6" w:rsidRPr="00D75FC9">
              <w:rPr>
                <w:color w:val="1F1F1F"/>
              </w:rPr>
              <w:t>ATTENDANCE</w:t>
            </w:r>
            <w:r w:rsidR="00211AA6" w:rsidRPr="00D75FC9">
              <w:rPr>
                <w:color w:val="1F1F1F"/>
                <w:spacing w:val="-13"/>
              </w:rPr>
              <w:t xml:space="preserve"> </w:t>
            </w:r>
            <w:r w:rsidR="00211AA6" w:rsidRPr="00D75FC9">
              <w:rPr>
                <w:color w:val="1F1F1F"/>
              </w:rPr>
              <w:t>REQUIREMENTS</w:t>
            </w:r>
            <w:r w:rsidR="00211AA6" w:rsidRPr="00D75FC9">
              <w:rPr>
                <w:color w:val="1F1F1F"/>
                <w:spacing w:val="-10"/>
              </w:rPr>
              <w:t xml:space="preserve"> </w:t>
            </w:r>
            <w:r w:rsidR="00211AA6" w:rsidRPr="00D75FC9">
              <w:rPr>
                <w:color w:val="1F1F1F"/>
              </w:rPr>
              <w:t>AND</w:t>
            </w:r>
            <w:r w:rsidR="00211AA6" w:rsidRPr="00D75FC9">
              <w:rPr>
                <w:color w:val="1F1F1F"/>
                <w:spacing w:val="-12"/>
              </w:rPr>
              <w:t xml:space="preserve"> </w:t>
            </w:r>
            <w:r w:rsidR="00211AA6" w:rsidRPr="00D75FC9">
              <w:rPr>
                <w:color w:val="1F1F1F"/>
              </w:rPr>
              <w:t>PROGRESSMONITORING</w:t>
            </w:r>
            <w:r w:rsidR="00211AA6" w:rsidRPr="00D75FC9">
              <w:rPr>
                <w:color w:val="1F1F1F"/>
                <w:spacing w:val="-12"/>
              </w:rPr>
              <w:t xml:space="preserve"> </w:t>
            </w:r>
            <w:r w:rsidR="00211AA6" w:rsidRPr="00D75FC9">
              <w:rPr>
                <w:color w:val="1F1F1F"/>
                <w:spacing w:val="-2"/>
              </w:rPr>
              <w:t>REQUIREMENTS</w:t>
            </w:r>
            <w:r w:rsidR="00211AA6" w:rsidRPr="00D75FC9">
              <w:rPr>
                <w:color w:val="1F1F1F"/>
              </w:rPr>
              <w:tab/>
            </w:r>
            <w:r w:rsidR="00211AA6" w:rsidRPr="00D75FC9">
              <w:rPr>
                <w:color w:val="1F1F1F"/>
                <w:spacing w:val="-5"/>
              </w:rPr>
              <w:t>19</w:t>
            </w:r>
          </w:hyperlink>
        </w:p>
        <w:p w14:paraId="027EDF6F" w14:textId="77777777" w:rsidR="009E4E37" w:rsidRPr="00D75FC9" w:rsidRDefault="007C44B8">
          <w:pPr>
            <w:pStyle w:val="TOC2"/>
            <w:numPr>
              <w:ilvl w:val="1"/>
              <w:numId w:val="21"/>
            </w:numPr>
            <w:tabs>
              <w:tab w:val="left" w:pos="1129"/>
              <w:tab w:val="left" w:pos="1130"/>
              <w:tab w:val="right" w:leader="dot" w:pos="9881"/>
            </w:tabs>
            <w:ind w:hanging="661"/>
          </w:pPr>
          <w:hyperlink w:anchor="_bookmark43" w:history="1">
            <w:r w:rsidR="00211AA6" w:rsidRPr="00D75FC9">
              <w:rPr>
                <w:color w:val="1F1F1F"/>
                <w:spacing w:val="-2"/>
              </w:rPr>
              <w:t>ACADEMIC</w:t>
            </w:r>
            <w:r w:rsidR="00211AA6" w:rsidRPr="00D75FC9">
              <w:rPr>
                <w:color w:val="1F1F1F"/>
              </w:rPr>
              <w:t xml:space="preserve"> </w:t>
            </w:r>
            <w:r w:rsidR="00211AA6" w:rsidRPr="00D75FC9">
              <w:rPr>
                <w:color w:val="1F1F1F"/>
                <w:spacing w:val="-2"/>
              </w:rPr>
              <w:t>DISCIPLINE</w:t>
            </w:r>
            <w:r w:rsidR="00211AA6" w:rsidRPr="00D75FC9">
              <w:rPr>
                <w:color w:val="1F1F1F"/>
              </w:rPr>
              <w:tab/>
            </w:r>
            <w:r w:rsidR="00211AA6" w:rsidRPr="00D75FC9">
              <w:rPr>
                <w:color w:val="1F1F1F"/>
                <w:spacing w:val="-5"/>
              </w:rPr>
              <w:t>19</w:t>
            </w:r>
          </w:hyperlink>
        </w:p>
        <w:p w14:paraId="584E5607" w14:textId="77777777" w:rsidR="009E4E37" w:rsidRPr="00D75FC9" w:rsidRDefault="007C44B8">
          <w:pPr>
            <w:pStyle w:val="TOC2"/>
            <w:numPr>
              <w:ilvl w:val="1"/>
              <w:numId w:val="21"/>
            </w:numPr>
            <w:tabs>
              <w:tab w:val="left" w:pos="1129"/>
              <w:tab w:val="left" w:pos="1130"/>
              <w:tab w:val="right" w:leader="dot" w:pos="9871"/>
            </w:tabs>
            <w:spacing w:before="142"/>
            <w:ind w:hanging="661"/>
          </w:pPr>
          <w:hyperlink w:anchor="_bookmark44" w:history="1">
            <w:r w:rsidR="00211AA6" w:rsidRPr="00D75FC9">
              <w:rPr>
                <w:color w:val="1F1F1F"/>
                <w:spacing w:val="-2"/>
              </w:rPr>
              <w:t>TRANSCRIPTS,</w:t>
            </w:r>
            <w:r w:rsidR="00211AA6" w:rsidRPr="00D75FC9">
              <w:rPr>
                <w:color w:val="1F1F1F"/>
                <w:spacing w:val="8"/>
              </w:rPr>
              <w:t xml:space="preserve"> </w:t>
            </w:r>
            <w:r w:rsidR="00211AA6" w:rsidRPr="00D75FC9">
              <w:rPr>
                <w:color w:val="1F1F1F"/>
                <w:spacing w:val="-2"/>
              </w:rPr>
              <w:t>CERTIFICATES</w:t>
            </w:r>
            <w:r w:rsidR="00211AA6" w:rsidRPr="00D75FC9">
              <w:rPr>
                <w:color w:val="1F1F1F"/>
                <w:spacing w:val="-9"/>
              </w:rPr>
              <w:t xml:space="preserve"> </w:t>
            </w:r>
            <w:r w:rsidR="00211AA6" w:rsidRPr="00D75FC9">
              <w:rPr>
                <w:color w:val="1F1F1F"/>
                <w:spacing w:val="-2"/>
              </w:rPr>
              <w:t>AND</w:t>
            </w:r>
            <w:r w:rsidR="00211AA6" w:rsidRPr="00D75FC9">
              <w:rPr>
                <w:color w:val="1F1F1F"/>
                <w:spacing w:val="13"/>
              </w:rPr>
              <w:t xml:space="preserve"> </w:t>
            </w:r>
            <w:r w:rsidR="00211AA6" w:rsidRPr="00D75FC9">
              <w:rPr>
                <w:color w:val="1F1F1F"/>
                <w:spacing w:val="-2"/>
              </w:rPr>
              <w:t>AWARDS</w:t>
            </w:r>
            <w:r w:rsidR="00211AA6" w:rsidRPr="00D75FC9">
              <w:rPr>
                <w:color w:val="1F1F1F"/>
              </w:rPr>
              <w:tab/>
            </w:r>
            <w:r w:rsidR="00211AA6" w:rsidRPr="00D75FC9">
              <w:rPr>
                <w:color w:val="1F1F1F"/>
                <w:spacing w:val="-5"/>
              </w:rPr>
              <w:t>20</w:t>
            </w:r>
          </w:hyperlink>
        </w:p>
        <w:p w14:paraId="504726EE" w14:textId="77777777" w:rsidR="009E4E37" w:rsidRPr="00D75FC9" w:rsidRDefault="007C44B8">
          <w:pPr>
            <w:pStyle w:val="TOC2"/>
            <w:numPr>
              <w:ilvl w:val="1"/>
              <w:numId w:val="21"/>
            </w:numPr>
            <w:tabs>
              <w:tab w:val="left" w:pos="1129"/>
              <w:tab w:val="left" w:pos="1130"/>
              <w:tab w:val="right" w:leader="dot" w:pos="9878"/>
            </w:tabs>
            <w:spacing w:before="142"/>
            <w:ind w:hanging="661"/>
          </w:pPr>
          <w:hyperlink w:anchor="_bookmark45" w:history="1">
            <w:r w:rsidR="00211AA6" w:rsidRPr="00D75FC9">
              <w:rPr>
                <w:color w:val="1F1F1F"/>
                <w:spacing w:val="-2"/>
              </w:rPr>
              <w:t>GRADUATION</w:t>
            </w:r>
            <w:r w:rsidR="00211AA6" w:rsidRPr="00D75FC9">
              <w:rPr>
                <w:color w:val="1F1F1F"/>
              </w:rPr>
              <w:tab/>
            </w:r>
            <w:r w:rsidR="00211AA6" w:rsidRPr="00D75FC9">
              <w:rPr>
                <w:color w:val="1F1F1F"/>
                <w:spacing w:val="-5"/>
              </w:rPr>
              <w:t>20</w:t>
            </w:r>
          </w:hyperlink>
        </w:p>
        <w:p w14:paraId="54AD67E1" w14:textId="77777777" w:rsidR="009E4E37" w:rsidRPr="00D75FC9" w:rsidRDefault="007C44B8">
          <w:pPr>
            <w:pStyle w:val="TOC2"/>
            <w:numPr>
              <w:ilvl w:val="1"/>
              <w:numId w:val="21"/>
            </w:numPr>
            <w:tabs>
              <w:tab w:val="left" w:pos="1129"/>
              <w:tab w:val="left" w:pos="1130"/>
              <w:tab w:val="right" w:leader="dot" w:pos="9878"/>
            </w:tabs>
            <w:spacing w:before="142"/>
            <w:ind w:hanging="661"/>
          </w:pPr>
          <w:hyperlink w:anchor="_bookmark46" w:history="1">
            <w:r w:rsidR="00211AA6" w:rsidRPr="00D75FC9">
              <w:rPr>
                <w:color w:val="1F1F1F"/>
                <w:spacing w:val="-2"/>
              </w:rPr>
              <w:t>DEBTORS</w:t>
            </w:r>
            <w:r w:rsidR="00211AA6" w:rsidRPr="00D75FC9">
              <w:rPr>
                <w:color w:val="1F1F1F"/>
              </w:rPr>
              <w:tab/>
            </w:r>
            <w:r w:rsidR="00211AA6" w:rsidRPr="00D75FC9">
              <w:rPr>
                <w:color w:val="1F1F1F"/>
                <w:spacing w:val="-5"/>
              </w:rPr>
              <w:t>20</w:t>
            </w:r>
          </w:hyperlink>
        </w:p>
        <w:p w14:paraId="1B770067" w14:textId="77777777" w:rsidR="009E4E37" w:rsidRPr="00D75FC9" w:rsidRDefault="007C44B8">
          <w:pPr>
            <w:pStyle w:val="TOC1"/>
            <w:tabs>
              <w:tab w:val="right" w:leader="dot" w:pos="9881"/>
            </w:tabs>
            <w:ind w:left="243" w:firstLine="0"/>
          </w:pPr>
          <w:hyperlink w:anchor="_bookmark47" w:history="1">
            <w:r w:rsidR="00211AA6" w:rsidRPr="00D75FC9">
              <w:rPr>
                <w:color w:val="1F1F1F"/>
              </w:rPr>
              <w:t>APPENDIX</w:t>
            </w:r>
            <w:r w:rsidR="00211AA6" w:rsidRPr="00D75FC9">
              <w:rPr>
                <w:color w:val="1F1F1F"/>
                <w:spacing w:val="-15"/>
              </w:rPr>
              <w:t xml:space="preserve"> </w:t>
            </w:r>
            <w:r w:rsidR="00211AA6" w:rsidRPr="00D75FC9">
              <w:rPr>
                <w:color w:val="1F1F1F"/>
              </w:rPr>
              <w:t>1</w:t>
            </w:r>
            <w:r w:rsidR="00211AA6" w:rsidRPr="00D75FC9">
              <w:rPr>
                <w:color w:val="1F1F1F"/>
                <w:spacing w:val="-9"/>
              </w:rPr>
              <w:t xml:space="preserve"> </w:t>
            </w:r>
            <w:r w:rsidR="00211AA6" w:rsidRPr="00D75FC9">
              <w:rPr>
                <w:color w:val="1F1F1F"/>
              </w:rPr>
              <w:t>–</w:t>
            </w:r>
            <w:r w:rsidR="00211AA6" w:rsidRPr="00D75FC9">
              <w:rPr>
                <w:color w:val="1F1F1F"/>
                <w:spacing w:val="-10"/>
              </w:rPr>
              <w:t xml:space="preserve"> </w:t>
            </w:r>
            <w:r w:rsidR="00211AA6" w:rsidRPr="00D75FC9">
              <w:rPr>
                <w:color w:val="1F1F1F"/>
              </w:rPr>
              <w:t>BLACKPOOL</w:t>
            </w:r>
            <w:r w:rsidR="00211AA6" w:rsidRPr="00D75FC9">
              <w:rPr>
                <w:color w:val="1F1F1F"/>
                <w:spacing w:val="-9"/>
              </w:rPr>
              <w:t xml:space="preserve"> </w:t>
            </w:r>
            <w:r w:rsidR="00211AA6" w:rsidRPr="00D75FC9">
              <w:rPr>
                <w:color w:val="1F1F1F"/>
              </w:rPr>
              <w:t>OPERATIONAL</w:t>
            </w:r>
            <w:r w:rsidR="00211AA6" w:rsidRPr="00D75FC9">
              <w:rPr>
                <w:color w:val="1F1F1F"/>
                <w:spacing w:val="-29"/>
              </w:rPr>
              <w:t xml:space="preserve"> </w:t>
            </w:r>
            <w:r w:rsidR="00211AA6" w:rsidRPr="00D75FC9">
              <w:rPr>
                <w:color w:val="1F1F1F"/>
              </w:rPr>
              <w:t>REPSONSIBILITIES</w:t>
            </w:r>
            <w:r w:rsidR="00211AA6" w:rsidRPr="00D75FC9">
              <w:rPr>
                <w:color w:val="1F1F1F"/>
                <w:spacing w:val="-12"/>
              </w:rPr>
              <w:t xml:space="preserve"> </w:t>
            </w:r>
            <w:r w:rsidR="00211AA6" w:rsidRPr="00D75FC9">
              <w:rPr>
                <w:color w:val="1F1F1F"/>
                <w:spacing w:val="-2"/>
              </w:rPr>
              <w:t>CHECKLIST</w:t>
            </w:r>
            <w:r w:rsidR="00211AA6" w:rsidRPr="00D75FC9">
              <w:rPr>
                <w:color w:val="1F1F1F"/>
              </w:rPr>
              <w:tab/>
            </w:r>
            <w:r w:rsidR="00211AA6" w:rsidRPr="00D75FC9">
              <w:rPr>
                <w:color w:val="1F1F1F"/>
                <w:spacing w:val="-5"/>
              </w:rPr>
              <w:t>21</w:t>
            </w:r>
          </w:hyperlink>
        </w:p>
        <w:p w14:paraId="3F5724D8" w14:textId="77777777" w:rsidR="009E4E37" w:rsidRPr="00D75FC9" w:rsidRDefault="007C44B8">
          <w:pPr>
            <w:pStyle w:val="TOC1"/>
            <w:tabs>
              <w:tab w:val="left" w:pos="1621"/>
              <w:tab w:val="right" w:leader="dot" w:pos="9883"/>
            </w:tabs>
            <w:spacing w:before="140"/>
            <w:ind w:left="243" w:firstLine="0"/>
          </w:pPr>
          <w:hyperlink w:anchor="_bookmark49" w:history="1">
            <w:r w:rsidR="00211AA6" w:rsidRPr="00D75FC9">
              <w:t>APPENDIX</w:t>
            </w:r>
            <w:r w:rsidR="00211AA6" w:rsidRPr="00D75FC9">
              <w:rPr>
                <w:spacing w:val="-12"/>
              </w:rPr>
              <w:t xml:space="preserve"> </w:t>
            </w:r>
            <w:r w:rsidR="00211AA6" w:rsidRPr="00D75FC9">
              <w:rPr>
                <w:spacing w:val="-10"/>
              </w:rPr>
              <w:t>2</w:t>
            </w:r>
            <w:r w:rsidR="00211AA6" w:rsidRPr="00D75FC9">
              <w:tab/>
              <w:t>BLACKPOOL</w:t>
            </w:r>
            <w:r w:rsidR="00211AA6" w:rsidRPr="00D75FC9">
              <w:rPr>
                <w:spacing w:val="-12"/>
              </w:rPr>
              <w:t xml:space="preserve"> </w:t>
            </w:r>
            <w:r w:rsidR="00211AA6" w:rsidRPr="00D75FC9">
              <w:t>OPERATING</w:t>
            </w:r>
            <w:r w:rsidR="00211AA6" w:rsidRPr="00D75FC9">
              <w:rPr>
                <w:spacing w:val="-8"/>
              </w:rPr>
              <w:t xml:space="preserve"> </w:t>
            </w:r>
            <w:r w:rsidR="00211AA6" w:rsidRPr="00D75FC9">
              <w:rPr>
                <w:spacing w:val="-4"/>
              </w:rPr>
              <w:t>PLAN</w:t>
            </w:r>
            <w:r w:rsidR="00211AA6" w:rsidRPr="00D75FC9">
              <w:tab/>
            </w:r>
            <w:r w:rsidR="00211AA6" w:rsidRPr="00D75FC9">
              <w:rPr>
                <w:spacing w:val="-5"/>
              </w:rPr>
              <w:t>27</w:t>
            </w:r>
          </w:hyperlink>
        </w:p>
        <w:p w14:paraId="0D2D3981" w14:textId="77777777" w:rsidR="009E4E37" w:rsidRPr="00D75FC9" w:rsidRDefault="007C44B8">
          <w:pPr>
            <w:pStyle w:val="TOC1"/>
            <w:tabs>
              <w:tab w:val="left" w:pos="1623"/>
              <w:tab w:val="right" w:leader="dot" w:pos="9890"/>
            </w:tabs>
            <w:spacing w:before="141"/>
            <w:ind w:left="243" w:firstLine="0"/>
          </w:pPr>
          <w:hyperlink w:anchor="_bookmark50" w:history="1">
            <w:r w:rsidR="00211AA6" w:rsidRPr="00D75FC9">
              <w:t>APPENDIX</w:t>
            </w:r>
            <w:r w:rsidR="00211AA6" w:rsidRPr="00D75FC9">
              <w:rPr>
                <w:spacing w:val="-12"/>
              </w:rPr>
              <w:t xml:space="preserve"> </w:t>
            </w:r>
            <w:r w:rsidR="00211AA6" w:rsidRPr="00D75FC9">
              <w:rPr>
                <w:spacing w:val="-10"/>
              </w:rPr>
              <w:t>3</w:t>
            </w:r>
            <w:r w:rsidR="00211AA6" w:rsidRPr="00D75FC9">
              <w:tab/>
              <w:t>PMG</w:t>
            </w:r>
            <w:r w:rsidR="00211AA6" w:rsidRPr="00D75FC9">
              <w:rPr>
                <w:spacing w:val="-6"/>
              </w:rPr>
              <w:t xml:space="preserve"> </w:t>
            </w:r>
            <w:r w:rsidR="00211AA6" w:rsidRPr="00D75FC9">
              <w:t>TERMS</w:t>
            </w:r>
            <w:r w:rsidR="00211AA6" w:rsidRPr="00D75FC9">
              <w:rPr>
                <w:spacing w:val="-12"/>
              </w:rPr>
              <w:t xml:space="preserve"> </w:t>
            </w:r>
            <w:r w:rsidR="00211AA6" w:rsidRPr="00D75FC9">
              <w:t>OF</w:t>
            </w:r>
            <w:r w:rsidR="00211AA6" w:rsidRPr="00D75FC9">
              <w:rPr>
                <w:spacing w:val="-14"/>
              </w:rPr>
              <w:t xml:space="preserve"> </w:t>
            </w:r>
            <w:r w:rsidR="00211AA6" w:rsidRPr="00D75FC9">
              <w:rPr>
                <w:spacing w:val="-2"/>
              </w:rPr>
              <w:t>REFERENCE</w:t>
            </w:r>
            <w:r w:rsidR="00211AA6" w:rsidRPr="00D75FC9">
              <w:tab/>
            </w:r>
            <w:r w:rsidR="00211AA6" w:rsidRPr="00D75FC9">
              <w:rPr>
                <w:spacing w:val="-5"/>
              </w:rPr>
              <w:t>36</w:t>
            </w:r>
          </w:hyperlink>
        </w:p>
        <w:p w14:paraId="1B03C4D6" w14:textId="77777777" w:rsidR="009E4E37" w:rsidRPr="00D75FC9" w:rsidRDefault="007C44B8">
          <w:pPr>
            <w:pStyle w:val="TOC1"/>
            <w:tabs>
              <w:tab w:val="left" w:pos="1616"/>
              <w:tab w:val="right" w:leader="dot" w:pos="9888"/>
            </w:tabs>
            <w:spacing w:before="138"/>
            <w:ind w:left="243" w:firstLine="0"/>
          </w:pPr>
          <w:hyperlink w:anchor="_bookmark51" w:history="1">
            <w:r w:rsidR="00211AA6" w:rsidRPr="00D75FC9">
              <w:t>APPENDIX</w:t>
            </w:r>
            <w:r w:rsidR="00211AA6" w:rsidRPr="00D75FC9">
              <w:rPr>
                <w:spacing w:val="-12"/>
              </w:rPr>
              <w:t xml:space="preserve"> </w:t>
            </w:r>
            <w:r w:rsidR="00211AA6" w:rsidRPr="00D75FC9">
              <w:rPr>
                <w:spacing w:val="-10"/>
              </w:rPr>
              <w:t>4</w:t>
            </w:r>
            <w:r w:rsidR="00211AA6" w:rsidRPr="00D75FC9">
              <w:tab/>
              <w:t>RPTC</w:t>
            </w:r>
            <w:r w:rsidR="00211AA6" w:rsidRPr="00D75FC9">
              <w:rPr>
                <w:spacing w:val="-5"/>
              </w:rPr>
              <w:t xml:space="preserve"> </w:t>
            </w:r>
            <w:r w:rsidR="00211AA6" w:rsidRPr="00D75FC9">
              <w:t>TERMS</w:t>
            </w:r>
            <w:r w:rsidR="00211AA6" w:rsidRPr="00D75FC9">
              <w:rPr>
                <w:spacing w:val="-15"/>
              </w:rPr>
              <w:t xml:space="preserve"> </w:t>
            </w:r>
            <w:r w:rsidR="00211AA6" w:rsidRPr="00D75FC9">
              <w:t>OF</w:t>
            </w:r>
            <w:r w:rsidR="00211AA6" w:rsidRPr="00D75FC9">
              <w:rPr>
                <w:spacing w:val="-14"/>
              </w:rPr>
              <w:t xml:space="preserve"> </w:t>
            </w:r>
            <w:r w:rsidR="00211AA6" w:rsidRPr="00D75FC9">
              <w:rPr>
                <w:spacing w:val="-2"/>
              </w:rPr>
              <w:t>REFERENCE</w:t>
            </w:r>
          </w:hyperlink>
          <w:r w:rsidR="00211AA6" w:rsidRPr="00D75FC9">
            <w:tab/>
          </w:r>
          <w:r w:rsidR="00211AA6" w:rsidRPr="00D75FC9">
            <w:rPr>
              <w:spacing w:val="-5"/>
            </w:rPr>
            <w:t>38</w:t>
          </w:r>
        </w:p>
      </w:sdtContent>
    </w:sdt>
    <w:p w14:paraId="7AA2F757" w14:textId="77777777" w:rsidR="009E4E37" w:rsidRPr="00D75FC9" w:rsidRDefault="009E4E37">
      <w:pPr>
        <w:sectPr w:rsidR="009E4E37" w:rsidRPr="00D75FC9">
          <w:type w:val="continuous"/>
          <w:pgSz w:w="11940" w:h="16860"/>
          <w:pgMar w:top="980" w:right="720" w:bottom="2177" w:left="880" w:header="0" w:footer="480" w:gutter="0"/>
          <w:cols w:space="720"/>
        </w:sectPr>
      </w:pPr>
    </w:p>
    <w:p w14:paraId="58F7CE3F" w14:textId="77777777" w:rsidR="009E4E37" w:rsidRPr="00D75FC9" w:rsidRDefault="00211AA6">
      <w:pPr>
        <w:pStyle w:val="Heading1"/>
        <w:numPr>
          <w:ilvl w:val="0"/>
          <w:numId w:val="20"/>
        </w:numPr>
        <w:tabs>
          <w:tab w:val="left" w:pos="970"/>
          <w:tab w:val="left" w:pos="971"/>
        </w:tabs>
        <w:spacing w:before="30"/>
      </w:pPr>
      <w:bookmarkStart w:id="1" w:name="_bookmark0"/>
      <w:bookmarkEnd w:id="1"/>
      <w:r w:rsidRPr="00D75FC9">
        <w:rPr>
          <w:color w:val="1F1F1F"/>
        </w:rPr>
        <w:t>MANAGEMENT</w:t>
      </w:r>
      <w:r w:rsidRPr="00D75FC9">
        <w:rPr>
          <w:color w:val="1F1F1F"/>
          <w:spacing w:val="-7"/>
        </w:rPr>
        <w:t xml:space="preserve"> </w:t>
      </w:r>
      <w:r w:rsidRPr="00D75FC9">
        <w:rPr>
          <w:color w:val="1F1F1F"/>
        </w:rPr>
        <w:t>OF</w:t>
      </w:r>
      <w:r w:rsidRPr="00D75FC9">
        <w:rPr>
          <w:color w:val="1F1F1F"/>
          <w:spacing w:val="-2"/>
        </w:rPr>
        <w:t xml:space="preserve"> </w:t>
      </w:r>
      <w:r w:rsidRPr="00D75FC9">
        <w:rPr>
          <w:color w:val="1F1F1F"/>
        </w:rPr>
        <w:t>THE</w:t>
      </w:r>
      <w:r w:rsidRPr="00D75FC9">
        <w:rPr>
          <w:color w:val="1F1F1F"/>
          <w:spacing w:val="-20"/>
        </w:rPr>
        <w:t xml:space="preserve"> </w:t>
      </w:r>
      <w:r w:rsidRPr="00D75FC9">
        <w:rPr>
          <w:color w:val="1F1F1F"/>
          <w:spacing w:val="-2"/>
        </w:rPr>
        <w:t>PARTNERSHIP</w:t>
      </w:r>
    </w:p>
    <w:p w14:paraId="35B03AA7" w14:textId="77777777" w:rsidR="009E4E37" w:rsidRPr="00D75FC9" w:rsidRDefault="009E4E37">
      <w:pPr>
        <w:pStyle w:val="BodyText"/>
        <w:spacing w:before="11"/>
        <w:rPr>
          <w:b/>
          <w:sz w:val="21"/>
        </w:rPr>
      </w:pPr>
    </w:p>
    <w:p w14:paraId="44C6E47F" w14:textId="77777777" w:rsidR="009E4E37" w:rsidRPr="00D75FC9" w:rsidRDefault="00211AA6">
      <w:pPr>
        <w:pStyle w:val="Heading2"/>
        <w:numPr>
          <w:ilvl w:val="1"/>
          <w:numId w:val="20"/>
        </w:numPr>
        <w:tabs>
          <w:tab w:val="left" w:pos="968"/>
          <w:tab w:val="left" w:pos="969"/>
        </w:tabs>
        <w:ind w:hanging="724"/>
      </w:pPr>
      <w:bookmarkStart w:id="2" w:name="_bookmark1"/>
      <w:bookmarkEnd w:id="2"/>
      <w:r w:rsidRPr="00D75FC9">
        <w:rPr>
          <w:color w:val="1F1F1F"/>
          <w:spacing w:val="-2"/>
        </w:rPr>
        <w:t>INTRODUCTION</w:t>
      </w:r>
    </w:p>
    <w:p w14:paraId="1D38AF16" w14:textId="77777777" w:rsidR="009E4E37" w:rsidRPr="00D75FC9" w:rsidRDefault="009E4E37">
      <w:pPr>
        <w:pStyle w:val="BodyText"/>
        <w:spacing w:before="10"/>
        <w:rPr>
          <w:b/>
          <w:sz w:val="21"/>
        </w:rPr>
      </w:pPr>
    </w:p>
    <w:p w14:paraId="22A19564" w14:textId="51DDF478" w:rsidR="009E4E37" w:rsidRPr="00D75FC9" w:rsidRDefault="00211AA6">
      <w:pPr>
        <w:pStyle w:val="BodyText"/>
        <w:spacing w:line="235" w:lineRule="auto"/>
        <w:ind w:left="968" w:right="809"/>
      </w:pPr>
      <w:r w:rsidRPr="00D75FC9">
        <w:rPr>
          <w:color w:val="1F1F1F"/>
        </w:rPr>
        <w:t>B&amp;FC</w:t>
      </w:r>
      <w:r w:rsidRPr="00D75FC9">
        <w:rPr>
          <w:color w:val="1F1F1F"/>
          <w:spacing w:val="-3"/>
        </w:rPr>
        <w:t xml:space="preserve"> </w:t>
      </w:r>
      <w:r w:rsidRPr="00D75FC9">
        <w:rPr>
          <w:color w:val="1F1F1F"/>
        </w:rPr>
        <w:t>was</w:t>
      </w:r>
      <w:r w:rsidRPr="00D75FC9">
        <w:rPr>
          <w:color w:val="1F1F1F"/>
          <w:spacing w:val="-2"/>
        </w:rPr>
        <w:t xml:space="preserve"> </w:t>
      </w:r>
      <w:r w:rsidRPr="00D75FC9">
        <w:rPr>
          <w:color w:val="1F1F1F"/>
        </w:rPr>
        <w:t>awarded</w:t>
      </w:r>
      <w:r w:rsidRPr="00D75FC9">
        <w:rPr>
          <w:color w:val="1F1F1F"/>
          <w:spacing w:val="-4"/>
        </w:rPr>
        <w:t xml:space="preserve"> </w:t>
      </w:r>
      <w:r w:rsidRPr="00D75FC9">
        <w:rPr>
          <w:color w:val="1F1F1F"/>
        </w:rPr>
        <w:t>Foundation</w:t>
      </w:r>
      <w:r w:rsidRPr="00D75FC9">
        <w:rPr>
          <w:color w:val="1F1F1F"/>
          <w:spacing w:val="-3"/>
        </w:rPr>
        <w:t xml:space="preserve"> </w:t>
      </w:r>
      <w:r w:rsidRPr="00D75FC9">
        <w:rPr>
          <w:color w:val="1F1F1F"/>
        </w:rPr>
        <w:t>Degree</w:t>
      </w:r>
      <w:r w:rsidRPr="00D75FC9">
        <w:rPr>
          <w:color w:val="1F1F1F"/>
          <w:spacing w:val="-4"/>
        </w:rPr>
        <w:t xml:space="preserve"> </w:t>
      </w:r>
      <w:r w:rsidRPr="00D75FC9">
        <w:rPr>
          <w:color w:val="1F1F1F"/>
        </w:rPr>
        <w:t>Awarding</w:t>
      </w:r>
      <w:r w:rsidRPr="00D75FC9">
        <w:rPr>
          <w:color w:val="1F1F1F"/>
          <w:spacing w:val="-5"/>
        </w:rPr>
        <w:t xml:space="preserve"> </w:t>
      </w:r>
      <w:r w:rsidRPr="00D75FC9">
        <w:rPr>
          <w:color w:val="1F1F1F"/>
        </w:rPr>
        <w:t>Powers</w:t>
      </w:r>
      <w:r w:rsidRPr="00D75FC9">
        <w:rPr>
          <w:color w:val="1F1F1F"/>
          <w:spacing w:val="-2"/>
        </w:rPr>
        <w:t xml:space="preserve"> </w:t>
      </w:r>
      <w:r w:rsidRPr="00D75FC9">
        <w:rPr>
          <w:color w:val="1F1F1F"/>
        </w:rPr>
        <w:t>in</w:t>
      </w:r>
      <w:r w:rsidRPr="00D75FC9">
        <w:rPr>
          <w:color w:val="1F1F1F"/>
          <w:spacing w:val="-3"/>
        </w:rPr>
        <w:t xml:space="preserve"> </w:t>
      </w:r>
      <w:r w:rsidRPr="00D75FC9">
        <w:rPr>
          <w:color w:val="1F1F1F"/>
        </w:rPr>
        <w:t>2016</w:t>
      </w:r>
      <w:r w:rsidRPr="00D75FC9">
        <w:rPr>
          <w:color w:val="1F1F1F"/>
          <w:spacing w:val="-2"/>
        </w:rPr>
        <w:t xml:space="preserve"> </w:t>
      </w:r>
      <w:r w:rsidRPr="00D75FC9">
        <w:rPr>
          <w:color w:val="1F1F1F"/>
        </w:rPr>
        <w:t>and</w:t>
      </w:r>
      <w:r w:rsidRPr="00D75FC9">
        <w:rPr>
          <w:color w:val="1F1F1F"/>
          <w:spacing w:val="-3"/>
        </w:rPr>
        <w:t xml:space="preserve"> </w:t>
      </w:r>
      <w:r w:rsidRPr="00D75FC9">
        <w:rPr>
          <w:color w:val="1F1F1F"/>
        </w:rPr>
        <w:t>the</w:t>
      </w:r>
      <w:r w:rsidRPr="00D75FC9">
        <w:rPr>
          <w:color w:val="1F1F1F"/>
          <w:spacing w:val="-1"/>
        </w:rPr>
        <w:t xml:space="preserve"> </w:t>
      </w:r>
      <w:r w:rsidRPr="00D75FC9">
        <w:rPr>
          <w:color w:val="1F1F1F"/>
        </w:rPr>
        <w:t>first</w:t>
      </w:r>
      <w:r w:rsidRPr="00D75FC9">
        <w:rPr>
          <w:color w:val="1F1F1F"/>
          <w:spacing w:val="-4"/>
        </w:rPr>
        <w:t xml:space="preserve"> </w:t>
      </w:r>
      <w:r w:rsidRPr="00D75FC9">
        <w:rPr>
          <w:color w:val="1F1F1F"/>
        </w:rPr>
        <w:t>cohort</w:t>
      </w:r>
      <w:r w:rsidRPr="00D75FC9">
        <w:rPr>
          <w:color w:val="1F1F1F"/>
          <w:spacing w:val="-4"/>
        </w:rPr>
        <w:t xml:space="preserve"> </w:t>
      </w:r>
      <w:r w:rsidRPr="00D75FC9">
        <w:rPr>
          <w:color w:val="1F1F1F"/>
        </w:rPr>
        <w:t>was recruited to a B&amp;FC Foundation Degree in October 2017.</w:t>
      </w:r>
      <w:r w:rsidRPr="00331B1D">
        <w:rPr>
          <w:color w:val="1F1F1F"/>
        </w:rPr>
        <w:t xml:space="preserve"> </w:t>
      </w:r>
      <w:r w:rsidR="00A92E86" w:rsidRPr="00D75FC9">
        <w:rPr>
          <w:color w:val="1F1F1F"/>
        </w:rPr>
        <w:t xml:space="preserve">In 2022, B&amp;FC were awarded indefinite Foundation Degree Awarding Powers and time limited </w:t>
      </w:r>
      <w:proofErr w:type="gramStart"/>
      <w:r w:rsidR="00A92E86" w:rsidRPr="00D75FC9">
        <w:rPr>
          <w:color w:val="1F1F1F"/>
        </w:rPr>
        <w:t>Bachelor Degree</w:t>
      </w:r>
      <w:proofErr w:type="gramEnd"/>
      <w:r w:rsidR="00A92E86" w:rsidRPr="00D75FC9">
        <w:rPr>
          <w:color w:val="1F1F1F"/>
        </w:rPr>
        <w:t xml:space="preserve"> Awarding Powers until September 2025 (3 years and 3 months).</w:t>
      </w:r>
    </w:p>
    <w:p w14:paraId="2BECF239" w14:textId="77777777" w:rsidR="009E4E37" w:rsidRPr="00D75FC9" w:rsidRDefault="009E4E37">
      <w:pPr>
        <w:pStyle w:val="BodyText"/>
        <w:spacing w:before="10"/>
        <w:rPr>
          <w:sz w:val="21"/>
        </w:rPr>
      </w:pPr>
    </w:p>
    <w:p w14:paraId="3C1546D4" w14:textId="77777777" w:rsidR="009E4E37" w:rsidRPr="00D75FC9" w:rsidRDefault="00211AA6">
      <w:pPr>
        <w:pStyle w:val="BodyText"/>
        <w:ind w:left="968" w:right="371"/>
        <w:jc w:val="both"/>
      </w:pPr>
      <w:r w:rsidRPr="00D75FC9">
        <w:rPr>
          <w:color w:val="1F1F1F"/>
        </w:rPr>
        <w:t>Lancaster’s approach to its collaborative teaching partnerships is underpinned by a commitment to help partners build their own capacity to manage quality and standards effectively. To this end, Lancaster has agreed to allow B&amp;FC to take more of a leading role in quality assurance procedures such</w:t>
      </w:r>
      <w:r w:rsidRPr="00D75FC9">
        <w:rPr>
          <w:color w:val="1F1F1F"/>
          <w:spacing w:val="-3"/>
        </w:rPr>
        <w:t xml:space="preserve"> </w:t>
      </w:r>
      <w:r w:rsidRPr="00D75FC9">
        <w:rPr>
          <w:color w:val="1F1F1F"/>
        </w:rPr>
        <w:t>as</w:t>
      </w:r>
      <w:r w:rsidRPr="00D75FC9">
        <w:rPr>
          <w:color w:val="1F1F1F"/>
          <w:spacing w:val="-2"/>
        </w:rPr>
        <w:t xml:space="preserve"> </w:t>
      </w:r>
      <w:r w:rsidRPr="00D75FC9">
        <w:rPr>
          <w:color w:val="1F1F1F"/>
        </w:rPr>
        <w:t>the</w:t>
      </w:r>
      <w:r w:rsidRPr="00D75FC9">
        <w:rPr>
          <w:color w:val="1F1F1F"/>
          <w:spacing w:val="-1"/>
        </w:rPr>
        <w:t xml:space="preserve"> </w:t>
      </w:r>
      <w:r w:rsidRPr="00D75FC9">
        <w:rPr>
          <w:color w:val="1F1F1F"/>
        </w:rPr>
        <w:t>programme</w:t>
      </w:r>
      <w:r w:rsidRPr="00D75FC9">
        <w:rPr>
          <w:color w:val="1F1F1F"/>
          <w:spacing w:val="-1"/>
        </w:rPr>
        <w:t xml:space="preserve"> </w:t>
      </w:r>
      <w:r w:rsidRPr="00D75FC9">
        <w:rPr>
          <w:color w:val="1F1F1F"/>
        </w:rPr>
        <w:t>and</w:t>
      </w:r>
      <w:r w:rsidRPr="00D75FC9">
        <w:rPr>
          <w:color w:val="1F1F1F"/>
          <w:spacing w:val="-3"/>
        </w:rPr>
        <w:t xml:space="preserve"> </w:t>
      </w:r>
      <w:r w:rsidRPr="00D75FC9">
        <w:rPr>
          <w:color w:val="1F1F1F"/>
        </w:rPr>
        <w:t>module</w:t>
      </w:r>
      <w:r w:rsidRPr="00D75FC9">
        <w:rPr>
          <w:color w:val="1F1F1F"/>
          <w:spacing w:val="-2"/>
        </w:rPr>
        <w:t xml:space="preserve"> </w:t>
      </w:r>
      <w:r w:rsidRPr="00D75FC9">
        <w:rPr>
          <w:color w:val="1F1F1F"/>
        </w:rPr>
        <w:t>design</w:t>
      </w:r>
      <w:r w:rsidRPr="00D75FC9">
        <w:rPr>
          <w:color w:val="1F1F1F"/>
          <w:spacing w:val="-3"/>
        </w:rPr>
        <w:t xml:space="preserve"> </w:t>
      </w:r>
      <w:r w:rsidRPr="00D75FC9">
        <w:rPr>
          <w:color w:val="1F1F1F"/>
        </w:rPr>
        <w:t>and</w:t>
      </w:r>
      <w:r w:rsidRPr="00D75FC9">
        <w:rPr>
          <w:color w:val="1F1F1F"/>
          <w:spacing w:val="-3"/>
        </w:rPr>
        <w:t xml:space="preserve"> </w:t>
      </w:r>
      <w:r w:rsidRPr="00D75FC9">
        <w:rPr>
          <w:color w:val="1F1F1F"/>
        </w:rPr>
        <w:t>approval</w:t>
      </w:r>
      <w:r w:rsidRPr="00D75FC9">
        <w:rPr>
          <w:color w:val="1F1F1F"/>
          <w:spacing w:val="-2"/>
        </w:rPr>
        <w:t xml:space="preserve"> </w:t>
      </w:r>
      <w:r w:rsidRPr="00D75FC9">
        <w:rPr>
          <w:color w:val="1F1F1F"/>
        </w:rPr>
        <w:t>process, and</w:t>
      </w:r>
      <w:r w:rsidRPr="00D75FC9">
        <w:rPr>
          <w:color w:val="1F1F1F"/>
          <w:spacing w:val="-3"/>
        </w:rPr>
        <w:t xml:space="preserve"> </w:t>
      </w:r>
      <w:r w:rsidRPr="00D75FC9">
        <w:rPr>
          <w:color w:val="1F1F1F"/>
        </w:rPr>
        <w:t>annual</w:t>
      </w:r>
      <w:r w:rsidRPr="00D75FC9">
        <w:rPr>
          <w:color w:val="1F1F1F"/>
          <w:spacing w:val="-2"/>
        </w:rPr>
        <w:t xml:space="preserve"> </w:t>
      </w:r>
      <w:r w:rsidRPr="00D75FC9">
        <w:rPr>
          <w:color w:val="1F1F1F"/>
        </w:rPr>
        <w:t>programme</w:t>
      </w:r>
      <w:r w:rsidRPr="00D75FC9">
        <w:rPr>
          <w:color w:val="1F1F1F"/>
          <w:spacing w:val="-1"/>
        </w:rPr>
        <w:t xml:space="preserve"> </w:t>
      </w:r>
      <w:r w:rsidRPr="00D75FC9">
        <w:rPr>
          <w:color w:val="1F1F1F"/>
        </w:rPr>
        <w:t>review. As the degree awarding body, however, Lancaster has continued to review and monitor the provision through</w:t>
      </w:r>
      <w:r w:rsidRPr="00D75FC9">
        <w:rPr>
          <w:color w:val="1F1F1F"/>
          <w:spacing w:val="-10"/>
        </w:rPr>
        <w:t xml:space="preserve"> </w:t>
      </w:r>
      <w:r w:rsidRPr="00D75FC9">
        <w:rPr>
          <w:color w:val="1F1F1F"/>
        </w:rPr>
        <w:t>core</w:t>
      </w:r>
      <w:r w:rsidRPr="00D75FC9">
        <w:rPr>
          <w:color w:val="1F1F1F"/>
          <w:spacing w:val="-2"/>
        </w:rPr>
        <w:t xml:space="preserve"> </w:t>
      </w:r>
      <w:r w:rsidRPr="00D75FC9">
        <w:rPr>
          <w:color w:val="1F1F1F"/>
        </w:rPr>
        <w:t>quality</w:t>
      </w:r>
      <w:r w:rsidRPr="00D75FC9">
        <w:rPr>
          <w:color w:val="1F1F1F"/>
          <w:spacing w:val="-3"/>
        </w:rPr>
        <w:t xml:space="preserve"> </w:t>
      </w:r>
      <w:r w:rsidRPr="00D75FC9">
        <w:rPr>
          <w:color w:val="1F1F1F"/>
        </w:rPr>
        <w:t>assurance</w:t>
      </w:r>
      <w:r w:rsidRPr="00D75FC9">
        <w:rPr>
          <w:color w:val="1F1F1F"/>
          <w:spacing w:val="-3"/>
        </w:rPr>
        <w:t xml:space="preserve"> </w:t>
      </w:r>
      <w:r w:rsidRPr="00D75FC9">
        <w:rPr>
          <w:color w:val="1F1F1F"/>
        </w:rPr>
        <w:t>procedures</w:t>
      </w:r>
      <w:r w:rsidRPr="00D75FC9">
        <w:rPr>
          <w:color w:val="1F1F1F"/>
          <w:spacing w:val="-7"/>
        </w:rPr>
        <w:t xml:space="preserve"> </w:t>
      </w:r>
      <w:r w:rsidRPr="00D75FC9">
        <w:rPr>
          <w:color w:val="1F1F1F"/>
        </w:rPr>
        <w:t>delegated</w:t>
      </w:r>
      <w:r w:rsidRPr="00D75FC9">
        <w:rPr>
          <w:color w:val="1F1F1F"/>
          <w:spacing w:val="-7"/>
        </w:rPr>
        <w:t xml:space="preserve"> </w:t>
      </w:r>
      <w:r w:rsidRPr="00D75FC9">
        <w:rPr>
          <w:color w:val="1F1F1F"/>
        </w:rPr>
        <w:t>to</w:t>
      </w:r>
      <w:r w:rsidRPr="00D75FC9">
        <w:rPr>
          <w:color w:val="1F1F1F"/>
          <w:spacing w:val="-2"/>
        </w:rPr>
        <w:t xml:space="preserve"> </w:t>
      </w:r>
      <w:r w:rsidRPr="00D75FC9">
        <w:rPr>
          <w:color w:val="1F1F1F"/>
        </w:rPr>
        <w:t>the</w:t>
      </w:r>
      <w:r w:rsidRPr="00D75FC9">
        <w:rPr>
          <w:color w:val="1F1F1F"/>
          <w:spacing w:val="-9"/>
        </w:rPr>
        <w:t xml:space="preserve"> </w:t>
      </w:r>
      <w:r w:rsidRPr="00D75FC9">
        <w:rPr>
          <w:color w:val="1F1F1F"/>
        </w:rPr>
        <w:t>College</w:t>
      </w:r>
      <w:r w:rsidRPr="00D75FC9">
        <w:rPr>
          <w:color w:val="1F1F1F"/>
          <w:spacing w:val="-4"/>
        </w:rPr>
        <w:t xml:space="preserve"> </w:t>
      </w:r>
      <w:r w:rsidRPr="00D75FC9">
        <w:rPr>
          <w:color w:val="1F1F1F"/>
        </w:rPr>
        <w:t>and</w:t>
      </w:r>
      <w:r w:rsidRPr="00D75FC9">
        <w:rPr>
          <w:color w:val="1F1F1F"/>
          <w:spacing w:val="-10"/>
        </w:rPr>
        <w:t xml:space="preserve"> </w:t>
      </w:r>
      <w:r w:rsidRPr="00D75FC9">
        <w:rPr>
          <w:color w:val="1F1F1F"/>
        </w:rPr>
        <w:t>has</w:t>
      </w:r>
      <w:r w:rsidRPr="00D75FC9">
        <w:rPr>
          <w:color w:val="1F1F1F"/>
          <w:spacing w:val="-4"/>
        </w:rPr>
        <w:t xml:space="preserve"> </w:t>
      </w:r>
      <w:r w:rsidRPr="00D75FC9">
        <w:rPr>
          <w:color w:val="1F1F1F"/>
        </w:rPr>
        <w:t>worked</w:t>
      </w:r>
      <w:r w:rsidRPr="00D75FC9">
        <w:rPr>
          <w:color w:val="1F1F1F"/>
          <w:spacing w:val="-4"/>
        </w:rPr>
        <w:t xml:space="preserve"> </w:t>
      </w:r>
      <w:r w:rsidRPr="00D75FC9">
        <w:rPr>
          <w:color w:val="1F1F1F"/>
        </w:rPr>
        <w:t>with</w:t>
      </w:r>
      <w:r w:rsidRPr="00D75FC9">
        <w:rPr>
          <w:color w:val="1F1F1F"/>
          <w:spacing w:val="-7"/>
        </w:rPr>
        <w:t xml:space="preserve"> </w:t>
      </w:r>
      <w:r w:rsidRPr="00D75FC9">
        <w:rPr>
          <w:color w:val="1F1F1F"/>
        </w:rPr>
        <w:t>the</w:t>
      </w:r>
      <w:r w:rsidRPr="00D75FC9">
        <w:rPr>
          <w:color w:val="1F1F1F"/>
          <w:spacing w:val="-6"/>
        </w:rPr>
        <w:t xml:space="preserve"> </w:t>
      </w:r>
      <w:r w:rsidRPr="00D75FC9">
        <w:rPr>
          <w:color w:val="1F1F1F"/>
        </w:rPr>
        <w:t>College staff to deal with any quality and standards issues, which have arisen during</w:t>
      </w:r>
      <w:r w:rsidRPr="00D75FC9">
        <w:rPr>
          <w:color w:val="1F1F1F"/>
          <w:spacing w:val="-19"/>
        </w:rPr>
        <w:t xml:space="preserve"> </w:t>
      </w:r>
      <w:r w:rsidRPr="00D75FC9">
        <w:rPr>
          <w:color w:val="1F1F1F"/>
        </w:rPr>
        <w:t>this time.</w:t>
      </w:r>
    </w:p>
    <w:p w14:paraId="174B0FDB" w14:textId="77777777" w:rsidR="009E4E37" w:rsidRPr="00D75FC9" w:rsidRDefault="009E4E37">
      <w:pPr>
        <w:pStyle w:val="BodyText"/>
        <w:spacing w:before="4"/>
      </w:pPr>
    </w:p>
    <w:p w14:paraId="35ABFA0F" w14:textId="77777777" w:rsidR="009E4E37" w:rsidRPr="00D75FC9" w:rsidRDefault="00211AA6">
      <w:pPr>
        <w:pStyle w:val="Heading2"/>
        <w:numPr>
          <w:ilvl w:val="1"/>
          <w:numId w:val="20"/>
        </w:numPr>
        <w:tabs>
          <w:tab w:val="left" w:pos="961"/>
          <w:tab w:val="left" w:pos="962"/>
        </w:tabs>
        <w:ind w:left="961" w:hanging="717"/>
      </w:pPr>
      <w:bookmarkStart w:id="3" w:name="_bookmark2"/>
      <w:bookmarkEnd w:id="3"/>
      <w:r w:rsidRPr="00D75FC9">
        <w:rPr>
          <w:color w:val="1F1F1F"/>
        </w:rPr>
        <w:t>PARTNERSHIP</w:t>
      </w:r>
      <w:r w:rsidRPr="00D75FC9">
        <w:rPr>
          <w:color w:val="1F1F1F"/>
          <w:spacing w:val="-12"/>
        </w:rPr>
        <w:t xml:space="preserve"> </w:t>
      </w:r>
      <w:r w:rsidRPr="00D75FC9">
        <w:rPr>
          <w:color w:val="1F1F1F"/>
          <w:spacing w:val="-2"/>
        </w:rPr>
        <w:t>AGREEMENT</w:t>
      </w:r>
    </w:p>
    <w:p w14:paraId="21A4DF74" w14:textId="77777777" w:rsidR="009E4E37" w:rsidRPr="00D75FC9" w:rsidRDefault="009E4E37">
      <w:pPr>
        <w:pStyle w:val="BodyText"/>
        <w:spacing w:before="9"/>
        <w:rPr>
          <w:b/>
          <w:sz w:val="21"/>
        </w:rPr>
      </w:pPr>
    </w:p>
    <w:p w14:paraId="4D1D1BFD" w14:textId="77777777" w:rsidR="009E4E37" w:rsidRPr="00D75FC9" w:rsidRDefault="00211AA6">
      <w:pPr>
        <w:pStyle w:val="BodyText"/>
        <w:ind w:left="968" w:right="381"/>
        <w:jc w:val="both"/>
      </w:pPr>
      <w:r w:rsidRPr="00D75FC9">
        <w:rPr>
          <w:color w:val="1F1F1F"/>
        </w:rPr>
        <w:t>The</w:t>
      </w:r>
      <w:r w:rsidRPr="00D75FC9">
        <w:rPr>
          <w:color w:val="1F1F1F"/>
          <w:spacing w:val="-13"/>
        </w:rPr>
        <w:t xml:space="preserve"> </w:t>
      </w:r>
      <w:r w:rsidRPr="00D75FC9">
        <w:rPr>
          <w:color w:val="1F1F1F"/>
        </w:rPr>
        <w:t>current</w:t>
      </w:r>
      <w:r w:rsidRPr="00D75FC9">
        <w:rPr>
          <w:color w:val="1F1F1F"/>
          <w:spacing w:val="-12"/>
        </w:rPr>
        <w:t xml:space="preserve"> </w:t>
      </w:r>
      <w:r w:rsidRPr="00D75FC9">
        <w:rPr>
          <w:color w:val="1F1F1F"/>
        </w:rPr>
        <w:t>Memorandum</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Agreement</w:t>
      </w:r>
      <w:r w:rsidRPr="00D75FC9">
        <w:rPr>
          <w:color w:val="1F1F1F"/>
          <w:spacing w:val="-13"/>
        </w:rPr>
        <w:t xml:space="preserve"> </w:t>
      </w:r>
      <w:r w:rsidRPr="00D75FC9">
        <w:rPr>
          <w:color w:val="1F1F1F"/>
        </w:rPr>
        <w:t>(</w:t>
      </w:r>
      <w:proofErr w:type="spellStart"/>
      <w:r w:rsidRPr="00D75FC9">
        <w:rPr>
          <w:color w:val="1F1F1F"/>
        </w:rPr>
        <w:t>MoA</w:t>
      </w:r>
      <w:proofErr w:type="spellEnd"/>
      <w:r w:rsidRPr="00D75FC9">
        <w:rPr>
          <w:color w:val="1F1F1F"/>
        </w:rPr>
        <w:t>)</w:t>
      </w:r>
      <w:r w:rsidRPr="00D75FC9">
        <w:rPr>
          <w:color w:val="1F1F1F"/>
          <w:spacing w:val="-12"/>
        </w:rPr>
        <w:t xml:space="preserve"> </w:t>
      </w:r>
      <w:r w:rsidRPr="00D75FC9">
        <w:rPr>
          <w:color w:val="1F1F1F"/>
        </w:rPr>
        <w:t>came</w:t>
      </w:r>
      <w:r w:rsidRPr="00D75FC9">
        <w:rPr>
          <w:color w:val="1F1F1F"/>
          <w:spacing w:val="-13"/>
        </w:rPr>
        <w:t xml:space="preserve"> </w:t>
      </w:r>
      <w:r w:rsidRPr="00D75FC9">
        <w:rPr>
          <w:color w:val="1F1F1F"/>
        </w:rPr>
        <w:t>into</w:t>
      </w:r>
      <w:r w:rsidRPr="00D75FC9">
        <w:rPr>
          <w:color w:val="1F1F1F"/>
          <w:spacing w:val="-12"/>
        </w:rPr>
        <w:t xml:space="preserve"> </w:t>
      </w:r>
      <w:r w:rsidRPr="00D75FC9">
        <w:rPr>
          <w:color w:val="1F1F1F"/>
        </w:rPr>
        <w:t>effect</w:t>
      </w:r>
      <w:r w:rsidRPr="00D75FC9">
        <w:rPr>
          <w:color w:val="1F1F1F"/>
          <w:spacing w:val="-12"/>
        </w:rPr>
        <w:t xml:space="preserve"> </w:t>
      </w:r>
      <w:r w:rsidRPr="00D75FC9">
        <w:rPr>
          <w:color w:val="1F1F1F"/>
        </w:rPr>
        <w:t>on</w:t>
      </w:r>
      <w:r w:rsidRPr="00D75FC9">
        <w:rPr>
          <w:color w:val="1F1F1F"/>
          <w:spacing w:val="-13"/>
        </w:rPr>
        <w:t xml:space="preserve"> </w:t>
      </w:r>
      <w:r w:rsidRPr="00D75FC9">
        <w:rPr>
          <w:color w:val="1F1F1F"/>
        </w:rPr>
        <w:t>1</w:t>
      </w:r>
      <w:r w:rsidRPr="00D75FC9">
        <w:rPr>
          <w:color w:val="1F1F1F"/>
          <w:spacing w:val="-12"/>
        </w:rPr>
        <w:t xml:space="preserve"> </w:t>
      </w:r>
      <w:r w:rsidRPr="00D75FC9">
        <w:rPr>
          <w:color w:val="1F1F1F"/>
        </w:rPr>
        <w:t>October</w:t>
      </w:r>
      <w:r w:rsidRPr="00D75FC9">
        <w:rPr>
          <w:color w:val="1F1F1F"/>
          <w:spacing w:val="-13"/>
        </w:rPr>
        <w:t xml:space="preserve"> </w:t>
      </w:r>
      <w:r w:rsidRPr="00D75FC9">
        <w:rPr>
          <w:color w:val="1F1F1F"/>
        </w:rPr>
        <w:t>2021.</w:t>
      </w:r>
      <w:r w:rsidRPr="00D75FC9">
        <w:rPr>
          <w:color w:val="1F1F1F"/>
          <w:spacing w:val="-12"/>
        </w:rPr>
        <w:t xml:space="preserve"> </w:t>
      </w:r>
      <w:r w:rsidRPr="00D75FC9">
        <w:rPr>
          <w:color w:val="1F1F1F"/>
        </w:rPr>
        <w:t>The</w:t>
      </w:r>
      <w:r w:rsidRPr="00D75FC9">
        <w:rPr>
          <w:color w:val="1F1F1F"/>
          <w:spacing w:val="-13"/>
        </w:rPr>
        <w:t xml:space="preserve"> </w:t>
      </w:r>
      <w:r w:rsidRPr="00D75FC9">
        <w:rPr>
          <w:color w:val="1F1F1F"/>
        </w:rPr>
        <w:t>length</w:t>
      </w:r>
      <w:r w:rsidRPr="00D75FC9">
        <w:rPr>
          <w:color w:val="1F1F1F"/>
          <w:spacing w:val="-12"/>
        </w:rPr>
        <w:t xml:space="preserve"> </w:t>
      </w:r>
      <w:r w:rsidRPr="00D75FC9">
        <w:rPr>
          <w:color w:val="1F1F1F"/>
        </w:rPr>
        <w:t>of</w:t>
      </w:r>
      <w:r w:rsidRPr="00D75FC9">
        <w:rPr>
          <w:color w:val="1F1F1F"/>
          <w:spacing w:val="-11"/>
        </w:rPr>
        <w:t xml:space="preserve"> </w:t>
      </w:r>
      <w:r w:rsidRPr="00D75FC9">
        <w:rPr>
          <w:color w:val="1F1F1F"/>
        </w:rPr>
        <w:t>the current</w:t>
      </w:r>
      <w:r w:rsidRPr="00D75FC9">
        <w:rPr>
          <w:color w:val="1F1F1F"/>
          <w:spacing w:val="-5"/>
        </w:rPr>
        <w:t xml:space="preserve"> </w:t>
      </w:r>
      <w:r w:rsidRPr="00D75FC9">
        <w:rPr>
          <w:color w:val="1F1F1F"/>
        </w:rPr>
        <w:t>partnership</w:t>
      </w:r>
      <w:r w:rsidRPr="00D75FC9">
        <w:rPr>
          <w:color w:val="1F1F1F"/>
          <w:spacing w:val="-3"/>
        </w:rPr>
        <w:t xml:space="preserve"> </w:t>
      </w:r>
      <w:r w:rsidRPr="00D75FC9">
        <w:rPr>
          <w:color w:val="1F1F1F"/>
        </w:rPr>
        <w:t>agreement</w:t>
      </w:r>
      <w:r w:rsidRPr="00D75FC9">
        <w:rPr>
          <w:color w:val="1F1F1F"/>
          <w:spacing w:val="-4"/>
        </w:rPr>
        <w:t xml:space="preserve"> </w:t>
      </w:r>
      <w:r w:rsidRPr="00D75FC9">
        <w:rPr>
          <w:color w:val="1F1F1F"/>
        </w:rPr>
        <w:t>is</w:t>
      </w:r>
      <w:r w:rsidRPr="00D75FC9">
        <w:rPr>
          <w:color w:val="1F1F1F"/>
          <w:spacing w:val="-2"/>
        </w:rPr>
        <w:t xml:space="preserve"> </w:t>
      </w:r>
      <w:r w:rsidRPr="00D75FC9">
        <w:rPr>
          <w:color w:val="1F1F1F"/>
        </w:rPr>
        <w:t>twenty-four</w:t>
      </w:r>
      <w:r w:rsidRPr="00D75FC9">
        <w:rPr>
          <w:color w:val="1F1F1F"/>
          <w:spacing w:val="-2"/>
        </w:rPr>
        <w:t xml:space="preserve"> </w:t>
      </w:r>
      <w:r w:rsidRPr="00D75FC9">
        <w:rPr>
          <w:color w:val="1F1F1F"/>
        </w:rPr>
        <w:t>(24)</w:t>
      </w:r>
      <w:r w:rsidRPr="00D75FC9">
        <w:rPr>
          <w:color w:val="1F1F1F"/>
          <w:spacing w:val="-5"/>
        </w:rPr>
        <w:t xml:space="preserve"> </w:t>
      </w:r>
      <w:r w:rsidRPr="00D75FC9">
        <w:rPr>
          <w:color w:val="1F1F1F"/>
        </w:rPr>
        <w:t>years.</w:t>
      </w:r>
      <w:r w:rsidRPr="00D75FC9">
        <w:rPr>
          <w:color w:val="1F1F1F"/>
          <w:spacing w:val="-5"/>
        </w:rPr>
        <w:t xml:space="preserve"> </w:t>
      </w:r>
      <w:r w:rsidRPr="00D75FC9">
        <w:rPr>
          <w:color w:val="1F1F1F"/>
        </w:rPr>
        <w:t>The</w:t>
      </w:r>
      <w:r w:rsidRPr="00D75FC9">
        <w:rPr>
          <w:color w:val="1F1F1F"/>
          <w:spacing w:val="-1"/>
        </w:rPr>
        <w:t xml:space="preserve"> </w:t>
      </w:r>
      <w:r w:rsidRPr="00D75FC9">
        <w:rPr>
          <w:color w:val="1F1F1F"/>
        </w:rPr>
        <w:t>partnership</w:t>
      </w:r>
      <w:r w:rsidRPr="00D75FC9">
        <w:rPr>
          <w:color w:val="1F1F1F"/>
          <w:spacing w:val="-3"/>
        </w:rPr>
        <w:t xml:space="preserve"> </w:t>
      </w:r>
      <w:r w:rsidRPr="00D75FC9">
        <w:rPr>
          <w:color w:val="1F1F1F"/>
        </w:rPr>
        <w:t>agreement</w:t>
      </w:r>
      <w:r w:rsidRPr="00D75FC9">
        <w:rPr>
          <w:color w:val="1F1F1F"/>
          <w:spacing w:val="-4"/>
        </w:rPr>
        <w:t xml:space="preserve"> </w:t>
      </w:r>
      <w:r w:rsidRPr="00D75FC9">
        <w:rPr>
          <w:color w:val="1F1F1F"/>
        </w:rPr>
        <w:t>will</w:t>
      </w:r>
      <w:r w:rsidRPr="00D75FC9">
        <w:rPr>
          <w:color w:val="1F1F1F"/>
          <w:spacing w:val="-4"/>
        </w:rPr>
        <w:t xml:space="preserve"> </w:t>
      </w:r>
      <w:r w:rsidRPr="00D75FC9">
        <w:rPr>
          <w:color w:val="1F1F1F"/>
        </w:rPr>
        <w:t>come</w:t>
      </w:r>
      <w:r w:rsidRPr="00D75FC9">
        <w:rPr>
          <w:color w:val="1F1F1F"/>
          <w:spacing w:val="-4"/>
        </w:rPr>
        <w:t xml:space="preserve"> </w:t>
      </w:r>
      <w:r w:rsidRPr="00D75FC9">
        <w:rPr>
          <w:color w:val="1F1F1F"/>
        </w:rPr>
        <w:t>to</w:t>
      </w:r>
      <w:r w:rsidRPr="00D75FC9">
        <w:rPr>
          <w:color w:val="1F1F1F"/>
          <w:spacing w:val="-1"/>
        </w:rPr>
        <w:t xml:space="preserve"> </w:t>
      </w:r>
      <w:r w:rsidRPr="00D75FC9">
        <w:rPr>
          <w:color w:val="1F1F1F"/>
        </w:rPr>
        <w:t>an end</w:t>
      </w:r>
      <w:r w:rsidRPr="00D75FC9">
        <w:rPr>
          <w:color w:val="1F1F1F"/>
          <w:spacing w:val="-5"/>
        </w:rPr>
        <w:t xml:space="preserve"> </w:t>
      </w:r>
      <w:r w:rsidRPr="00D75FC9">
        <w:rPr>
          <w:color w:val="1F1F1F"/>
        </w:rPr>
        <w:t>on</w:t>
      </w:r>
      <w:r w:rsidRPr="00D75FC9">
        <w:rPr>
          <w:color w:val="1F1F1F"/>
          <w:spacing w:val="-7"/>
        </w:rPr>
        <w:t xml:space="preserve"> </w:t>
      </w:r>
      <w:r w:rsidRPr="00D75FC9">
        <w:rPr>
          <w:color w:val="1F1F1F"/>
        </w:rPr>
        <w:t>1</w:t>
      </w:r>
      <w:r w:rsidRPr="00D75FC9">
        <w:rPr>
          <w:color w:val="1F1F1F"/>
          <w:spacing w:val="-6"/>
        </w:rPr>
        <w:t xml:space="preserve"> </w:t>
      </w:r>
      <w:r w:rsidRPr="00D75FC9">
        <w:rPr>
          <w:color w:val="1F1F1F"/>
        </w:rPr>
        <w:t>October</w:t>
      </w:r>
      <w:r w:rsidRPr="00D75FC9">
        <w:rPr>
          <w:color w:val="1F1F1F"/>
          <w:spacing w:val="-6"/>
        </w:rPr>
        <w:t xml:space="preserve"> </w:t>
      </w:r>
      <w:r w:rsidRPr="00D75FC9">
        <w:rPr>
          <w:color w:val="1F1F1F"/>
        </w:rPr>
        <w:t>2026,</w:t>
      </w:r>
      <w:r w:rsidRPr="00D75FC9">
        <w:rPr>
          <w:color w:val="1F1F1F"/>
          <w:spacing w:val="-2"/>
        </w:rPr>
        <w:t xml:space="preserve"> </w:t>
      </w:r>
      <w:r w:rsidRPr="00D75FC9">
        <w:rPr>
          <w:color w:val="1F1F1F"/>
        </w:rPr>
        <w:t>unless</w:t>
      </w:r>
      <w:r w:rsidRPr="00D75FC9">
        <w:rPr>
          <w:color w:val="1F1F1F"/>
          <w:spacing w:val="-3"/>
        </w:rPr>
        <w:t xml:space="preserve"> </w:t>
      </w:r>
      <w:r w:rsidRPr="00D75FC9">
        <w:rPr>
          <w:color w:val="1F1F1F"/>
        </w:rPr>
        <w:t>it</w:t>
      </w:r>
      <w:r w:rsidRPr="00D75FC9">
        <w:rPr>
          <w:color w:val="1F1F1F"/>
          <w:spacing w:val="-7"/>
        </w:rPr>
        <w:t xml:space="preserve"> </w:t>
      </w:r>
      <w:r w:rsidRPr="00D75FC9">
        <w:rPr>
          <w:color w:val="1F1F1F"/>
        </w:rPr>
        <w:t>is</w:t>
      </w:r>
      <w:r w:rsidRPr="00D75FC9">
        <w:rPr>
          <w:color w:val="1F1F1F"/>
          <w:spacing w:val="-7"/>
        </w:rPr>
        <w:t xml:space="preserve"> </w:t>
      </w:r>
      <w:r w:rsidRPr="00D75FC9">
        <w:rPr>
          <w:color w:val="1F1F1F"/>
        </w:rPr>
        <w:t>terminated</w:t>
      </w:r>
      <w:r w:rsidRPr="00D75FC9">
        <w:rPr>
          <w:color w:val="1F1F1F"/>
          <w:spacing w:val="-4"/>
        </w:rPr>
        <w:t xml:space="preserve"> </w:t>
      </w:r>
      <w:r w:rsidRPr="00D75FC9">
        <w:rPr>
          <w:color w:val="1F1F1F"/>
        </w:rPr>
        <w:t>earlier</w:t>
      </w:r>
      <w:r w:rsidRPr="00D75FC9">
        <w:rPr>
          <w:color w:val="1F1F1F"/>
          <w:spacing w:val="-6"/>
        </w:rPr>
        <w:t xml:space="preserve"> </w:t>
      </w:r>
      <w:r w:rsidRPr="00D75FC9">
        <w:rPr>
          <w:color w:val="1F1F1F"/>
        </w:rPr>
        <w:t>(in</w:t>
      </w:r>
      <w:r w:rsidRPr="00D75FC9">
        <w:rPr>
          <w:color w:val="1F1F1F"/>
          <w:spacing w:val="-5"/>
        </w:rPr>
        <w:t xml:space="preserve"> </w:t>
      </w:r>
      <w:r w:rsidRPr="00D75FC9">
        <w:rPr>
          <w:color w:val="1F1F1F"/>
        </w:rPr>
        <w:t>accordance</w:t>
      </w:r>
      <w:r w:rsidRPr="00D75FC9">
        <w:rPr>
          <w:color w:val="1F1F1F"/>
          <w:spacing w:val="-6"/>
        </w:rPr>
        <w:t xml:space="preserve"> </w:t>
      </w:r>
      <w:r w:rsidRPr="00D75FC9">
        <w:rPr>
          <w:color w:val="1F1F1F"/>
        </w:rPr>
        <w:t>with</w:t>
      </w:r>
      <w:r w:rsidRPr="00D75FC9">
        <w:rPr>
          <w:color w:val="1F1F1F"/>
          <w:spacing w:val="-5"/>
        </w:rPr>
        <w:t xml:space="preserve"> </w:t>
      </w:r>
      <w:r w:rsidRPr="00D75FC9">
        <w:rPr>
          <w:color w:val="1F1F1F"/>
        </w:rPr>
        <w:t>the</w:t>
      </w:r>
      <w:r w:rsidRPr="00D75FC9">
        <w:rPr>
          <w:color w:val="1F1F1F"/>
          <w:spacing w:val="-4"/>
        </w:rPr>
        <w:t xml:space="preserve"> </w:t>
      </w:r>
      <w:r w:rsidRPr="00D75FC9">
        <w:rPr>
          <w:color w:val="1F1F1F"/>
        </w:rPr>
        <w:t>terms</w:t>
      </w:r>
      <w:r w:rsidRPr="00D75FC9">
        <w:rPr>
          <w:color w:val="1F1F1F"/>
          <w:spacing w:val="-7"/>
        </w:rPr>
        <w:t xml:space="preserve"> </w:t>
      </w:r>
      <w:r w:rsidRPr="00D75FC9">
        <w:rPr>
          <w:color w:val="1F1F1F"/>
        </w:rPr>
        <w:t>of</w:t>
      </w:r>
      <w:r w:rsidRPr="00D75FC9">
        <w:rPr>
          <w:color w:val="1F1F1F"/>
          <w:spacing w:val="-7"/>
        </w:rPr>
        <w:t xml:space="preserve"> </w:t>
      </w:r>
      <w:r w:rsidRPr="00D75FC9">
        <w:rPr>
          <w:color w:val="1F1F1F"/>
        </w:rPr>
        <w:t>the</w:t>
      </w:r>
      <w:r w:rsidRPr="00D75FC9">
        <w:rPr>
          <w:color w:val="1F1F1F"/>
          <w:spacing w:val="-6"/>
        </w:rPr>
        <w:t xml:space="preserve"> </w:t>
      </w:r>
      <w:proofErr w:type="spellStart"/>
      <w:r w:rsidRPr="00D75FC9">
        <w:rPr>
          <w:color w:val="1F1F1F"/>
        </w:rPr>
        <w:t>MoA</w:t>
      </w:r>
      <w:proofErr w:type="spellEnd"/>
      <w:r w:rsidRPr="00D75FC9">
        <w:rPr>
          <w:color w:val="1F1F1F"/>
        </w:rPr>
        <w:t>)</w:t>
      </w:r>
      <w:r w:rsidRPr="00D75FC9">
        <w:rPr>
          <w:color w:val="1F1F1F"/>
          <w:spacing w:val="-7"/>
        </w:rPr>
        <w:t xml:space="preserve"> </w:t>
      </w:r>
      <w:r w:rsidRPr="00D75FC9">
        <w:rPr>
          <w:color w:val="1F1F1F"/>
        </w:rPr>
        <w:t>or</w:t>
      </w:r>
      <w:r w:rsidRPr="00D75FC9">
        <w:rPr>
          <w:color w:val="1F1F1F"/>
          <w:spacing w:val="-7"/>
        </w:rPr>
        <w:t xml:space="preserve"> </w:t>
      </w:r>
      <w:r w:rsidRPr="00D75FC9">
        <w:rPr>
          <w:color w:val="1F1F1F"/>
        </w:rPr>
        <w:t>is extended beyond the five-year term by mutual written agreement between Lancaster and B&amp;FC.</w:t>
      </w:r>
    </w:p>
    <w:p w14:paraId="70C7913F" w14:textId="77777777" w:rsidR="009E4E37" w:rsidRPr="00D75FC9" w:rsidRDefault="009E4E37">
      <w:pPr>
        <w:pStyle w:val="BodyText"/>
        <w:spacing w:before="6"/>
      </w:pPr>
    </w:p>
    <w:p w14:paraId="331C2402" w14:textId="77777777" w:rsidR="009E4E37" w:rsidRPr="00D75FC9" w:rsidRDefault="00211AA6">
      <w:pPr>
        <w:pStyle w:val="Heading2"/>
        <w:numPr>
          <w:ilvl w:val="1"/>
          <w:numId w:val="20"/>
        </w:numPr>
        <w:tabs>
          <w:tab w:val="left" w:pos="961"/>
          <w:tab w:val="left" w:pos="962"/>
        </w:tabs>
        <w:ind w:left="961" w:hanging="717"/>
      </w:pPr>
      <w:bookmarkStart w:id="4" w:name="_bookmark3"/>
      <w:bookmarkEnd w:id="4"/>
      <w:r w:rsidRPr="00D75FC9">
        <w:rPr>
          <w:color w:val="1F1F1F"/>
        </w:rPr>
        <w:t>PARTNERSHIP</w:t>
      </w:r>
      <w:r w:rsidRPr="00D75FC9">
        <w:rPr>
          <w:color w:val="1F1F1F"/>
          <w:spacing w:val="-8"/>
        </w:rPr>
        <w:t xml:space="preserve"> </w:t>
      </w:r>
      <w:r w:rsidRPr="00D75FC9">
        <w:rPr>
          <w:color w:val="1F1F1F"/>
        </w:rPr>
        <w:t>MANAGEMENT</w:t>
      </w:r>
      <w:r w:rsidRPr="00D75FC9">
        <w:rPr>
          <w:color w:val="1F1F1F"/>
          <w:spacing w:val="-7"/>
        </w:rPr>
        <w:t xml:space="preserve"> </w:t>
      </w:r>
      <w:r w:rsidRPr="00D75FC9">
        <w:rPr>
          <w:color w:val="1F1F1F"/>
        </w:rPr>
        <w:t>AND</w:t>
      </w:r>
      <w:r w:rsidRPr="00D75FC9">
        <w:rPr>
          <w:color w:val="1F1F1F"/>
          <w:spacing w:val="-9"/>
        </w:rPr>
        <w:t xml:space="preserve"> </w:t>
      </w:r>
      <w:r w:rsidRPr="00D75FC9">
        <w:rPr>
          <w:color w:val="1F1F1F"/>
        </w:rPr>
        <w:t>GOVERNANCE</w:t>
      </w:r>
      <w:r w:rsidRPr="00D75FC9">
        <w:rPr>
          <w:color w:val="1F1F1F"/>
          <w:spacing w:val="-6"/>
        </w:rPr>
        <w:t xml:space="preserve"> </w:t>
      </w:r>
      <w:r w:rsidRPr="00D75FC9">
        <w:rPr>
          <w:color w:val="1F1F1F"/>
          <w:spacing w:val="-2"/>
        </w:rPr>
        <w:t>OVERVIEW</w:t>
      </w:r>
    </w:p>
    <w:p w14:paraId="599E3FF6" w14:textId="77777777" w:rsidR="009E4E37" w:rsidRPr="00D75FC9" w:rsidRDefault="009E4E37">
      <w:pPr>
        <w:pStyle w:val="BodyText"/>
        <w:spacing w:before="7"/>
        <w:rPr>
          <w:b/>
          <w:sz w:val="21"/>
        </w:rPr>
      </w:pPr>
    </w:p>
    <w:p w14:paraId="2708950A" w14:textId="77777777" w:rsidR="009E4E37" w:rsidRPr="00D75FC9" w:rsidRDefault="00211AA6">
      <w:pPr>
        <w:pStyle w:val="BodyText"/>
        <w:spacing w:before="1"/>
        <w:ind w:left="956" w:right="522"/>
        <w:jc w:val="both"/>
      </w:pPr>
      <w:r w:rsidRPr="00D75FC9">
        <w:rPr>
          <w:color w:val="1F1F1F"/>
        </w:rPr>
        <w:t>As the degree-awarding body, Lancaster has principal responsibility for the academic standards of awards</w:t>
      </w:r>
      <w:r w:rsidRPr="00D75FC9">
        <w:rPr>
          <w:color w:val="1F1F1F"/>
          <w:spacing w:val="-7"/>
        </w:rPr>
        <w:t xml:space="preserve"> </w:t>
      </w:r>
      <w:r w:rsidRPr="00D75FC9">
        <w:rPr>
          <w:color w:val="1F1F1F"/>
        </w:rPr>
        <w:t>granted</w:t>
      </w:r>
      <w:r w:rsidRPr="00D75FC9">
        <w:rPr>
          <w:color w:val="1F1F1F"/>
          <w:spacing w:val="-7"/>
        </w:rPr>
        <w:t xml:space="preserve"> </w:t>
      </w:r>
      <w:r w:rsidRPr="00D75FC9">
        <w:rPr>
          <w:color w:val="1F1F1F"/>
        </w:rPr>
        <w:t>in</w:t>
      </w:r>
      <w:r w:rsidRPr="00D75FC9">
        <w:rPr>
          <w:color w:val="1F1F1F"/>
          <w:spacing w:val="-10"/>
        </w:rPr>
        <w:t xml:space="preserve"> </w:t>
      </w:r>
      <w:r w:rsidRPr="00D75FC9">
        <w:rPr>
          <w:color w:val="1F1F1F"/>
        </w:rPr>
        <w:t>its</w:t>
      </w:r>
      <w:r w:rsidRPr="00D75FC9">
        <w:rPr>
          <w:color w:val="1F1F1F"/>
          <w:spacing w:val="-5"/>
        </w:rPr>
        <w:t xml:space="preserve"> </w:t>
      </w:r>
      <w:r w:rsidRPr="00D75FC9">
        <w:rPr>
          <w:color w:val="1F1F1F"/>
        </w:rPr>
        <w:t>name</w:t>
      </w:r>
      <w:r w:rsidRPr="00D75FC9">
        <w:rPr>
          <w:color w:val="1F1F1F"/>
          <w:spacing w:val="-10"/>
        </w:rPr>
        <w:t xml:space="preserve"> </w:t>
      </w:r>
      <w:r w:rsidRPr="00D75FC9">
        <w:rPr>
          <w:color w:val="1F1F1F"/>
        </w:rPr>
        <w:t>and</w:t>
      </w:r>
      <w:r w:rsidRPr="00D75FC9">
        <w:rPr>
          <w:color w:val="1F1F1F"/>
          <w:spacing w:val="-8"/>
        </w:rPr>
        <w:t xml:space="preserve"> </w:t>
      </w:r>
      <w:r w:rsidRPr="00D75FC9">
        <w:rPr>
          <w:color w:val="1F1F1F"/>
        </w:rPr>
        <w:t>for</w:t>
      </w:r>
      <w:r w:rsidRPr="00D75FC9">
        <w:rPr>
          <w:color w:val="1F1F1F"/>
          <w:spacing w:val="-5"/>
        </w:rPr>
        <w:t xml:space="preserve"> </w:t>
      </w:r>
      <w:r w:rsidRPr="00D75FC9">
        <w:rPr>
          <w:color w:val="1F1F1F"/>
        </w:rPr>
        <w:t>the</w:t>
      </w:r>
      <w:r w:rsidRPr="00D75FC9">
        <w:rPr>
          <w:color w:val="1F1F1F"/>
          <w:spacing w:val="-5"/>
        </w:rPr>
        <w:t xml:space="preserve"> </w:t>
      </w:r>
      <w:r w:rsidRPr="00D75FC9">
        <w:rPr>
          <w:color w:val="1F1F1F"/>
        </w:rPr>
        <w:t>quality</w:t>
      </w:r>
      <w:r w:rsidRPr="00D75FC9">
        <w:rPr>
          <w:color w:val="1F1F1F"/>
          <w:spacing w:val="-6"/>
        </w:rPr>
        <w:t xml:space="preserve"> </w:t>
      </w:r>
      <w:r w:rsidRPr="00D75FC9">
        <w:rPr>
          <w:color w:val="1F1F1F"/>
        </w:rPr>
        <w:t>of</w:t>
      </w:r>
      <w:r w:rsidRPr="00D75FC9">
        <w:rPr>
          <w:color w:val="1F1F1F"/>
          <w:spacing w:val="-7"/>
        </w:rPr>
        <w:t xml:space="preserve"> </w:t>
      </w:r>
      <w:r w:rsidRPr="00D75FC9">
        <w:rPr>
          <w:color w:val="1F1F1F"/>
        </w:rPr>
        <w:t>learning</w:t>
      </w:r>
      <w:r w:rsidRPr="00D75FC9">
        <w:rPr>
          <w:color w:val="1F1F1F"/>
          <w:spacing w:val="-7"/>
        </w:rPr>
        <w:t xml:space="preserve"> </w:t>
      </w:r>
      <w:r w:rsidRPr="00D75FC9">
        <w:rPr>
          <w:color w:val="1F1F1F"/>
        </w:rPr>
        <w:t>opportunities</w:t>
      </w:r>
      <w:r w:rsidRPr="00D75FC9">
        <w:rPr>
          <w:color w:val="1F1F1F"/>
          <w:spacing w:val="-7"/>
        </w:rPr>
        <w:t xml:space="preserve"> </w:t>
      </w:r>
      <w:r w:rsidRPr="00D75FC9">
        <w:rPr>
          <w:color w:val="1F1F1F"/>
        </w:rPr>
        <w:t>provided.</w:t>
      </w:r>
      <w:r w:rsidRPr="00D75FC9">
        <w:rPr>
          <w:color w:val="1F1F1F"/>
          <w:spacing w:val="-12"/>
        </w:rPr>
        <w:t xml:space="preserve"> </w:t>
      </w:r>
      <w:r w:rsidRPr="00D75FC9">
        <w:rPr>
          <w:color w:val="1F1F1F"/>
        </w:rPr>
        <w:t>Within</w:t>
      </w:r>
      <w:r w:rsidRPr="00D75FC9">
        <w:rPr>
          <w:color w:val="1F1F1F"/>
          <w:spacing w:val="-12"/>
        </w:rPr>
        <w:t xml:space="preserve"> </w:t>
      </w:r>
      <w:r w:rsidRPr="00D75FC9">
        <w:rPr>
          <w:color w:val="1F1F1F"/>
        </w:rPr>
        <w:t>Lancaster, ultimate</w:t>
      </w:r>
      <w:r w:rsidRPr="00D75FC9">
        <w:rPr>
          <w:color w:val="1F1F1F"/>
          <w:spacing w:val="-2"/>
        </w:rPr>
        <w:t xml:space="preserve"> </w:t>
      </w:r>
      <w:r w:rsidRPr="00D75FC9">
        <w:rPr>
          <w:color w:val="1F1F1F"/>
        </w:rPr>
        <w:t>responsibility</w:t>
      </w:r>
      <w:r w:rsidRPr="00D75FC9">
        <w:rPr>
          <w:color w:val="1F1F1F"/>
          <w:spacing w:val="-5"/>
        </w:rPr>
        <w:t xml:space="preserve"> </w:t>
      </w:r>
      <w:r w:rsidRPr="00D75FC9">
        <w:rPr>
          <w:color w:val="1F1F1F"/>
        </w:rPr>
        <w:t>for</w:t>
      </w:r>
      <w:r w:rsidRPr="00D75FC9">
        <w:rPr>
          <w:color w:val="1F1F1F"/>
          <w:spacing w:val="-5"/>
        </w:rPr>
        <w:t xml:space="preserve"> </w:t>
      </w:r>
      <w:r w:rsidRPr="00D75FC9">
        <w:rPr>
          <w:color w:val="1F1F1F"/>
        </w:rPr>
        <w:t>the</w:t>
      </w:r>
      <w:r w:rsidRPr="00D75FC9">
        <w:rPr>
          <w:color w:val="1F1F1F"/>
          <w:spacing w:val="-3"/>
        </w:rPr>
        <w:t xml:space="preserve"> </w:t>
      </w:r>
      <w:r w:rsidRPr="00D75FC9">
        <w:rPr>
          <w:color w:val="1F1F1F"/>
        </w:rPr>
        <w:t>partnership</w:t>
      </w:r>
      <w:r w:rsidRPr="00D75FC9">
        <w:rPr>
          <w:color w:val="1F1F1F"/>
          <w:spacing w:val="-9"/>
        </w:rPr>
        <w:t xml:space="preserve"> </w:t>
      </w:r>
      <w:r w:rsidRPr="00D75FC9">
        <w:rPr>
          <w:color w:val="1F1F1F"/>
        </w:rPr>
        <w:t>is</w:t>
      </w:r>
      <w:r w:rsidRPr="00D75FC9">
        <w:rPr>
          <w:color w:val="1F1F1F"/>
          <w:spacing w:val="-8"/>
        </w:rPr>
        <w:t xml:space="preserve"> </w:t>
      </w:r>
      <w:r w:rsidRPr="00D75FC9">
        <w:rPr>
          <w:color w:val="1F1F1F"/>
        </w:rPr>
        <w:t>located</w:t>
      </w:r>
      <w:r w:rsidRPr="00D75FC9">
        <w:rPr>
          <w:color w:val="1F1F1F"/>
          <w:spacing w:val="-5"/>
        </w:rPr>
        <w:t xml:space="preserve"> </w:t>
      </w:r>
      <w:r w:rsidRPr="00D75FC9">
        <w:rPr>
          <w:color w:val="1F1F1F"/>
        </w:rPr>
        <w:t>with</w:t>
      </w:r>
      <w:r w:rsidRPr="00D75FC9">
        <w:rPr>
          <w:color w:val="1F1F1F"/>
          <w:spacing w:val="-6"/>
        </w:rPr>
        <w:t xml:space="preserve"> </w:t>
      </w:r>
      <w:r w:rsidRPr="00D75FC9">
        <w:rPr>
          <w:color w:val="1F1F1F"/>
        </w:rPr>
        <w:t>the Lancaster</w:t>
      </w:r>
      <w:r w:rsidRPr="00D75FC9">
        <w:rPr>
          <w:color w:val="1F1F1F"/>
          <w:spacing w:val="-10"/>
        </w:rPr>
        <w:t xml:space="preserve"> </w:t>
      </w:r>
      <w:r w:rsidRPr="00D75FC9">
        <w:rPr>
          <w:color w:val="1F1F1F"/>
        </w:rPr>
        <w:t>Senate and</w:t>
      </w:r>
      <w:r w:rsidRPr="00D75FC9">
        <w:rPr>
          <w:color w:val="1F1F1F"/>
          <w:spacing w:val="-5"/>
        </w:rPr>
        <w:t xml:space="preserve"> </w:t>
      </w:r>
      <w:r w:rsidRPr="00D75FC9">
        <w:rPr>
          <w:color w:val="1F1F1F"/>
        </w:rPr>
        <w:t>the</w:t>
      </w:r>
      <w:r w:rsidRPr="00D75FC9">
        <w:rPr>
          <w:color w:val="1F1F1F"/>
          <w:spacing w:val="-2"/>
        </w:rPr>
        <w:t xml:space="preserve"> </w:t>
      </w:r>
      <w:r w:rsidRPr="00D75FC9">
        <w:rPr>
          <w:color w:val="1F1F1F"/>
        </w:rPr>
        <w:t>committees and officers to which the Senate formally delegates authority.</w:t>
      </w:r>
    </w:p>
    <w:p w14:paraId="0F4A5DDA" w14:textId="77777777" w:rsidR="009E4E37" w:rsidRPr="00D75FC9" w:rsidRDefault="009E4E37">
      <w:pPr>
        <w:pStyle w:val="BodyText"/>
        <w:spacing w:before="2"/>
      </w:pPr>
    </w:p>
    <w:p w14:paraId="32FF3708" w14:textId="77777777" w:rsidR="009E4E37" w:rsidRPr="00D75FC9" w:rsidRDefault="00211AA6">
      <w:pPr>
        <w:pStyle w:val="BodyText"/>
        <w:spacing w:before="1" w:line="235" w:lineRule="auto"/>
        <w:ind w:left="956" w:right="809"/>
      </w:pPr>
      <w:r w:rsidRPr="00D75FC9">
        <w:rPr>
          <w:color w:val="1F1F1F"/>
        </w:rPr>
        <w:t>Within</w:t>
      </w:r>
      <w:r w:rsidRPr="00D75FC9">
        <w:rPr>
          <w:color w:val="1F1F1F"/>
          <w:spacing w:val="-4"/>
        </w:rPr>
        <w:t xml:space="preserve"> </w:t>
      </w:r>
      <w:r w:rsidRPr="00D75FC9">
        <w:rPr>
          <w:color w:val="1F1F1F"/>
        </w:rPr>
        <w:t>B&amp;FC,</w:t>
      </w:r>
      <w:r w:rsidRPr="00D75FC9">
        <w:rPr>
          <w:color w:val="1F1F1F"/>
          <w:spacing w:val="-3"/>
        </w:rPr>
        <w:t xml:space="preserve"> </w:t>
      </w:r>
      <w:r w:rsidRPr="00D75FC9">
        <w:rPr>
          <w:color w:val="1F1F1F"/>
        </w:rPr>
        <w:t>ultimate</w:t>
      </w:r>
      <w:r w:rsidRPr="00D75FC9">
        <w:rPr>
          <w:color w:val="1F1F1F"/>
          <w:spacing w:val="-2"/>
        </w:rPr>
        <w:t xml:space="preserve"> </w:t>
      </w:r>
      <w:r w:rsidRPr="00D75FC9">
        <w:rPr>
          <w:color w:val="1F1F1F"/>
        </w:rPr>
        <w:t>responsibility</w:t>
      </w:r>
      <w:r w:rsidRPr="00D75FC9">
        <w:rPr>
          <w:color w:val="1F1F1F"/>
          <w:spacing w:val="-5"/>
        </w:rPr>
        <w:t xml:space="preserve"> </w:t>
      </w:r>
      <w:r w:rsidRPr="00D75FC9">
        <w:rPr>
          <w:color w:val="1F1F1F"/>
        </w:rPr>
        <w:t>for</w:t>
      </w:r>
      <w:r w:rsidRPr="00D75FC9">
        <w:rPr>
          <w:color w:val="1F1F1F"/>
          <w:spacing w:val="-3"/>
        </w:rPr>
        <w:t xml:space="preserve"> </w:t>
      </w:r>
      <w:r w:rsidRPr="00D75FC9">
        <w:rPr>
          <w:color w:val="1F1F1F"/>
        </w:rPr>
        <w:t>the</w:t>
      </w:r>
      <w:r w:rsidRPr="00D75FC9">
        <w:rPr>
          <w:color w:val="1F1F1F"/>
          <w:spacing w:val="-2"/>
        </w:rPr>
        <w:t xml:space="preserve"> </w:t>
      </w:r>
      <w:r w:rsidRPr="00D75FC9">
        <w:rPr>
          <w:color w:val="1F1F1F"/>
        </w:rPr>
        <w:t>partnership</w:t>
      </w:r>
      <w:r w:rsidRPr="00D75FC9">
        <w:rPr>
          <w:color w:val="1F1F1F"/>
          <w:spacing w:val="-4"/>
        </w:rPr>
        <w:t xml:space="preserve"> </w:t>
      </w:r>
      <w:r w:rsidRPr="00D75FC9">
        <w:rPr>
          <w:color w:val="1F1F1F"/>
        </w:rPr>
        <w:t>is</w:t>
      </w:r>
      <w:r w:rsidRPr="00D75FC9">
        <w:rPr>
          <w:color w:val="1F1F1F"/>
          <w:spacing w:val="-3"/>
        </w:rPr>
        <w:t xml:space="preserve"> </w:t>
      </w:r>
      <w:r w:rsidRPr="00D75FC9">
        <w:rPr>
          <w:color w:val="1F1F1F"/>
        </w:rPr>
        <w:t>located</w:t>
      </w:r>
      <w:r w:rsidRPr="00D75FC9">
        <w:rPr>
          <w:color w:val="1F1F1F"/>
          <w:spacing w:val="-5"/>
        </w:rPr>
        <w:t xml:space="preserve"> </w:t>
      </w:r>
      <w:r w:rsidRPr="00D75FC9">
        <w:rPr>
          <w:color w:val="1F1F1F"/>
        </w:rPr>
        <w:t>with</w:t>
      </w:r>
      <w:r w:rsidRPr="00D75FC9">
        <w:rPr>
          <w:color w:val="1F1F1F"/>
          <w:spacing w:val="-4"/>
        </w:rPr>
        <w:t xml:space="preserve"> </w:t>
      </w:r>
      <w:r w:rsidRPr="00D75FC9">
        <w:rPr>
          <w:color w:val="1F1F1F"/>
        </w:rPr>
        <w:t>the</w:t>
      </w:r>
      <w:r w:rsidRPr="00D75FC9">
        <w:rPr>
          <w:color w:val="1F1F1F"/>
          <w:spacing w:val="-2"/>
        </w:rPr>
        <w:t xml:space="preserve"> </w:t>
      </w:r>
      <w:r w:rsidRPr="00D75FC9">
        <w:rPr>
          <w:color w:val="1F1F1F"/>
        </w:rPr>
        <w:t>Principal</w:t>
      </w:r>
      <w:r w:rsidRPr="00D75FC9">
        <w:rPr>
          <w:color w:val="1F1F1F"/>
          <w:spacing w:val="-3"/>
        </w:rPr>
        <w:t xml:space="preserve"> </w:t>
      </w:r>
      <w:r w:rsidRPr="00D75FC9">
        <w:rPr>
          <w:color w:val="1F1F1F"/>
        </w:rPr>
        <w:t>and</w:t>
      </w:r>
      <w:r w:rsidRPr="00D75FC9">
        <w:rPr>
          <w:color w:val="1F1F1F"/>
          <w:spacing w:val="-4"/>
        </w:rPr>
        <w:t xml:space="preserve"> </w:t>
      </w:r>
      <w:r w:rsidRPr="00D75FC9">
        <w:rPr>
          <w:color w:val="1F1F1F"/>
        </w:rPr>
        <w:t xml:space="preserve">Chief </w:t>
      </w:r>
      <w:r w:rsidRPr="00D75FC9">
        <w:rPr>
          <w:color w:val="1F1F1F"/>
          <w:spacing w:val="-2"/>
        </w:rPr>
        <w:t>Executive.</w:t>
      </w:r>
    </w:p>
    <w:p w14:paraId="03EF08A6" w14:textId="77777777" w:rsidR="009E4E37" w:rsidRPr="00D75FC9" w:rsidRDefault="009E4E37">
      <w:pPr>
        <w:pStyle w:val="BodyText"/>
        <w:spacing w:before="5"/>
      </w:pPr>
    </w:p>
    <w:p w14:paraId="042B7A83" w14:textId="56C34629" w:rsidR="009E4E37" w:rsidRPr="00D75FC9" w:rsidRDefault="00211AA6">
      <w:pPr>
        <w:pStyle w:val="BodyText"/>
        <w:ind w:left="956" w:right="392"/>
        <w:jc w:val="both"/>
      </w:pPr>
      <w:r w:rsidRPr="00D75FC9">
        <w:rPr>
          <w:color w:val="1F1F1F"/>
        </w:rPr>
        <w:t xml:space="preserve">Management of the partnership at Lancaster will reside with </w:t>
      </w:r>
      <w:r w:rsidR="00FF5195" w:rsidRPr="00D75FC9">
        <w:rPr>
          <w:color w:val="1F1F1F"/>
        </w:rPr>
        <w:t>Academic Quality, Standards and Conduct</w:t>
      </w:r>
      <w:r w:rsidRPr="00D75FC9">
        <w:rPr>
          <w:color w:val="1F1F1F"/>
        </w:rPr>
        <w:t xml:space="preserve">, who shall have responsibility for ensuring that the Programmes offered through the partnership are approved, </w:t>
      </w:r>
      <w:proofErr w:type="gramStart"/>
      <w:r w:rsidRPr="00D75FC9">
        <w:rPr>
          <w:color w:val="1F1F1F"/>
        </w:rPr>
        <w:t>delivered</w:t>
      </w:r>
      <w:proofErr w:type="gramEnd"/>
      <w:r w:rsidRPr="00D75FC9">
        <w:rPr>
          <w:color w:val="1F1F1F"/>
        </w:rPr>
        <w:t xml:space="preserve"> and managed in accordance with the terms of this Agreement.</w:t>
      </w:r>
    </w:p>
    <w:p w14:paraId="13079B88" w14:textId="77777777" w:rsidR="009E4E37" w:rsidRPr="00D75FC9" w:rsidRDefault="009E4E37">
      <w:pPr>
        <w:pStyle w:val="BodyText"/>
        <w:spacing w:before="6"/>
        <w:rPr>
          <w:sz w:val="21"/>
        </w:rPr>
      </w:pPr>
    </w:p>
    <w:p w14:paraId="25E65CC4" w14:textId="77777777" w:rsidR="009E4E37" w:rsidRPr="00D75FC9" w:rsidRDefault="00211AA6">
      <w:pPr>
        <w:pStyle w:val="BodyText"/>
        <w:ind w:left="956" w:right="377"/>
        <w:jc w:val="both"/>
      </w:pPr>
      <w:r w:rsidRPr="00D75FC9">
        <w:rPr>
          <w:color w:val="1F1F1F"/>
        </w:rPr>
        <w:t>At</w:t>
      </w:r>
      <w:r w:rsidRPr="00D75FC9">
        <w:rPr>
          <w:color w:val="1F1F1F"/>
          <w:spacing w:val="-4"/>
        </w:rPr>
        <w:t xml:space="preserve"> </w:t>
      </w:r>
      <w:r w:rsidRPr="00D75FC9">
        <w:rPr>
          <w:color w:val="1F1F1F"/>
        </w:rPr>
        <w:t>B&amp;FC,</w:t>
      </w:r>
      <w:r w:rsidRPr="00D75FC9">
        <w:rPr>
          <w:color w:val="1F1F1F"/>
          <w:spacing w:val="-4"/>
        </w:rPr>
        <w:t xml:space="preserve"> </w:t>
      </w:r>
      <w:r w:rsidRPr="00D75FC9">
        <w:rPr>
          <w:color w:val="1F1F1F"/>
        </w:rPr>
        <w:t>responsibility</w:t>
      </w:r>
      <w:r w:rsidRPr="00D75FC9">
        <w:rPr>
          <w:color w:val="1F1F1F"/>
          <w:spacing w:val="-1"/>
        </w:rPr>
        <w:t xml:space="preserve"> </w:t>
      </w:r>
      <w:r w:rsidRPr="00D75FC9">
        <w:rPr>
          <w:color w:val="1F1F1F"/>
        </w:rPr>
        <w:t>for</w:t>
      </w:r>
      <w:r w:rsidRPr="00D75FC9">
        <w:rPr>
          <w:color w:val="1F1F1F"/>
          <w:spacing w:val="-11"/>
        </w:rPr>
        <w:t xml:space="preserve"> </w:t>
      </w:r>
      <w:r w:rsidRPr="00D75FC9">
        <w:rPr>
          <w:color w:val="1F1F1F"/>
        </w:rPr>
        <w:t>operational</w:t>
      </w:r>
      <w:r w:rsidRPr="00D75FC9">
        <w:rPr>
          <w:color w:val="1F1F1F"/>
          <w:spacing w:val="-10"/>
        </w:rPr>
        <w:t xml:space="preserve"> </w:t>
      </w:r>
      <w:r w:rsidRPr="00D75FC9">
        <w:rPr>
          <w:color w:val="1F1F1F"/>
        </w:rPr>
        <w:t>management</w:t>
      </w:r>
      <w:r w:rsidRPr="00D75FC9">
        <w:rPr>
          <w:color w:val="1F1F1F"/>
          <w:spacing w:val="-3"/>
        </w:rPr>
        <w:t xml:space="preserve"> </w:t>
      </w:r>
      <w:r w:rsidRPr="00D75FC9">
        <w:rPr>
          <w:color w:val="1F1F1F"/>
        </w:rPr>
        <w:t>of</w:t>
      </w:r>
      <w:r w:rsidRPr="00D75FC9">
        <w:rPr>
          <w:color w:val="1F1F1F"/>
          <w:spacing w:val="-2"/>
        </w:rPr>
        <w:t xml:space="preserve"> </w:t>
      </w:r>
      <w:r w:rsidRPr="00D75FC9">
        <w:rPr>
          <w:color w:val="1F1F1F"/>
        </w:rPr>
        <w:t>the</w:t>
      </w:r>
      <w:r w:rsidRPr="00D75FC9">
        <w:rPr>
          <w:color w:val="1F1F1F"/>
          <w:spacing w:val="-4"/>
        </w:rPr>
        <w:t xml:space="preserve"> </w:t>
      </w:r>
      <w:r w:rsidRPr="00D75FC9">
        <w:rPr>
          <w:color w:val="1F1F1F"/>
        </w:rPr>
        <w:t>partnership</w:t>
      </w:r>
      <w:r w:rsidRPr="00D75FC9">
        <w:rPr>
          <w:color w:val="1F1F1F"/>
          <w:spacing w:val="-8"/>
        </w:rPr>
        <w:t xml:space="preserve"> </w:t>
      </w:r>
      <w:r w:rsidRPr="00D75FC9">
        <w:rPr>
          <w:color w:val="1F1F1F"/>
        </w:rPr>
        <w:t>lies</w:t>
      </w:r>
      <w:r w:rsidRPr="00D75FC9">
        <w:rPr>
          <w:color w:val="1F1F1F"/>
          <w:spacing w:val="-1"/>
        </w:rPr>
        <w:t xml:space="preserve"> </w:t>
      </w:r>
      <w:r w:rsidRPr="00D75FC9">
        <w:rPr>
          <w:color w:val="1F1F1F"/>
        </w:rPr>
        <w:t>with</w:t>
      </w:r>
      <w:r w:rsidRPr="00D75FC9">
        <w:rPr>
          <w:color w:val="1F1F1F"/>
          <w:spacing w:val="-5"/>
        </w:rPr>
        <w:t xml:space="preserve"> </w:t>
      </w:r>
      <w:r w:rsidRPr="00D75FC9">
        <w:rPr>
          <w:color w:val="1F1F1F"/>
        </w:rPr>
        <w:t>the</w:t>
      </w:r>
      <w:r w:rsidRPr="00D75FC9">
        <w:rPr>
          <w:color w:val="1F1F1F"/>
          <w:spacing w:val="-6"/>
        </w:rPr>
        <w:t xml:space="preserve"> </w:t>
      </w:r>
      <w:r w:rsidRPr="00D75FC9">
        <w:rPr>
          <w:color w:val="1F1F1F"/>
        </w:rPr>
        <w:t>Vice</w:t>
      </w:r>
      <w:r w:rsidRPr="00D75FC9">
        <w:rPr>
          <w:color w:val="1F1F1F"/>
          <w:spacing w:val="-4"/>
        </w:rPr>
        <w:t xml:space="preserve"> </w:t>
      </w:r>
      <w:r w:rsidRPr="00D75FC9">
        <w:rPr>
          <w:color w:val="1F1F1F"/>
        </w:rPr>
        <w:t>Principal</w:t>
      </w:r>
      <w:r w:rsidRPr="00D75FC9">
        <w:rPr>
          <w:color w:val="1F1F1F"/>
          <w:spacing w:val="-7"/>
        </w:rPr>
        <w:t xml:space="preserve"> </w:t>
      </w:r>
      <w:r w:rsidRPr="00D75FC9">
        <w:rPr>
          <w:color w:val="1F1F1F"/>
        </w:rPr>
        <w:t>HE and Student Enhancement who ensures that the programmes offered through the partnership are delivered and managed in</w:t>
      </w:r>
      <w:r w:rsidRPr="00D75FC9">
        <w:rPr>
          <w:color w:val="1F1F1F"/>
          <w:spacing w:val="-1"/>
        </w:rPr>
        <w:t xml:space="preserve"> </w:t>
      </w:r>
      <w:r w:rsidRPr="00D75FC9">
        <w:rPr>
          <w:color w:val="1F1F1F"/>
        </w:rPr>
        <w:t>accordance with the terms</w:t>
      </w:r>
      <w:r w:rsidRPr="00D75FC9">
        <w:rPr>
          <w:color w:val="1F1F1F"/>
          <w:spacing w:val="-2"/>
        </w:rPr>
        <w:t xml:space="preserve"> </w:t>
      </w:r>
      <w:r w:rsidRPr="00D75FC9">
        <w:rPr>
          <w:color w:val="1F1F1F"/>
        </w:rPr>
        <w:t xml:space="preserve">of the partnership agreement as set out in the </w:t>
      </w:r>
      <w:proofErr w:type="spellStart"/>
      <w:r w:rsidRPr="00D75FC9">
        <w:rPr>
          <w:color w:val="1F1F1F"/>
          <w:spacing w:val="-4"/>
        </w:rPr>
        <w:t>MoA</w:t>
      </w:r>
      <w:proofErr w:type="spellEnd"/>
      <w:r w:rsidRPr="00D75FC9">
        <w:rPr>
          <w:color w:val="1F1F1F"/>
          <w:spacing w:val="-4"/>
        </w:rPr>
        <w:t>.</w:t>
      </w:r>
    </w:p>
    <w:p w14:paraId="11819310" w14:textId="77777777" w:rsidR="009E4E37" w:rsidRPr="00D75FC9" w:rsidRDefault="009E4E37">
      <w:pPr>
        <w:pStyle w:val="BodyText"/>
        <w:spacing w:before="11"/>
        <w:rPr>
          <w:sz w:val="21"/>
        </w:rPr>
      </w:pPr>
    </w:p>
    <w:p w14:paraId="32F387B5" w14:textId="1C6766D1" w:rsidR="009E4E37" w:rsidRPr="00D75FC9" w:rsidRDefault="00211AA6">
      <w:pPr>
        <w:pStyle w:val="BodyText"/>
        <w:ind w:left="956" w:right="376"/>
        <w:jc w:val="both"/>
      </w:pPr>
      <w:r w:rsidRPr="00D75FC9">
        <w:rPr>
          <w:color w:val="1F1F1F"/>
        </w:rPr>
        <w:t xml:space="preserve">At Lancaster, operational management of the partnership resides with a Partnership Management Group (PMG), chaired by the Head of </w:t>
      </w:r>
      <w:r w:rsidR="00FF5195" w:rsidRPr="00D75FC9">
        <w:rPr>
          <w:color w:val="1F1F1F"/>
        </w:rPr>
        <w:t>Academic Quality, Standards and Conduct</w:t>
      </w:r>
      <w:r w:rsidR="00E06415" w:rsidRPr="00D75FC9">
        <w:rPr>
          <w:color w:val="1F1F1F"/>
        </w:rPr>
        <w:t xml:space="preserve"> (AQSC)</w:t>
      </w:r>
      <w:r w:rsidRPr="00D75FC9">
        <w:rPr>
          <w:color w:val="1F1F1F"/>
        </w:rPr>
        <w:t>. The PMG is responsible for ensuring that the partnership is conducted in line with the University’s strategy and policy for collaborative provision and in accordance with the formal agreements. To ensure that quality and standards are in line with Lancaster University expectations and requirements and the programmes offered</w:t>
      </w:r>
      <w:r w:rsidRPr="00D75FC9">
        <w:rPr>
          <w:color w:val="1F1F1F"/>
          <w:spacing w:val="-1"/>
        </w:rPr>
        <w:t xml:space="preserve"> </w:t>
      </w:r>
      <w:r w:rsidRPr="00D75FC9">
        <w:rPr>
          <w:color w:val="1F1F1F"/>
        </w:rPr>
        <w:t>through</w:t>
      </w:r>
      <w:r w:rsidRPr="00D75FC9">
        <w:rPr>
          <w:color w:val="1F1F1F"/>
          <w:spacing w:val="-1"/>
        </w:rPr>
        <w:t xml:space="preserve"> </w:t>
      </w:r>
      <w:r w:rsidRPr="00D75FC9">
        <w:rPr>
          <w:color w:val="1F1F1F"/>
        </w:rPr>
        <w:t>the partnership are</w:t>
      </w:r>
      <w:r w:rsidRPr="00D75FC9">
        <w:rPr>
          <w:color w:val="1F1F1F"/>
          <w:spacing w:val="-1"/>
        </w:rPr>
        <w:t xml:space="preserve"> </w:t>
      </w:r>
      <w:r w:rsidRPr="00D75FC9">
        <w:rPr>
          <w:color w:val="1F1F1F"/>
        </w:rPr>
        <w:t xml:space="preserve">approved, </w:t>
      </w:r>
      <w:proofErr w:type="gramStart"/>
      <w:r w:rsidRPr="00D75FC9">
        <w:rPr>
          <w:color w:val="1F1F1F"/>
        </w:rPr>
        <w:t>delivered</w:t>
      </w:r>
      <w:proofErr w:type="gramEnd"/>
      <w:r w:rsidRPr="00D75FC9">
        <w:rPr>
          <w:color w:val="1F1F1F"/>
          <w:spacing w:val="-1"/>
        </w:rPr>
        <w:t xml:space="preserve"> </w:t>
      </w:r>
      <w:r w:rsidRPr="00D75FC9">
        <w:rPr>
          <w:color w:val="1F1F1F"/>
        </w:rPr>
        <w:t>and</w:t>
      </w:r>
      <w:r w:rsidRPr="00D75FC9">
        <w:rPr>
          <w:color w:val="1F1F1F"/>
          <w:spacing w:val="-4"/>
        </w:rPr>
        <w:t xml:space="preserve"> </w:t>
      </w:r>
      <w:r w:rsidRPr="00D75FC9">
        <w:rPr>
          <w:color w:val="1F1F1F"/>
        </w:rPr>
        <w:t>managed</w:t>
      </w:r>
      <w:r w:rsidRPr="00D75FC9">
        <w:rPr>
          <w:color w:val="1F1F1F"/>
          <w:spacing w:val="-1"/>
        </w:rPr>
        <w:t xml:space="preserve"> </w:t>
      </w:r>
      <w:r w:rsidRPr="00D75FC9">
        <w:rPr>
          <w:color w:val="1F1F1F"/>
        </w:rPr>
        <w:t>in</w:t>
      </w:r>
      <w:r w:rsidRPr="00D75FC9">
        <w:rPr>
          <w:color w:val="1F1F1F"/>
          <w:spacing w:val="-2"/>
        </w:rPr>
        <w:t xml:space="preserve"> </w:t>
      </w:r>
      <w:r w:rsidRPr="00D75FC9">
        <w:rPr>
          <w:color w:val="1F1F1F"/>
        </w:rPr>
        <w:t>accordance with</w:t>
      </w:r>
      <w:r w:rsidRPr="00D75FC9">
        <w:rPr>
          <w:color w:val="1F1F1F"/>
          <w:spacing w:val="-1"/>
        </w:rPr>
        <w:t xml:space="preserve"> </w:t>
      </w:r>
      <w:r w:rsidRPr="00D75FC9">
        <w:rPr>
          <w:color w:val="1F1F1F"/>
        </w:rPr>
        <w:t xml:space="preserve">the terms of this partnership agreement as set out in the </w:t>
      </w:r>
      <w:proofErr w:type="spellStart"/>
      <w:r w:rsidRPr="00D75FC9">
        <w:rPr>
          <w:color w:val="1F1F1F"/>
        </w:rPr>
        <w:t>MoA</w:t>
      </w:r>
      <w:proofErr w:type="spellEnd"/>
      <w:r w:rsidRPr="00D75FC9">
        <w:rPr>
          <w:color w:val="1F1F1F"/>
        </w:rPr>
        <w:t>. The membership of the PMG is included in the Terms of Reference</w:t>
      </w:r>
      <w:hyperlink w:anchor="appendix3" w:history="1">
        <w:r w:rsidRPr="00D75FC9">
          <w:rPr>
            <w:color w:val="0000FF"/>
            <w:u w:val="single" w:color="3952A0"/>
          </w:rPr>
          <w:t xml:space="preserve"> (see Appendix 3).</w:t>
        </w:r>
      </w:hyperlink>
    </w:p>
    <w:p w14:paraId="43A9FBC0" w14:textId="77777777" w:rsidR="009E4E37" w:rsidRPr="00D75FC9" w:rsidRDefault="009E4E37">
      <w:pPr>
        <w:jc w:val="both"/>
        <w:sectPr w:rsidR="009E4E37" w:rsidRPr="00D75FC9">
          <w:pgSz w:w="11940" w:h="16860"/>
          <w:pgMar w:top="1160" w:right="720" w:bottom="660" w:left="880" w:header="0" w:footer="480" w:gutter="0"/>
          <w:cols w:space="720"/>
        </w:sectPr>
      </w:pPr>
    </w:p>
    <w:p w14:paraId="6B2BDC26" w14:textId="77777777" w:rsidR="009E4E37" w:rsidRPr="00D75FC9" w:rsidRDefault="00211AA6">
      <w:pPr>
        <w:pStyle w:val="Heading2"/>
        <w:numPr>
          <w:ilvl w:val="1"/>
          <w:numId w:val="20"/>
        </w:numPr>
        <w:tabs>
          <w:tab w:val="left" w:pos="968"/>
          <w:tab w:val="left" w:pos="969"/>
        </w:tabs>
        <w:spacing w:before="45"/>
        <w:ind w:hanging="724"/>
      </w:pPr>
      <w:bookmarkStart w:id="5" w:name="_bookmark4"/>
      <w:bookmarkEnd w:id="5"/>
      <w:r w:rsidRPr="00D75FC9">
        <w:rPr>
          <w:color w:val="1F1F1F"/>
        </w:rPr>
        <w:t>PARTNERSHIP</w:t>
      </w:r>
      <w:r w:rsidRPr="00D75FC9">
        <w:rPr>
          <w:color w:val="1F1F1F"/>
          <w:spacing w:val="-7"/>
        </w:rPr>
        <w:t xml:space="preserve"> </w:t>
      </w:r>
      <w:r w:rsidRPr="00D75FC9">
        <w:rPr>
          <w:color w:val="1F1F1F"/>
        </w:rPr>
        <w:t>REVIEW</w:t>
      </w:r>
      <w:r w:rsidRPr="00D75FC9">
        <w:rPr>
          <w:color w:val="1F1F1F"/>
          <w:spacing w:val="-9"/>
        </w:rPr>
        <w:t xml:space="preserve"> </w:t>
      </w:r>
      <w:r w:rsidRPr="00D75FC9">
        <w:rPr>
          <w:color w:val="1F1F1F"/>
          <w:spacing w:val="-2"/>
        </w:rPr>
        <w:t>PROCESS</w:t>
      </w:r>
    </w:p>
    <w:p w14:paraId="0CA9911F" w14:textId="77777777" w:rsidR="009E4E37" w:rsidRPr="00D75FC9" w:rsidRDefault="009E4E37">
      <w:pPr>
        <w:pStyle w:val="BodyText"/>
        <w:spacing w:before="3"/>
        <w:rPr>
          <w:b/>
        </w:rPr>
      </w:pPr>
    </w:p>
    <w:p w14:paraId="60311AB7" w14:textId="77777777" w:rsidR="009E4E37" w:rsidRPr="00D75FC9" w:rsidRDefault="00211AA6">
      <w:pPr>
        <w:pStyle w:val="BodyText"/>
        <w:ind w:left="968" w:right="375"/>
        <w:jc w:val="both"/>
      </w:pPr>
      <w:r w:rsidRPr="00D75FC9">
        <w:rPr>
          <w:color w:val="1F1F1F"/>
        </w:rPr>
        <w:t>Lancaster will carry out a periodic review of the partnership every five (5) years. Partnership review incorporates</w:t>
      </w:r>
      <w:r w:rsidRPr="00D75FC9">
        <w:rPr>
          <w:color w:val="1F1F1F"/>
          <w:spacing w:val="-3"/>
        </w:rPr>
        <w:t xml:space="preserve"> </w:t>
      </w:r>
      <w:r w:rsidRPr="00D75FC9">
        <w:rPr>
          <w:color w:val="1F1F1F"/>
        </w:rPr>
        <w:t>both</w:t>
      </w:r>
      <w:r w:rsidRPr="00D75FC9">
        <w:rPr>
          <w:color w:val="1F1F1F"/>
          <w:spacing w:val="-1"/>
        </w:rPr>
        <w:t xml:space="preserve"> </w:t>
      </w:r>
      <w:r w:rsidRPr="00D75FC9">
        <w:rPr>
          <w:color w:val="1F1F1F"/>
        </w:rPr>
        <w:t>strategic and</w:t>
      </w:r>
      <w:r w:rsidRPr="00D75FC9">
        <w:rPr>
          <w:color w:val="1F1F1F"/>
          <w:spacing w:val="-1"/>
        </w:rPr>
        <w:t xml:space="preserve"> </w:t>
      </w:r>
      <w:r w:rsidRPr="00D75FC9">
        <w:rPr>
          <w:color w:val="1F1F1F"/>
        </w:rPr>
        <w:t>operational</w:t>
      </w:r>
      <w:r w:rsidRPr="00D75FC9">
        <w:rPr>
          <w:color w:val="1F1F1F"/>
          <w:spacing w:val="-3"/>
        </w:rPr>
        <w:t xml:space="preserve"> </w:t>
      </w:r>
      <w:r w:rsidRPr="00D75FC9">
        <w:rPr>
          <w:color w:val="1F1F1F"/>
        </w:rPr>
        <w:t>matters, and</w:t>
      </w:r>
      <w:r w:rsidRPr="00D75FC9">
        <w:rPr>
          <w:color w:val="1F1F1F"/>
          <w:spacing w:val="-1"/>
        </w:rPr>
        <w:t xml:space="preserve"> </w:t>
      </w:r>
      <w:r w:rsidRPr="00D75FC9">
        <w:rPr>
          <w:color w:val="1F1F1F"/>
        </w:rPr>
        <w:t>as</w:t>
      </w:r>
      <w:r w:rsidRPr="00D75FC9">
        <w:rPr>
          <w:color w:val="1F1F1F"/>
          <w:spacing w:val="-1"/>
        </w:rPr>
        <w:t xml:space="preserve"> </w:t>
      </w:r>
      <w:r w:rsidRPr="00D75FC9">
        <w:rPr>
          <w:color w:val="1F1F1F"/>
        </w:rPr>
        <w:t>part</w:t>
      </w:r>
      <w:r w:rsidRPr="00D75FC9">
        <w:rPr>
          <w:color w:val="1F1F1F"/>
          <w:spacing w:val="-3"/>
        </w:rPr>
        <w:t xml:space="preserve"> </w:t>
      </w:r>
      <w:r w:rsidRPr="00D75FC9">
        <w:rPr>
          <w:color w:val="1F1F1F"/>
        </w:rPr>
        <w:t>of</w:t>
      </w:r>
      <w:r w:rsidRPr="00D75FC9">
        <w:rPr>
          <w:color w:val="1F1F1F"/>
          <w:spacing w:val="-3"/>
        </w:rPr>
        <w:t xml:space="preserve"> </w:t>
      </w:r>
      <w:r w:rsidRPr="00D75FC9">
        <w:rPr>
          <w:color w:val="1F1F1F"/>
        </w:rPr>
        <w:t>the latter aspect</w:t>
      </w:r>
      <w:r w:rsidRPr="00D75FC9">
        <w:rPr>
          <w:color w:val="1F1F1F"/>
          <w:spacing w:val="-2"/>
        </w:rPr>
        <w:t xml:space="preserve"> </w:t>
      </w:r>
      <w:r w:rsidRPr="00D75FC9">
        <w:rPr>
          <w:color w:val="1F1F1F"/>
        </w:rPr>
        <w:t>consideration</w:t>
      </w:r>
      <w:r w:rsidRPr="00D75FC9">
        <w:rPr>
          <w:color w:val="1F1F1F"/>
          <w:spacing w:val="-1"/>
        </w:rPr>
        <w:t xml:space="preserve"> </w:t>
      </w:r>
      <w:r w:rsidRPr="00D75FC9">
        <w:rPr>
          <w:color w:val="1F1F1F"/>
        </w:rPr>
        <w:t xml:space="preserve">is given as to </w:t>
      </w:r>
      <w:proofErr w:type="gramStart"/>
      <w:r w:rsidRPr="00D75FC9">
        <w:rPr>
          <w:color w:val="1F1F1F"/>
        </w:rPr>
        <w:t>whether or not</w:t>
      </w:r>
      <w:proofErr w:type="gramEnd"/>
      <w:r w:rsidRPr="00D75FC9">
        <w:rPr>
          <w:color w:val="1F1F1F"/>
        </w:rPr>
        <w:t xml:space="preserve"> the current quality assurance model is working from both the University and College perspectives or whether it</w:t>
      </w:r>
      <w:r w:rsidRPr="00D75FC9">
        <w:rPr>
          <w:color w:val="1F1F1F"/>
          <w:spacing w:val="-1"/>
        </w:rPr>
        <w:t xml:space="preserve"> </w:t>
      </w:r>
      <w:r w:rsidRPr="00D75FC9">
        <w:rPr>
          <w:color w:val="1F1F1F"/>
        </w:rPr>
        <w:t>needs refinement. Partnership review comprises</w:t>
      </w:r>
      <w:r w:rsidRPr="00D75FC9">
        <w:rPr>
          <w:color w:val="1F1F1F"/>
          <w:spacing w:val="-1"/>
        </w:rPr>
        <w:t xml:space="preserve"> </w:t>
      </w:r>
      <w:r w:rsidRPr="00D75FC9">
        <w:rPr>
          <w:color w:val="1F1F1F"/>
        </w:rPr>
        <w:t xml:space="preserve">a two-stage </w:t>
      </w:r>
      <w:r w:rsidRPr="00D75FC9">
        <w:rPr>
          <w:color w:val="1F1F1F"/>
          <w:spacing w:val="-2"/>
        </w:rPr>
        <w:t>process:</w:t>
      </w:r>
    </w:p>
    <w:p w14:paraId="56DAD11F" w14:textId="77777777" w:rsidR="009E4E37" w:rsidRPr="00D75FC9" w:rsidRDefault="009E4E37">
      <w:pPr>
        <w:pStyle w:val="BodyText"/>
        <w:spacing w:before="11"/>
        <w:rPr>
          <w:sz w:val="21"/>
        </w:rPr>
      </w:pPr>
    </w:p>
    <w:p w14:paraId="239568A8" w14:textId="77777777" w:rsidR="009E4E37" w:rsidRPr="00D75FC9" w:rsidRDefault="00211AA6">
      <w:pPr>
        <w:pStyle w:val="BodyText"/>
        <w:ind w:left="968"/>
        <w:jc w:val="both"/>
      </w:pPr>
      <w:r w:rsidRPr="00D75FC9">
        <w:rPr>
          <w:color w:val="1F1F1F"/>
        </w:rPr>
        <w:t>Stage</w:t>
      </w:r>
      <w:r w:rsidRPr="00D75FC9">
        <w:rPr>
          <w:color w:val="1F1F1F"/>
          <w:spacing w:val="-6"/>
        </w:rPr>
        <w:t xml:space="preserve"> </w:t>
      </w:r>
      <w:r w:rsidRPr="00D75FC9">
        <w:rPr>
          <w:color w:val="1F1F1F"/>
        </w:rPr>
        <w:t>1</w:t>
      </w:r>
      <w:r w:rsidRPr="00D75FC9">
        <w:rPr>
          <w:color w:val="1F1F1F"/>
          <w:spacing w:val="-6"/>
        </w:rPr>
        <w:t xml:space="preserve"> </w:t>
      </w:r>
      <w:r w:rsidRPr="00D75FC9">
        <w:rPr>
          <w:color w:val="1F1F1F"/>
        </w:rPr>
        <w:t>considers</w:t>
      </w:r>
      <w:r w:rsidRPr="00D75FC9">
        <w:rPr>
          <w:color w:val="1F1F1F"/>
          <w:spacing w:val="-5"/>
        </w:rPr>
        <w:t xml:space="preserve"> </w:t>
      </w:r>
      <w:r w:rsidRPr="00D75FC9">
        <w:rPr>
          <w:color w:val="1F1F1F"/>
        </w:rPr>
        <w:t>strategic</w:t>
      </w:r>
      <w:r w:rsidRPr="00D75FC9">
        <w:rPr>
          <w:color w:val="1F1F1F"/>
          <w:spacing w:val="-6"/>
        </w:rPr>
        <w:t xml:space="preserve"> </w:t>
      </w:r>
      <w:r w:rsidRPr="00D75FC9">
        <w:rPr>
          <w:color w:val="1F1F1F"/>
        </w:rPr>
        <w:t>issues</w:t>
      </w:r>
      <w:r w:rsidRPr="00D75FC9">
        <w:rPr>
          <w:color w:val="1F1F1F"/>
          <w:spacing w:val="-4"/>
        </w:rPr>
        <w:t xml:space="preserve"> </w:t>
      </w:r>
      <w:r w:rsidRPr="00D75FC9">
        <w:rPr>
          <w:color w:val="1F1F1F"/>
        </w:rPr>
        <w:t>and</w:t>
      </w:r>
      <w:r w:rsidRPr="00D75FC9">
        <w:rPr>
          <w:color w:val="1F1F1F"/>
          <w:spacing w:val="-5"/>
        </w:rPr>
        <w:t xml:space="preserve"> </w:t>
      </w:r>
      <w:r w:rsidRPr="00D75FC9">
        <w:rPr>
          <w:color w:val="1F1F1F"/>
        </w:rPr>
        <w:t>relationship</w:t>
      </w:r>
      <w:r w:rsidRPr="00D75FC9">
        <w:rPr>
          <w:color w:val="1F1F1F"/>
          <w:spacing w:val="-5"/>
        </w:rPr>
        <w:t xml:space="preserve"> </w:t>
      </w:r>
      <w:r w:rsidRPr="00D75FC9">
        <w:rPr>
          <w:color w:val="1F1F1F"/>
        </w:rPr>
        <w:t>development</w:t>
      </w:r>
      <w:r w:rsidRPr="00D75FC9">
        <w:rPr>
          <w:color w:val="1F1F1F"/>
          <w:spacing w:val="-6"/>
        </w:rPr>
        <w:t xml:space="preserve"> </w:t>
      </w:r>
      <w:r w:rsidRPr="00D75FC9">
        <w:rPr>
          <w:color w:val="1F1F1F"/>
          <w:spacing w:val="-2"/>
        </w:rPr>
        <w:t>including:</w:t>
      </w:r>
    </w:p>
    <w:p w14:paraId="35DCB911" w14:textId="77777777" w:rsidR="009E4E37" w:rsidRPr="00D75FC9" w:rsidRDefault="009E4E37">
      <w:pPr>
        <w:pStyle w:val="BodyText"/>
        <w:spacing w:before="6"/>
      </w:pPr>
    </w:p>
    <w:p w14:paraId="6FB49851" w14:textId="0152B5B6" w:rsidR="009E4E37" w:rsidRPr="00D75FC9" w:rsidRDefault="00211AA6">
      <w:pPr>
        <w:pStyle w:val="ListParagraph"/>
        <w:numPr>
          <w:ilvl w:val="2"/>
          <w:numId w:val="20"/>
        </w:numPr>
        <w:tabs>
          <w:tab w:val="left" w:pos="1328"/>
          <w:tab w:val="left" w:pos="1329"/>
        </w:tabs>
        <w:spacing w:line="277" w:lineRule="exact"/>
      </w:pPr>
      <w:r w:rsidRPr="00D75FC9">
        <w:rPr>
          <w:color w:val="1F1F1F"/>
        </w:rPr>
        <w:t>the</w:t>
      </w:r>
      <w:r w:rsidRPr="00D75FC9">
        <w:rPr>
          <w:color w:val="1F1F1F"/>
          <w:spacing w:val="-2"/>
        </w:rPr>
        <w:t xml:space="preserve"> </w:t>
      </w:r>
      <w:r w:rsidRPr="00D75FC9">
        <w:rPr>
          <w:color w:val="1F1F1F"/>
        </w:rPr>
        <w:t>partnership</w:t>
      </w:r>
      <w:r w:rsidRPr="00D75FC9">
        <w:rPr>
          <w:color w:val="1F1F1F"/>
          <w:spacing w:val="-4"/>
        </w:rPr>
        <w:t xml:space="preserve"> </w:t>
      </w:r>
      <w:r w:rsidRPr="00D75FC9">
        <w:rPr>
          <w:color w:val="1F1F1F"/>
        </w:rPr>
        <w:t>vision</w:t>
      </w:r>
      <w:r w:rsidRPr="00D75FC9">
        <w:rPr>
          <w:color w:val="1F1F1F"/>
          <w:spacing w:val="-3"/>
        </w:rPr>
        <w:t xml:space="preserve"> </w:t>
      </w:r>
      <w:r w:rsidRPr="00D75FC9">
        <w:rPr>
          <w:color w:val="1F1F1F"/>
        </w:rPr>
        <w:t>and</w:t>
      </w:r>
      <w:r w:rsidRPr="00D75FC9">
        <w:rPr>
          <w:color w:val="1F1F1F"/>
          <w:spacing w:val="-3"/>
        </w:rPr>
        <w:t xml:space="preserve"> </w:t>
      </w:r>
      <w:r w:rsidRPr="00D75FC9">
        <w:rPr>
          <w:color w:val="1F1F1F"/>
          <w:spacing w:val="-2"/>
        </w:rPr>
        <w:t>future</w:t>
      </w:r>
      <w:r w:rsidR="008B4671" w:rsidRPr="00D75FC9">
        <w:rPr>
          <w:color w:val="1F1F1F"/>
          <w:spacing w:val="-2"/>
        </w:rPr>
        <w:t xml:space="preserve"> </w:t>
      </w:r>
      <w:proofErr w:type="gramStart"/>
      <w:r w:rsidRPr="00D75FC9">
        <w:rPr>
          <w:color w:val="1F1F1F"/>
          <w:spacing w:val="-2"/>
        </w:rPr>
        <w:t>plans;</w:t>
      </w:r>
      <w:proofErr w:type="gramEnd"/>
    </w:p>
    <w:p w14:paraId="7E443EC7" w14:textId="77777777" w:rsidR="009E4E37" w:rsidRPr="00D75FC9" w:rsidRDefault="00211AA6">
      <w:pPr>
        <w:pStyle w:val="ListParagraph"/>
        <w:numPr>
          <w:ilvl w:val="2"/>
          <w:numId w:val="20"/>
        </w:numPr>
        <w:tabs>
          <w:tab w:val="left" w:pos="1328"/>
          <w:tab w:val="left" w:pos="1329"/>
        </w:tabs>
        <w:ind w:right="1946" w:hanging="360"/>
      </w:pPr>
      <w:r w:rsidRPr="00D75FC9">
        <w:rPr>
          <w:color w:val="1F1F1F"/>
        </w:rPr>
        <w:t>the</w:t>
      </w:r>
      <w:r w:rsidRPr="00D75FC9">
        <w:rPr>
          <w:color w:val="1F1F1F"/>
          <w:spacing w:val="-13"/>
        </w:rPr>
        <w:t xml:space="preserve"> </w:t>
      </w:r>
      <w:r w:rsidRPr="00D75FC9">
        <w:rPr>
          <w:color w:val="1F1F1F"/>
        </w:rPr>
        <w:t>implications</w:t>
      </w:r>
      <w:r w:rsidRPr="00D75FC9">
        <w:rPr>
          <w:color w:val="1F1F1F"/>
          <w:spacing w:val="-8"/>
        </w:rPr>
        <w:t xml:space="preserve"> </w:t>
      </w:r>
      <w:r w:rsidRPr="00D75FC9">
        <w:rPr>
          <w:color w:val="1F1F1F"/>
        </w:rPr>
        <w:t>of</w:t>
      </w:r>
      <w:r w:rsidRPr="00D75FC9">
        <w:rPr>
          <w:color w:val="1F1F1F"/>
          <w:spacing w:val="-21"/>
        </w:rPr>
        <w:t xml:space="preserve"> </w:t>
      </w:r>
      <w:r w:rsidRPr="00D75FC9">
        <w:rPr>
          <w:color w:val="1F1F1F"/>
        </w:rPr>
        <w:t>any</w:t>
      </w:r>
      <w:r w:rsidRPr="00D75FC9">
        <w:rPr>
          <w:color w:val="1F1F1F"/>
          <w:spacing w:val="-25"/>
        </w:rPr>
        <w:t xml:space="preserve"> </w:t>
      </w:r>
      <w:r w:rsidRPr="00D75FC9">
        <w:rPr>
          <w:color w:val="1F1F1F"/>
        </w:rPr>
        <w:t>significant</w:t>
      </w:r>
      <w:r w:rsidRPr="00D75FC9">
        <w:rPr>
          <w:color w:val="1F1F1F"/>
          <w:spacing w:val="-21"/>
        </w:rPr>
        <w:t xml:space="preserve"> </w:t>
      </w:r>
      <w:r w:rsidRPr="00D75FC9">
        <w:rPr>
          <w:color w:val="1F1F1F"/>
        </w:rPr>
        <w:t>developments</w:t>
      </w:r>
      <w:r w:rsidRPr="00D75FC9">
        <w:rPr>
          <w:color w:val="1F1F1F"/>
          <w:spacing w:val="-19"/>
        </w:rPr>
        <w:t xml:space="preserve"> </w:t>
      </w:r>
      <w:r w:rsidRPr="00D75FC9">
        <w:rPr>
          <w:color w:val="1F1F1F"/>
        </w:rPr>
        <w:t>since</w:t>
      </w:r>
      <w:r w:rsidRPr="00D75FC9">
        <w:rPr>
          <w:color w:val="1F1F1F"/>
          <w:spacing w:val="-23"/>
        </w:rPr>
        <w:t xml:space="preserve"> </w:t>
      </w:r>
      <w:r w:rsidRPr="00D75FC9">
        <w:rPr>
          <w:color w:val="1F1F1F"/>
        </w:rPr>
        <w:t>the</w:t>
      </w:r>
      <w:r w:rsidRPr="00D75FC9">
        <w:rPr>
          <w:color w:val="1F1F1F"/>
          <w:spacing w:val="-19"/>
        </w:rPr>
        <w:t xml:space="preserve"> </w:t>
      </w:r>
      <w:r w:rsidRPr="00D75FC9">
        <w:rPr>
          <w:color w:val="1F1F1F"/>
        </w:rPr>
        <w:t>last</w:t>
      </w:r>
      <w:r w:rsidRPr="00D75FC9">
        <w:rPr>
          <w:color w:val="1F1F1F"/>
          <w:spacing w:val="-6"/>
        </w:rPr>
        <w:t xml:space="preserve"> </w:t>
      </w:r>
      <w:r w:rsidRPr="00D75FC9">
        <w:rPr>
          <w:color w:val="1F1F1F"/>
        </w:rPr>
        <w:t>review</w:t>
      </w:r>
      <w:r w:rsidRPr="00D75FC9">
        <w:rPr>
          <w:color w:val="1F1F1F"/>
          <w:spacing w:val="-23"/>
        </w:rPr>
        <w:t xml:space="preserve"> </w:t>
      </w:r>
      <w:r w:rsidRPr="00D75FC9">
        <w:rPr>
          <w:color w:val="1F1F1F"/>
        </w:rPr>
        <w:t>and/or</w:t>
      </w:r>
      <w:r w:rsidRPr="00D75FC9">
        <w:rPr>
          <w:color w:val="1F1F1F"/>
          <w:spacing w:val="-24"/>
        </w:rPr>
        <w:t xml:space="preserve"> </w:t>
      </w:r>
      <w:r w:rsidRPr="00D75FC9">
        <w:rPr>
          <w:color w:val="1F1F1F"/>
        </w:rPr>
        <w:t xml:space="preserve">any known/possible imminent </w:t>
      </w:r>
      <w:proofErr w:type="gramStart"/>
      <w:r w:rsidRPr="00D75FC9">
        <w:rPr>
          <w:color w:val="1F1F1F"/>
        </w:rPr>
        <w:t>developments;</w:t>
      </w:r>
      <w:proofErr w:type="gramEnd"/>
    </w:p>
    <w:p w14:paraId="1B29531A" w14:textId="5D11C515" w:rsidR="009E4E37" w:rsidRPr="00D75FC9" w:rsidRDefault="00211AA6">
      <w:pPr>
        <w:pStyle w:val="ListParagraph"/>
        <w:numPr>
          <w:ilvl w:val="2"/>
          <w:numId w:val="20"/>
        </w:numPr>
        <w:tabs>
          <w:tab w:val="left" w:pos="1328"/>
          <w:tab w:val="left" w:pos="1329"/>
        </w:tabs>
      </w:pPr>
      <w:r w:rsidRPr="00D75FC9">
        <w:rPr>
          <w:color w:val="1F1F1F"/>
        </w:rPr>
        <w:t>the</w:t>
      </w:r>
      <w:r w:rsidRPr="00D75FC9">
        <w:rPr>
          <w:color w:val="1F1F1F"/>
          <w:spacing w:val="-3"/>
        </w:rPr>
        <w:t xml:space="preserve"> </w:t>
      </w:r>
      <w:r w:rsidRPr="00D75FC9">
        <w:rPr>
          <w:color w:val="1F1F1F"/>
        </w:rPr>
        <w:t>potential</w:t>
      </w:r>
      <w:r w:rsidRPr="00D75FC9">
        <w:rPr>
          <w:color w:val="1F1F1F"/>
          <w:spacing w:val="-3"/>
        </w:rPr>
        <w:t xml:space="preserve"> </w:t>
      </w:r>
      <w:r w:rsidRPr="00D75FC9">
        <w:rPr>
          <w:color w:val="1F1F1F"/>
        </w:rPr>
        <w:t>impact</w:t>
      </w:r>
      <w:r w:rsidRPr="00D75FC9">
        <w:rPr>
          <w:color w:val="1F1F1F"/>
          <w:spacing w:val="-4"/>
        </w:rPr>
        <w:t xml:space="preserve"> </w:t>
      </w:r>
      <w:r w:rsidRPr="00D75FC9">
        <w:rPr>
          <w:color w:val="1F1F1F"/>
        </w:rPr>
        <w:t>on</w:t>
      </w:r>
      <w:r w:rsidRPr="00D75FC9">
        <w:rPr>
          <w:color w:val="1F1F1F"/>
          <w:spacing w:val="-6"/>
        </w:rPr>
        <w:t xml:space="preserve"> </w:t>
      </w:r>
      <w:r w:rsidRPr="00D75FC9">
        <w:rPr>
          <w:color w:val="1F1F1F"/>
        </w:rPr>
        <w:t>the</w:t>
      </w:r>
      <w:r w:rsidRPr="00D75FC9">
        <w:rPr>
          <w:color w:val="1F1F1F"/>
          <w:spacing w:val="-1"/>
        </w:rPr>
        <w:t xml:space="preserve"> </w:t>
      </w:r>
      <w:r w:rsidRPr="00D75FC9">
        <w:rPr>
          <w:color w:val="1F1F1F"/>
        </w:rPr>
        <w:t>partnership</w:t>
      </w:r>
      <w:r w:rsidRPr="00D75FC9">
        <w:rPr>
          <w:color w:val="1F1F1F"/>
          <w:spacing w:val="-3"/>
        </w:rPr>
        <w:t xml:space="preserve"> </w:t>
      </w:r>
      <w:r w:rsidRPr="00D75FC9">
        <w:rPr>
          <w:color w:val="1F1F1F"/>
        </w:rPr>
        <w:t>of</w:t>
      </w:r>
      <w:r w:rsidRPr="00D75FC9">
        <w:rPr>
          <w:color w:val="1F1F1F"/>
          <w:spacing w:val="-2"/>
        </w:rPr>
        <w:t xml:space="preserve"> </w:t>
      </w:r>
      <w:r w:rsidRPr="00D75FC9">
        <w:rPr>
          <w:color w:val="1F1F1F"/>
        </w:rPr>
        <w:t>the</w:t>
      </w:r>
      <w:r w:rsidRPr="00D75FC9">
        <w:rPr>
          <w:color w:val="1F1F1F"/>
          <w:spacing w:val="-4"/>
        </w:rPr>
        <w:t xml:space="preserve"> </w:t>
      </w:r>
      <w:r w:rsidRPr="00D75FC9">
        <w:rPr>
          <w:color w:val="1F1F1F"/>
        </w:rPr>
        <w:t>Colleges’</w:t>
      </w:r>
      <w:r w:rsidRPr="00D75FC9">
        <w:rPr>
          <w:color w:val="1F1F1F"/>
          <w:spacing w:val="-2"/>
        </w:rPr>
        <w:t xml:space="preserve"> </w:t>
      </w:r>
      <w:r w:rsidRPr="00D75FC9">
        <w:rPr>
          <w:color w:val="1F1F1F"/>
        </w:rPr>
        <w:t>relationship</w:t>
      </w:r>
      <w:r w:rsidR="008B4671" w:rsidRPr="00D75FC9">
        <w:rPr>
          <w:color w:val="1F1F1F"/>
        </w:rPr>
        <w:t xml:space="preserve"> </w:t>
      </w:r>
      <w:r w:rsidRPr="00D75FC9">
        <w:rPr>
          <w:color w:val="1F1F1F"/>
        </w:rPr>
        <w:t>with</w:t>
      </w:r>
      <w:r w:rsidRPr="00D75FC9">
        <w:rPr>
          <w:color w:val="1F1F1F"/>
          <w:spacing w:val="-3"/>
        </w:rPr>
        <w:t xml:space="preserve"> </w:t>
      </w:r>
      <w:r w:rsidRPr="00D75FC9">
        <w:rPr>
          <w:color w:val="1F1F1F"/>
        </w:rPr>
        <w:t xml:space="preserve">other </w:t>
      </w:r>
      <w:proofErr w:type="gramStart"/>
      <w:r w:rsidRPr="00D75FC9">
        <w:rPr>
          <w:color w:val="1F1F1F"/>
          <w:spacing w:val="-2"/>
        </w:rPr>
        <w:t>organisations;</w:t>
      </w:r>
      <w:proofErr w:type="gramEnd"/>
    </w:p>
    <w:p w14:paraId="1B65DB33" w14:textId="77777777" w:rsidR="009E4E37" w:rsidRPr="00D75FC9" w:rsidRDefault="00211AA6">
      <w:pPr>
        <w:pStyle w:val="ListParagraph"/>
        <w:numPr>
          <w:ilvl w:val="2"/>
          <w:numId w:val="20"/>
        </w:numPr>
        <w:tabs>
          <w:tab w:val="left" w:pos="1328"/>
          <w:tab w:val="left" w:pos="1329"/>
        </w:tabs>
        <w:spacing w:before="5"/>
      </w:pPr>
      <w:r w:rsidRPr="00D75FC9">
        <w:rPr>
          <w:color w:val="1F1F1F"/>
        </w:rPr>
        <w:t>the</w:t>
      </w:r>
      <w:r w:rsidRPr="00D75FC9">
        <w:rPr>
          <w:color w:val="1F1F1F"/>
          <w:spacing w:val="-3"/>
        </w:rPr>
        <w:t xml:space="preserve"> </w:t>
      </w:r>
      <w:r w:rsidRPr="00D75FC9">
        <w:rPr>
          <w:color w:val="1F1F1F"/>
        </w:rPr>
        <w:t>desired</w:t>
      </w:r>
      <w:r w:rsidRPr="00D75FC9">
        <w:rPr>
          <w:color w:val="1F1F1F"/>
          <w:spacing w:val="-4"/>
        </w:rPr>
        <w:t xml:space="preserve"> </w:t>
      </w:r>
      <w:r w:rsidRPr="00D75FC9">
        <w:rPr>
          <w:color w:val="1F1F1F"/>
        </w:rPr>
        <w:t>portfolio</w:t>
      </w:r>
      <w:r w:rsidRPr="00D75FC9">
        <w:rPr>
          <w:color w:val="1F1F1F"/>
          <w:spacing w:val="-5"/>
        </w:rPr>
        <w:t xml:space="preserve"> </w:t>
      </w:r>
      <w:r w:rsidRPr="00D75FC9">
        <w:rPr>
          <w:color w:val="1F1F1F"/>
        </w:rPr>
        <w:t>of</w:t>
      </w:r>
      <w:r w:rsidRPr="00D75FC9">
        <w:rPr>
          <w:color w:val="1F1F1F"/>
          <w:spacing w:val="-3"/>
        </w:rPr>
        <w:t xml:space="preserve"> </w:t>
      </w:r>
      <w:r w:rsidRPr="00D75FC9">
        <w:rPr>
          <w:color w:val="1F1F1F"/>
        </w:rPr>
        <w:t>degree</w:t>
      </w:r>
      <w:r w:rsidRPr="00D75FC9">
        <w:rPr>
          <w:color w:val="1F1F1F"/>
          <w:spacing w:val="-9"/>
        </w:rPr>
        <w:t xml:space="preserve"> </w:t>
      </w:r>
      <w:proofErr w:type="gramStart"/>
      <w:r w:rsidRPr="00D75FC9">
        <w:rPr>
          <w:color w:val="1F1F1F"/>
          <w:spacing w:val="-2"/>
        </w:rPr>
        <w:t>programmes;</w:t>
      </w:r>
      <w:proofErr w:type="gramEnd"/>
    </w:p>
    <w:p w14:paraId="2D96E355" w14:textId="77777777" w:rsidR="009E4E37" w:rsidRPr="00D75FC9" w:rsidRDefault="00211AA6">
      <w:pPr>
        <w:pStyle w:val="ListParagraph"/>
        <w:numPr>
          <w:ilvl w:val="2"/>
          <w:numId w:val="20"/>
        </w:numPr>
        <w:tabs>
          <w:tab w:val="left" w:pos="1328"/>
          <w:tab w:val="left" w:pos="1329"/>
        </w:tabs>
        <w:spacing w:before="3"/>
      </w:pPr>
      <w:r w:rsidRPr="00D75FC9">
        <w:rPr>
          <w:color w:val="1F1F1F"/>
        </w:rPr>
        <w:t>marketing</w:t>
      </w:r>
      <w:r w:rsidRPr="00D75FC9">
        <w:rPr>
          <w:color w:val="1F1F1F"/>
          <w:spacing w:val="-8"/>
        </w:rPr>
        <w:t xml:space="preserve"> </w:t>
      </w:r>
      <w:r w:rsidRPr="00D75FC9">
        <w:rPr>
          <w:color w:val="1F1F1F"/>
        </w:rPr>
        <w:t>and</w:t>
      </w:r>
      <w:r w:rsidRPr="00D75FC9">
        <w:rPr>
          <w:color w:val="1F1F1F"/>
          <w:spacing w:val="-4"/>
        </w:rPr>
        <w:t xml:space="preserve"> </w:t>
      </w:r>
      <w:r w:rsidRPr="00D75FC9">
        <w:rPr>
          <w:color w:val="1F1F1F"/>
        </w:rPr>
        <w:t>recruitment</w:t>
      </w:r>
      <w:r w:rsidRPr="00D75FC9">
        <w:rPr>
          <w:color w:val="1F1F1F"/>
          <w:spacing w:val="-6"/>
        </w:rPr>
        <w:t xml:space="preserve"> </w:t>
      </w:r>
      <w:r w:rsidRPr="00D75FC9">
        <w:rPr>
          <w:color w:val="1F1F1F"/>
        </w:rPr>
        <w:t>strategies</w:t>
      </w:r>
      <w:r w:rsidRPr="00D75FC9">
        <w:rPr>
          <w:color w:val="1F1F1F"/>
          <w:spacing w:val="-3"/>
        </w:rPr>
        <w:t xml:space="preserve"> </w:t>
      </w:r>
      <w:r w:rsidRPr="00D75FC9">
        <w:rPr>
          <w:color w:val="1F1F1F"/>
        </w:rPr>
        <w:t>and</w:t>
      </w:r>
      <w:r w:rsidRPr="00D75FC9">
        <w:rPr>
          <w:color w:val="1F1F1F"/>
          <w:spacing w:val="-24"/>
        </w:rPr>
        <w:t xml:space="preserve"> </w:t>
      </w:r>
      <w:r w:rsidRPr="00D75FC9">
        <w:rPr>
          <w:color w:val="1F1F1F"/>
          <w:spacing w:val="-2"/>
        </w:rPr>
        <w:t>processes.</w:t>
      </w:r>
    </w:p>
    <w:p w14:paraId="109C0960" w14:textId="77777777" w:rsidR="009E4E37" w:rsidRPr="00D75FC9" w:rsidRDefault="009E4E37">
      <w:pPr>
        <w:pStyle w:val="BodyText"/>
        <w:spacing w:before="11"/>
        <w:rPr>
          <w:sz w:val="20"/>
        </w:rPr>
      </w:pPr>
    </w:p>
    <w:p w14:paraId="4D206504" w14:textId="77777777" w:rsidR="009E4E37" w:rsidRPr="00D75FC9" w:rsidRDefault="00211AA6">
      <w:pPr>
        <w:pStyle w:val="BodyText"/>
        <w:ind w:left="968" w:right="380"/>
        <w:jc w:val="both"/>
      </w:pPr>
      <w:r w:rsidRPr="00D75FC9">
        <w:rPr>
          <w:color w:val="1F1F1F"/>
        </w:rPr>
        <w:t>Stage</w:t>
      </w:r>
      <w:r w:rsidRPr="00D75FC9">
        <w:rPr>
          <w:color w:val="1F1F1F"/>
          <w:spacing w:val="-3"/>
        </w:rPr>
        <w:t xml:space="preserve"> </w:t>
      </w:r>
      <w:r w:rsidRPr="00D75FC9">
        <w:rPr>
          <w:color w:val="1F1F1F"/>
        </w:rPr>
        <w:t>2</w:t>
      </w:r>
      <w:r w:rsidRPr="00D75FC9">
        <w:rPr>
          <w:color w:val="1F1F1F"/>
          <w:spacing w:val="-11"/>
        </w:rPr>
        <w:t xml:space="preserve"> </w:t>
      </w:r>
      <w:r w:rsidRPr="00D75FC9">
        <w:rPr>
          <w:color w:val="1F1F1F"/>
        </w:rPr>
        <w:t>considers</w:t>
      </w:r>
      <w:r w:rsidRPr="00D75FC9">
        <w:rPr>
          <w:color w:val="1F1F1F"/>
          <w:spacing w:val="-11"/>
        </w:rPr>
        <w:t xml:space="preserve"> </w:t>
      </w:r>
      <w:r w:rsidRPr="00D75FC9">
        <w:rPr>
          <w:color w:val="1F1F1F"/>
        </w:rPr>
        <w:t>the</w:t>
      </w:r>
      <w:r w:rsidRPr="00D75FC9">
        <w:rPr>
          <w:color w:val="1F1F1F"/>
          <w:spacing w:val="-11"/>
        </w:rPr>
        <w:t xml:space="preserve"> </w:t>
      </w:r>
      <w:r w:rsidRPr="00D75FC9">
        <w:rPr>
          <w:color w:val="1F1F1F"/>
        </w:rPr>
        <w:t>College’s quality</w:t>
      </w:r>
      <w:r w:rsidRPr="00D75FC9">
        <w:rPr>
          <w:color w:val="1F1F1F"/>
          <w:spacing w:val="-10"/>
        </w:rPr>
        <w:t xml:space="preserve"> </w:t>
      </w:r>
      <w:r w:rsidRPr="00D75FC9">
        <w:rPr>
          <w:color w:val="1F1F1F"/>
        </w:rPr>
        <w:t>management</w:t>
      </w:r>
      <w:r w:rsidRPr="00D75FC9">
        <w:rPr>
          <w:color w:val="1F1F1F"/>
          <w:spacing w:val="-8"/>
        </w:rPr>
        <w:t xml:space="preserve"> </w:t>
      </w:r>
      <w:r w:rsidRPr="00D75FC9">
        <w:rPr>
          <w:color w:val="1F1F1F"/>
        </w:rPr>
        <w:t>and</w:t>
      </w:r>
      <w:r w:rsidRPr="00D75FC9">
        <w:rPr>
          <w:color w:val="1F1F1F"/>
          <w:spacing w:val="-12"/>
        </w:rPr>
        <w:t xml:space="preserve"> </w:t>
      </w:r>
      <w:r w:rsidRPr="00D75FC9">
        <w:rPr>
          <w:color w:val="1F1F1F"/>
        </w:rPr>
        <w:t>enhancement</w:t>
      </w:r>
      <w:r w:rsidRPr="00D75FC9">
        <w:rPr>
          <w:color w:val="1F1F1F"/>
          <w:spacing w:val="-9"/>
        </w:rPr>
        <w:t xml:space="preserve"> </w:t>
      </w:r>
      <w:r w:rsidRPr="00D75FC9">
        <w:rPr>
          <w:color w:val="1F1F1F"/>
        </w:rPr>
        <w:t>arrangements for</w:t>
      </w:r>
      <w:r w:rsidRPr="00D75FC9">
        <w:rPr>
          <w:color w:val="1F1F1F"/>
          <w:spacing w:val="-13"/>
        </w:rPr>
        <w:t xml:space="preserve"> </w:t>
      </w:r>
      <w:r w:rsidRPr="00D75FC9">
        <w:rPr>
          <w:color w:val="1F1F1F"/>
        </w:rPr>
        <w:t>the</w:t>
      </w:r>
      <w:r w:rsidRPr="00D75FC9">
        <w:rPr>
          <w:color w:val="1F1F1F"/>
          <w:spacing w:val="-9"/>
        </w:rPr>
        <w:t xml:space="preserve"> </w:t>
      </w:r>
      <w:r w:rsidRPr="00D75FC9">
        <w:rPr>
          <w:color w:val="1F1F1F"/>
        </w:rPr>
        <w:t>delivery of programmes leading to a Lancaster award and the partnership experience over the intervening years since the last partnership renewal. Areas include:</w:t>
      </w:r>
    </w:p>
    <w:p w14:paraId="6ED02CAE" w14:textId="77777777" w:rsidR="009E4E37" w:rsidRPr="00D75FC9" w:rsidRDefault="009E4E37">
      <w:pPr>
        <w:pStyle w:val="BodyText"/>
        <w:spacing w:before="3"/>
        <w:rPr>
          <w:sz w:val="23"/>
        </w:rPr>
      </w:pPr>
    </w:p>
    <w:p w14:paraId="434F146F" w14:textId="77777777" w:rsidR="009E4E37" w:rsidRPr="00D75FC9" w:rsidRDefault="00211AA6">
      <w:pPr>
        <w:pStyle w:val="ListParagraph"/>
        <w:numPr>
          <w:ilvl w:val="2"/>
          <w:numId w:val="20"/>
        </w:numPr>
        <w:tabs>
          <w:tab w:val="left" w:pos="1328"/>
          <w:tab w:val="left" w:pos="1329"/>
        </w:tabs>
        <w:spacing w:line="279" w:lineRule="exact"/>
      </w:pPr>
      <w:r w:rsidRPr="00D75FC9">
        <w:rPr>
          <w:color w:val="1F1F1F"/>
          <w:spacing w:val="-2"/>
        </w:rPr>
        <w:t>institutional</w:t>
      </w:r>
      <w:r w:rsidRPr="00D75FC9">
        <w:rPr>
          <w:color w:val="1F1F1F"/>
          <w:spacing w:val="21"/>
        </w:rPr>
        <w:t xml:space="preserve"> </w:t>
      </w:r>
      <w:r w:rsidRPr="00D75FC9">
        <w:rPr>
          <w:color w:val="1F1F1F"/>
          <w:spacing w:val="-2"/>
        </w:rPr>
        <w:t>framework/academic</w:t>
      </w:r>
      <w:r w:rsidRPr="00D75FC9">
        <w:rPr>
          <w:color w:val="1F1F1F"/>
          <w:spacing w:val="15"/>
        </w:rPr>
        <w:t xml:space="preserve"> </w:t>
      </w:r>
      <w:proofErr w:type="gramStart"/>
      <w:r w:rsidRPr="00D75FC9">
        <w:rPr>
          <w:color w:val="1F1F1F"/>
          <w:spacing w:val="-2"/>
        </w:rPr>
        <w:t>governance;</w:t>
      </w:r>
      <w:proofErr w:type="gramEnd"/>
    </w:p>
    <w:p w14:paraId="4BCFBEAA" w14:textId="77777777" w:rsidR="009E4E37" w:rsidRPr="00D75FC9" w:rsidRDefault="00211AA6">
      <w:pPr>
        <w:pStyle w:val="ListParagraph"/>
        <w:numPr>
          <w:ilvl w:val="2"/>
          <w:numId w:val="20"/>
        </w:numPr>
        <w:tabs>
          <w:tab w:val="left" w:pos="1328"/>
          <w:tab w:val="left" w:pos="1329"/>
        </w:tabs>
        <w:spacing w:line="278" w:lineRule="exact"/>
      </w:pPr>
      <w:r w:rsidRPr="00D75FC9">
        <w:rPr>
          <w:color w:val="1F1F1F"/>
        </w:rPr>
        <w:t>quality</w:t>
      </w:r>
      <w:r w:rsidRPr="00D75FC9">
        <w:rPr>
          <w:color w:val="1F1F1F"/>
          <w:spacing w:val="-4"/>
        </w:rPr>
        <w:t xml:space="preserve"> </w:t>
      </w:r>
      <w:r w:rsidRPr="00D75FC9">
        <w:rPr>
          <w:color w:val="1F1F1F"/>
        </w:rPr>
        <w:t>assurance</w:t>
      </w:r>
      <w:r w:rsidRPr="00D75FC9">
        <w:rPr>
          <w:color w:val="1F1F1F"/>
          <w:spacing w:val="4"/>
        </w:rPr>
        <w:t xml:space="preserve"> </w:t>
      </w:r>
      <w:proofErr w:type="gramStart"/>
      <w:r w:rsidRPr="00D75FC9">
        <w:rPr>
          <w:color w:val="1F1F1F"/>
          <w:spacing w:val="-2"/>
        </w:rPr>
        <w:t>processes;</w:t>
      </w:r>
      <w:proofErr w:type="gramEnd"/>
    </w:p>
    <w:p w14:paraId="7BD25F83" w14:textId="77777777" w:rsidR="009E4E37" w:rsidRPr="00D75FC9" w:rsidRDefault="00211AA6">
      <w:pPr>
        <w:pStyle w:val="ListParagraph"/>
        <w:numPr>
          <w:ilvl w:val="2"/>
          <w:numId w:val="20"/>
        </w:numPr>
        <w:tabs>
          <w:tab w:val="left" w:pos="1328"/>
          <w:tab w:val="left" w:pos="1329"/>
        </w:tabs>
        <w:spacing w:line="278" w:lineRule="exact"/>
      </w:pPr>
      <w:r w:rsidRPr="00D75FC9">
        <w:rPr>
          <w:color w:val="1F1F1F"/>
        </w:rPr>
        <w:t>institutional</w:t>
      </w:r>
      <w:r w:rsidRPr="00D75FC9">
        <w:rPr>
          <w:color w:val="1F1F1F"/>
          <w:spacing w:val="-4"/>
        </w:rPr>
        <w:t xml:space="preserve"> </w:t>
      </w:r>
      <w:r w:rsidRPr="00D75FC9">
        <w:rPr>
          <w:color w:val="1F1F1F"/>
        </w:rPr>
        <w:t>management</w:t>
      </w:r>
      <w:r w:rsidRPr="00D75FC9">
        <w:rPr>
          <w:color w:val="1F1F1F"/>
          <w:spacing w:val="-7"/>
        </w:rPr>
        <w:t xml:space="preserve"> </w:t>
      </w:r>
      <w:r w:rsidRPr="00D75FC9">
        <w:rPr>
          <w:color w:val="1F1F1F"/>
        </w:rPr>
        <w:t>of</w:t>
      </w:r>
      <w:r w:rsidRPr="00D75FC9">
        <w:rPr>
          <w:color w:val="1F1F1F"/>
          <w:spacing w:val="-3"/>
        </w:rPr>
        <w:t xml:space="preserve"> </w:t>
      </w:r>
      <w:r w:rsidRPr="00D75FC9">
        <w:rPr>
          <w:color w:val="1F1F1F"/>
        </w:rPr>
        <w:t>teaching</w:t>
      </w:r>
      <w:r w:rsidRPr="00D75FC9">
        <w:rPr>
          <w:color w:val="1F1F1F"/>
          <w:spacing w:val="-9"/>
        </w:rPr>
        <w:t xml:space="preserve"> </w:t>
      </w:r>
      <w:r w:rsidRPr="00D75FC9">
        <w:rPr>
          <w:color w:val="1F1F1F"/>
        </w:rPr>
        <w:t>and</w:t>
      </w:r>
      <w:r w:rsidRPr="00D75FC9">
        <w:rPr>
          <w:color w:val="1F1F1F"/>
          <w:spacing w:val="-4"/>
        </w:rPr>
        <w:t xml:space="preserve"> </w:t>
      </w:r>
      <w:proofErr w:type="gramStart"/>
      <w:r w:rsidRPr="00D75FC9">
        <w:rPr>
          <w:color w:val="1F1F1F"/>
          <w:spacing w:val="-2"/>
        </w:rPr>
        <w:t>learning;</w:t>
      </w:r>
      <w:proofErr w:type="gramEnd"/>
    </w:p>
    <w:p w14:paraId="50A72A09" w14:textId="0DC298CA" w:rsidR="009E4E37" w:rsidRPr="00D75FC9" w:rsidRDefault="00211AA6">
      <w:pPr>
        <w:pStyle w:val="ListParagraph"/>
        <w:numPr>
          <w:ilvl w:val="2"/>
          <w:numId w:val="20"/>
        </w:numPr>
        <w:tabs>
          <w:tab w:val="left" w:pos="1328"/>
          <w:tab w:val="left" w:pos="1329"/>
        </w:tabs>
        <w:spacing w:line="279" w:lineRule="exact"/>
      </w:pPr>
      <w:r w:rsidRPr="00D75FC9">
        <w:rPr>
          <w:color w:val="1F1F1F"/>
        </w:rPr>
        <w:t>the</w:t>
      </w:r>
      <w:r w:rsidRPr="00D75FC9">
        <w:rPr>
          <w:color w:val="1F1F1F"/>
          <w:spacing w:val="-2"/>
        </w:rPr>
        <w:t xml:space="preserve"> </w:t>
      </w:r>
      <w:r w:rsidRPr="00D75FC9">
        <w:rPr>
          <w:color w:val="1F1F1F"/>
        </w:rPr>
        <w:t>quality</w:t>
      </w:r>
      <w:r w:rsidRPr="00D75FC9">
        <w:rPr>
          <w:color w:val="1F1F1F"/>
          <w:spacing w:val="-3"/>
        </w:rPr>
        <w:t xml:space="preserve"> </w:t>
      </w:r>
      <w:r w:rsidRPr="00D75FC9">
        <w:rPr>
          <w:color w:val="1F1F1F"/>
        </w:rPr>
        <w:t>and</w:t>
      </w:r>
      <w:r w:rsidRPr="00D75FC9">
        <w:rPr>
          <w:color w:val="1F1F1F"/>
          <w:spacing w:val="-3"/>
        </w:rPr>
        <w:t xml:space="preserve"> </w:t>
      </w:r>
      <w:r w:rsidRPr="00D75FC9">
        <w:rPr>
          <w:color w:val="1F1F1F"/>
        </w:rPr>
        <w:t>availability</w:t>
      </w:r>
      <w:r w:rsidRPr="00D75FC9">
        <w:rPr>
          <w:color w:val="1F1F1F"/>
          <w:spacing w:val="-1"/>
        </w:rPr>
        <w:t xml:space="preserve"> </w:t>
      </w:r>
      <w:r w:rsidRPr="00D75FC9">
        <w:rPr>
          <w:color w:val="1F1F1F"/>
        </w:rPr>
        <w:t>of</w:t>
      </w:r>
      <w:r w:rsidRPr="00D75FC9">
        <w:rPr>
          <w:color w:val="1F1F1F"/>
          <w:spacing w:val="-2"/>
        </w:rPr>
        <w:t xml:space="preserve"> published</w:t>
      </w:r>
      <w:r w:rsidR="008B4671" w:rsidRPr="00D75FC9">
        <w:rPr>
          <w:color w:val="1F1F1F"/>
          <w:spacing w:val="-2"/>
        </w:rPr>
        <w:t xml:space="preserve"> </w:t>
      </w:r>
      <w:r w:rsidRPr="00D75FC9">
        <w:rPr>
          <w:color w:val="1F1F1F"/>
          <w:spacing w:val="-2"/>
        </w:rPr>
        <w:t>information.</w:t>
      </w:r>
    </w:p>
    <w:p w14:paraId="38048871" w14:textId="77777777" w:rsidR="009E4E37" w:rsidRPr="00D75FC9" w:rsidRDefault="00211AA6">
      <w:pPr>
        <w:pStyle w:val="BodyText"/>
        <w:spacing w:before="248"/>
        <w:ind w:left="956" w:right="377"/>
        <w:jc w:val="both"/>
      </w:pPr>
      <w:r w:rsidRPr="00D75FC9">
        <w:rPr>
          <w:color w:val="1F1F1F"/>
        </w:rPr>
        <w:t>After completion of the review a report and recommendations will be made through appropriate Lancaster</w:t>
      </w:r>
      <w:r w:rsidRPr="00D75FC9">
        <w:rPr>
          <w:color w:val="1F1F1F"/>
          <w:spacing w:val="-11"/>
        </w:rPr>
        <w:t xml:space="preserve"> </w:t>
      </w:r>
      <w:r w:rsidRPr="00D75FC9">
        <w:rPr>
          <w:color w:val="1F1F1F"/>
        </w:rPr>
        <w:t>bodies</w:t>
      </w:r>
      <w:r w:rsidRPr="00D75FC9">
        <w:rPr>
          <w:color w:val="1F1F1F"/>
          <w:spacing w:val="-11"/>
        </w:rPr>
        <w:t xml:space="preserve"> </w:t>
      </w:r>
      <w:r w:rsidRPr="00D75FC9">
        <w:rPr>
          <w:color w:val="1F1F1F"/>
        </w:rPr>
        <w:t>(including</w:t>
      </w:r>
      <w:r w:rsidRPr="00D75FC9">
        <w:rPr>
          <w:color w:val="1F1F1F"/>
          <w:spacing w:val="-13"/>
        </w:rPr>
        <w:t xml:space="preserve"> </w:t>
      </w:r>
      <w:r w:rsidRPr="00D75FC9">
        <w:rPr>
          <w:color w:val="1F1F1F"/>
        </w:rPr>
        <w:t>the</w:t>
      </w:r>
      <w:r w:rsidRPr="00D75FC9">
        <w:rPr>
          <w:color w:val="1F1F1F"/>
          <w:spacing w:val="-8"/>
        </w:rPr>
        <w:t xml:space="preserve"> </w:t>
      </w:r>
      <w:r w:rsidRPr="00D75FC9">
        <w:rPr>
          <w:color w:val="1F1F1F"/>
        </w:rPr>
        <w:t>Regional</w:t>
      </w:r>
      <w:r w:rsidRPr="00D75FC9">
        <w:rPr>
          <w:color w:val="1F1F1F"/>
          <w:spacing w:val="-13"/>
        </w:rPr>
        <w:t xml:space="preserve"> </w:t>
      </w:r>
      <w:r w:rsidRPr="00D75FC9">
        <w:rPr>
          <w:color w:val="1F1F1F"/>
        </w:rPr>
        <w:t>Partners</w:t>
      </w:r>
      <w:r w:rsidRPr="00D75FC9">
        <w:rPr>
          <w:color w:val="1F1F1F"/>
          <w:spacing w:val="-11"/>
        </w:rPr>
        <w:t xml:space="preserve"> </w:t>
      </w:r>
      <w:r w:rsidRPr="00D75FC9">
        <w:rPr>
          <w:color w:val="1F1F1F"/>
        </w:rPr>
        <w:t>Teaching</w:t>
      </w:r>
      <w:r w:rsidRPr="00D75FC9">
        <w:rPr>
          <w:color w:val="1F1F1F"/>
          <w:spacing w:val="-11"/>
        </w:rPr>
        <w:t xml:space="preserve"> </w:t>
      </w:r>
      <w:r w:rsidRPr="00D75FC9">
        <w:rPr>
          <w:color w:val="1F1F1F"/>
        </w:rPr>
        <w:t>Committee</w:t>
      </w:r>
      <w:r w:rsidRPr="00D75FC9">
        <w:rPr>
          <w:color w:val="1F1F1F"/>
          <w:spacing w:val="-11"/>
        </w:rPr>
        <w:t xml:space="preserve"> </w:t>
      </w:r>
      <w:r w:rsidRPr="00D75FC9">
        <w:rPr>
          <w:color w:val="1F1F1F"/>
        </w:rPr>
        <w:t>and</w:t>
      </w:r>
      <w:r w:rsidRPr="00D75FC9">
        <w:rPr>
          <w:color w:val="1F1F1F"/>
          <w:spacing w:val="-13"/>
        </w:rPr>
        <w:t xml:space="preserve"> </w:t>
      </w:r>
      <w:r w:rsidRPr="00D75FC9">
        <w:rPr>
          <w:color w:val="1F1F1F"/>
        </w:rPr>
        <w:t>Senate)</w:t>
      </w:r>
      <w:r w:rsidRPr="00D75FC9">
        <w:rPr>
          <w:color w:val="1F1F1F"/>
          <w:spacing w:val="-8"/>
        </w:rPr>
        <w:t xml:space="preserve"> </w:t>
      </w:r>
      <w:r w:rsidRPr="00D75FC9">
        <w:rPr>
          <w:color w:val="1F1F1F"/>
        </w:rPr>
        <w:t>and</w:t>
      </w:r>
      <w:r w:rsidRPr="00D75FC9">
        <w:rPr>
          <w:color w:val="1F1F1F"/>
          <w:spacing w:val="-12"/>
        </w:rPr>
        <w:t xml:space="preserve"> </w:t>
      </w:r>
      <w:r w:rsidRPr="00D75FC9">
        <w:rPr>
          <w:color w:val="1F1F1F"/>
        </w:rPr>
        <w:t>a</w:t>
      </w:r>
      <w:r w:rsidRPr="00D75FC9">
        <w:rPr>
          <w:color w:val="1F1F1F"/>
          <w:spacing w:val="-13"/>
        </w:rPr>
        <w:t xml:space="preserve"> </w:t>
      </w:r>
      <w:r w:rsidRPr="00D75FC9">
        <w:rPr>
          <w:color w:val="1F1F1F"/>
        </w:rPr>
        <w:t>decision</w:t>
      </w:r>
      <w:r w:rsidRPr="00D75FC9">
        <w:rPr>
          <w:color w:val="1F1F1F"/>
          <w:spacing w:val="-12"/>
        </w:rPr>
        <w:t xml:space="preserve"> </w:t>
      </w:r>
      <w:r w:rsidRPr="00D75FC9">
        <w:rPr>
          <w:color w:val="1F1F1F"/>
        </w:rPr>
        <w:t xml:space="preserve">will be taken as to whether the partnership should be continued. If </w:t>
      </w:r>
      <w:proofErr w:type="gramStart"/>
      <w:r w:rsidRPr="00D75FC9">
        <w:rPr>
          <w:color w:val="1F1F1F"/>
        </w:rPr>
        <w:t>so</w:t>
      </w:r>
      <w:proofErr w:type="gramEnd"/>
      <w:r w:rsidRPr="00D75FC9">
        <w:rPr>
          <w:color w:val="1F1F1F"/>
        </w:rPr>
        <w:t xml:space="preserve"> a new </w:t>
      </w:r>
      <w:proofErr w:type="spellStart"/>
      <w:r w:rsidRPr="00D75FC9">
        <w:rPr>
          <w:color w:val="1F1F1F"/>
        </w:rPr>
        <w:t>MoA</w:t>
      </w:r>
      <w:proofErr w:type="spellEnd"/>
      <w:r w:rsidRPr="00D75FC9">
        <w:rPr>
          <w:color w:val="1F1F1F"/>
        </w:rPr>
        <w:t xml:space="preserve"> will be drafted and signed for another term. If the partnership is not to be continued the arrangements will be made to teach out the remaining registered students in accordance with the terms of the </w:t>
      </w:r>
      <w:proofErr w:type="spellStart"/>
      <w:r w:rsidRPr="00D75FC9">
        <w:rPr>
          <w:color w:val="1F1F1F"/>
        </w:rPr>
        <w:t>MoA</w:t>
      </w:r>
      <w:proofErr w:type="spellEnd"/>
      <w:r w:rsidRPr="00D75FC9">
        <w:rPr>
          <w:color w:val="1F1F1F"/>
        </w:rPr>
        <w:t>.</w:t>
      </w:r>
    </w:p>
    <w:p w14:paraId="20F3237B" w14:textId="77777777" w:rsidR="009E4E37" w:rsidRPr="00D75FC9" w:rsidRDefault="009E4E37">
      <w:pPr>
        <w:pStyle w:val="BodyText"/>
        <w:spacing w:before="11"/>
        <w:rPr>
          <w:sz w:val="21"/>
        </w:rPr>
      </w:pPr>
    </w:p>
    <w:p w14:paraId="2AA4E3A7" w14:textId="77777777" w:rsidR="009E4E37" w:rsidRPr="00D75FC9" w:rsidRDefault="00211AA6">
      <w:pPr>
        <w:pStyle w:val="Heading2"/>
        <w:numPr>
          <w:ilvl w:val="1"/>
          <w:numId w:val="20"/>
        </w:numPr>
        <w:tabs>
          <w:tab w:val="left" w:pos="968"/>
          <w:tab w:val="left" w:pos="969"/>
        </w:tabs>
        <w:spacing w:before="1"/>
        <w:ind w:hanging="724"/>
      </w:pPr>
      <w:bookmarkStart w:id="6" w:name="_bookmark5"/>
      <w:bookmarkEnd w:id="6"/>
      <w:r w:rsidRPr="00D75FC9">
        <w:rPr>
          <w:color w:val="1F1F1F"/>
          <w:spacing w:val="-2"/>
        </w:rPr>
        <w:t>PUBLIC</w:t>
      </w:r>
      <w:r w:rsidRPr="00D75FC9">
        <w:rPr>
          <w:color w:val="1F1F1F"/>
          <w:spacing w:val="-6"/>
        </w:rPr>
        <w:t xml:space="preserve"> </w:t>
      </w:r>
      <w:r w:rsidRPr="00D75FC9">
        <w:rPr>
          <w:color w:val="1F1F1F"/>
          <w:spacing w:val="-2"/>
        </w:rPr>
        <w:t>INFORMATION</w:t>
      </w:r>
    </w:p>
    <w:p w14:paraId="12BE3977" w14:textId="77777777" w:rsidR="009E4E37" w:rsidRPr="00D75FC9" w:rsidRDefault="009E4E37">
      <w:pPr>
        <w:pStyle w:val="BodyText"/>
        <w:spacing w:before="10"/>
        <w:rPr>
          <w:b/>
          <w:sz w:val="21"/>
        </w:rPr>
      </w:pPr>
    </w:p>
    <w:p w14:paraId="26AF3BC3" w14:textId="77777777" w:rsidR="009E4E37" w:rsidRPr="00D75FC9" w:rsidRDefault="00211AA6">
      <w:pPr>
        <w:pStyle w:val="BodyText"/>
        <w:ind w:left="968" w:right="378"/>
        <w:jc w:val="both"/>
      </w:pPr>
      <w:r w:rsidRPr="00D75FC9">
        <w:rPr>
          <w:color w:val="1F1F1F"/>
        </w:rPr>
        <w:t xml:space="preserve">B&amp;FC ensures that all public information relating to Lancaster programmes complies with Lancaster brand requirements and current </w:t>
      </w:r>
      <w:proofErr w:type="gramStart"/>
      <w:r w:rsidRPr="00D75FC9">
        <w:rPr>
          <w:color w:val="1F1F1F"/>
        </w:rPr>
        <w:t>legislation, and</w:t>
      </w:r>
      <w:proofErr w:type="gramEnd"/>
      <w:r w:rsidRPr="00D75FC9">
        <w:rPr>
          <w:color w:val="1F1F1F"/>
        </w:rPr>
        <w:t xml:space="preserve"> is an accurate reflection of the provision on offer. Lancaster</w:t>
      </w:r>
      <w:r w:rsidRPr="00D75FC9">
        <w:rPr>
          <w:color w:val="1F1F1F"/>
          <w:spacing w:val="-7"/>
        </w:rPr>
        <w:t xml:space="preserve"> </w:t>
      </w:r>
      <w:r w:rsidRPr="00D75FC9">
        <w:rPr>
          <w:color w:val="1F1F1F"/>
        </w:rPr>
        <w:t>reserves</w:t>
      </w:r>
      <w:r w:rsidRPr="00D75FC9">
        <w:rPr>
          <w:color w:val="1F1F1F"/>
          <w:spacing w:val="-1"/>
        </w:rPr>
        <w:t xml:space="preserve"> </w:t>
      </w:r>
      <w:r w:rsidRPr="00D75FC9">
        <w:rPr>
          <w:color w:val="1F1F1F"/>
        </w:rPr>
        <w:t>the</w:t>
      </w:r>
      <w:r w:rsidRPr="00D75FC9">
        <w:rPr>
          <w:color w:val="1F1F1F"/>
          <w:spacing w:val="-1"/>
        </w:rPr>
        <w:t xml:space="preserve"> </w:t>
      </w:r>
      <w:r w:rsidRPr="00D75FC9">
        <w:rPr>
          <w:color w:val="1F1F1F"/>
        </w:rPr>
        <w:t>right</w:t>
      </w:r>
      <w:r w:rsidRPr="00D75FC9">
        <w:rPr>
          <w:color w:val="1F1F1F"/>
          <w:spacing w:val="-4"/>
        </w:rPr>
        <w:t xml:space="preserve"> </w:t>
      </w:r>
      <w:r w:rsidRPr="00D75FC9">
        <w:rPr>
          <w:color w:val="1F1F1F"/>
        </w:rPr>
        <w:t>to periodically</w:t>
      </w:r>
      <w:r w:rsidRPr="00D75FC9">
        <w:rPr>
          <w:color w:val="1F1F1F"/>
          <w:spacing w:val="-4"/>
        </w:rPr>
        <w:t xml:space="preserve"> </w:t>
      </w:r>
      <w:r w:rsidRPr="00D75FC9">
        <w:rPr>
          <w:color w:val="1F1F1F"/>
        </w:rPr>
        <w:t>and</w:t>
      </w:r>
      <w:r w:rsidRPr="00D75FC9">
        <w:rPr>
          <w:color w:val="1F1F1F"/>
          <w:spacing w:val="-10"/>
        </w:rPr>
        <w:t xml:space="preserve"> </w:t>
      </w:r>
      <w:r w:rsidRPr="00D75FC9">
        <w:rPr>
          <w:color w:val="1F1F1F"/>
        </w:rPr>
        <w:t>without</w:t>
      </w:r>
      <w:r w:rsidRPr="00D75FC9">
        <w:rPr>
          <w:color w:val="1F1F1F"/>
          <w:spacing w:val="-3"/>
        </w:rPr>
        <w:t xml:space="preserve"> </w:t>
      </w:r>
      <w:r w:rsidRPr="00D75FC9">
        <w:rPr>
          <w:color w:val="1F1F1F"/>
        </w:rPr>
        <w:t>prior</w:t>
      </w:r>
      <w:r w:rsidRPr="00D75FC9">
        <w:rPr>
          <w:color w:val="1F1F1F"/>
          <w:spacing w:val="-2"/>
        </w:rPr>
        <w:t xml:space="preserve"> </w:t>
      </w:r>
      <w:r w:rsidRPr="00D75FC9">
        <w:rPr>
          <w:color w:val="1F1F1F"/>
        </w:rPr>
        <w:t>notice</w:t>
      </w:r>
      <w:r w:rsidRPr="00D75FC9">
        <w:rPr>
          <w:color w:val="1F1F1F"/>
          <w:spacing w:val="-6"/>
        </w:rPr>
        <w:t xml:space="preserve"> </w:t>
      </w:r>
      <w:r w:rsidRPr="00D75FC9">
        <w:rPr>
          <w:color w:val="1F1F1F"/>
        </w:rPr>
        <w:t>monitor</w:t>
      </w:r>
      <w:r w:rsidRPr="00D75FC9">
        <w:rPr>
          <w:color w:val="1F1F1F"/>
          <w:spacing w:val="-4"/>
        </w:rPr>
        <w:t xml:space="preserve"> </w:t>
      </w:r>
      <w:r w:rsidRPr="00D75FC9">
        <w:rPr>
          <w:color w:val="1F1F1F"/>
        </w:rPr>
        <w:t>all</w:t>
      </w:r>
      <w:r w:rsidRPr="00D75FC9">
        <w:rPr>
          <w:color w:val="1F1F1F"/>
          <w:spacing w:val="-7"/>
        </w:rPr>
        <w:t xml:space="preserve"> </w:t>
      </w:r>
      <w:r w:rsidRPr="00D75FC9">
        <w:rPr>
          <w:color w:val="1F1F1F"/>
        </w:rPr>
        <w:t>public</w:t>
      </w:r>
      <w:r w:rsidRPr="00D75FC9">
        <w:rPr>
          <w:color w:val="1F1F1F"/>
          <w:spacing w:val="-1"/>
        </w:rPr>
        <w:t xml:space="preserve"> </w:t>
      </w:r>
      <w:r w:rsidRPr="00D75FC9">
        <w:rPr>
          <w:color w:val="1F1F1F"/>
        </w:rPr>
        <w:t>information</w:t>
      </w:r>
      <w:r w:rsidRPr="00D75FC9">
        <w:rPr>
          <w:color w:val="1F1F1F"/>
          <w:spacing w:val="-7"/>
        </w:rPr>
        <w:t xml:space="preserve"> </w:t>
      </w:r>
      <w:r w:rsidRPr="00D75FC9">
        <w:rPr>
          <w:color w:val="1F1F1F"/>
        </w:rPr>
        <w:t xml:space="preserve">to ensure compliance. Lancaster </w:t>
      </w:r>
      <w:proofErr w:type="gramStart"/>
      <w:r w:rsidRPr="00D75FC9">
        <w:rPr>
          <w:color w:val="1F1F1F"/>
        </w:rPr>
        <w:t>monitors regularly</w:t>
      </w:r>
      <w:proofErr w:type="gramEnd"/>
      <w:r w:rsidRPr="00D75FC9">
        <w:rPr>
          <w:color w:val="1F1F1F"/>
        </w:rPr>
        <w:t xml:space="preserve"> all sources of information produced by B&amp;FC (including</w:t>
      </w:r>
      <w:r w:rsidRPr="00D75FC9">
        <w:rPr>
          <w:color w:val="1F1F1F"/>
          <w:spacing w:val="-11"/>
        </w:rPr>
        <w:t xml:space="preserve"> </w:t>
      </w:r>
      <w:r w:rsidRPr="00D75FC9">
        <w:rPr>
          <w:color w:val="1F1F1F"/>
        </w:rPr>
        <w:t>websites</w:t>
      </w:r>
      <w:r w:rsidRPr="00D75FC9">
        <w:rPr>
          <w:color w:val="1F1F1F"/>
          <w:spacing w:val="-1"/>
        </w:rPr>
        <w:t xml:space="preserve"> </w:t>
      </w:r>
      <w:r w:rsidRPr="00D75FC9">
        <w:rPr>
          <w:color w:val="1F1F1F"/>
        </w:rPr>
        <w:t>and</w:t>
      </w:r>
      <w:r w:rsidRPr="00D75FC9">
        <w:rPr>
          <w:color w:val="1F1F1F"/>
          <w:spacing w:val="-8"/>
        </w:rPr>
        <w:t xml:space="preserve"> </w:t>
      </w:r>
      <w:r w:rsidRPr="00D75FC9">
        <w:rPr>
          <w:color w:val="1F1F1F"/>
        </w:rPr>
        <w:t>prospectuses)</w:t>
      </w:r>
      <w:r w:rsidRPr="00D75FC9">
        <w:rPr>
          <w:color w:val="1F1F1F"/>
          <w:spacing w:val="-3"/>
        </w:rPr>
        <w:t xml:space="preserve"> </w:t>
      </w:r>
      <w:r w:rsidRPr="00D75FC9">
        <w:rPr>
          <w:color w:val="1F1F1F"/>
        </w:rPr>
        <w:t>for</w:t>
      </w:r>
      <w:r w:rsidRPr="00D75FC9">
        <w:rPr>
          <w:color w:val="1F1F1F"/>
          <w:spacing w:val="-5"/>
        </w:rPr>
        <w:t xml:space="preserve"> </w:t>
      </w:r>
      <w:r w:rsidRPr="00D75FC9">
        <w:rPr>
          <w:color w:val="1F1F1F"/>
        </w:rPr>
        <w:t>prospective</w:t>
      </w:r>
      <w:r w:rsidRPr="00D75FC9">
        <w:rPr>
          <w:color w:val="1F1F1F"/>
          <w:spacing w:val="-9"/>
        </w:rPr>
        <w:t xml:space="preserve"> </w:t>
      </w:r>
      <w:r w:rsidRPr="00D75FC9">
        <w:rPr>
          <w:color w:val="1F1F1F"/>
        </w:rPr>
        <w:t>students</w:t>
      </w:r>
      <w:r w:rsidRPr="00D75FC9">
        <w:rPr>
          <w:color w:val="1F1F1F"/>
          <w:spacing w:val="-2"/>
        </w:rPr>
        <w:t xml:space="preserve"> </w:t>
      </w:r>
      <w:r w:rsidRPr="00D75FC9">
        <w:rPr>
          <w:color w:val="1F1F1F"/>
        </w:rPr>
        <w:t>and/or</w:t>
      </w:r>
      <w:r w:rsidRPr="00D75FC9">
        <w:rPr>
          <w:color w:val="1F1F1F"/>
          <w:spacing w:val="-8"/>
        </w:rPr>
        <w:t xml:space="preserve"> </w:t>
      </w:r>
      <w:r w:rsidRPr="00D75FC9">
        <w:rPr>
          <w:color w:val="1F1F1F"/>
        </w:rPr>
        <w:t>for</w:t>
      </w:r>
      <w:r w:rsidRPr="00D75FC9">
        <w:rPr>
          <w:color w:val="1F1F1F"/>
          <w:spacing w:val="-10"/>
        </w:rPr>
        <w:t xml:space="preserve"> </w:t>
      </w:r>
      <w:r w:rsidRPr="00D75FC9">
        <w:rPr>
          <w:color w:val="1F1F1F"/>
        </w:rPr>
        <w:t>current</w:t>
      </w:r>
      <w:r w:rsidRPr="00D75FC9">
        <w:rPr>
          <w:color w:val="1F1F1F"/>
          <w:spacing w:val="-12"/>
        </w:rPr>
        <w:t xml:space="preserve"> </w:t>
      </w:r>
      <w:r w:rsidRPr="00D75FC9">
        <w:rPr>
          <w:color w:val="1F1F1F"/>
        </w:rPr>
        <w:t>students</w:t>
      </w:r>
      <w:r w:rsidRPr="00D75FC9">
        <w:rPr>
          <w:color w:val="1F1F1F"/>
          <w:spacing w:val="-5"/>
        </w:rPr>
        <w:t xml:space="preserve"> </w:t>
      </w:r>
      <w:r w:rsidRPr="00D75FC9">
        <w:rPr>
          <w:color w:val="1F1F1F"/>
        </w:rPr>
        <w:t>and</w:t>
      </w:r>
      <w:r w:rsidRPr="00D75FC9">
        <w:rPr>
          <w:color w:val="1F1F1F"/>
          <w:spacing w:val="-9"/>
        </w:rPr>
        <w:t xml:space="preserve"> </w:t>
      </w:r>
      <w:r w:rsidRPr="00D75FC9">
        <w:rPr>
          <w:color w:val="1F1F1F"/>
        </w:rPr>
        <w:t>staff. Lancaster ensures that the Lancaster University name and logo is used in a way that appropriately reflects the nature of the relationship between Lancaster and</w:t>
      </w:r>
      <w:r w:rsidRPr="00D75FC9">
        <w:rPr>
          <w:color w:val="1F1F1F"/>
          <w:spacing w:val="-14"/>
        </w:rPr>
        <w:t xml:space="preserve"> </w:t>
      </w:r>
      <w:r w:rsidRPr="00D75FC9">
        <w:rPr>
          <w:color w:val="1F1F1F"/>
        </w:rPr>
        <w:t>B&amp;FC.</w:t>
      </w:r>
    </w:p>
    <w:p w14:paraId="2B945DCA" w14:textId="77777777" w:rsidR="009E4E37" w:rsidRPr="00D75FC9" w:rsidRDefault="009E4E37">
      <w:pPr>
        <w:pStyle w:val="BodyText"/>
        <w:spacing w:before="2"/>
      </w:pPr>
    </w:p>
    <w:p w14:paraId="75DEDFD4" w14:textId="77777777" w:rsidR="009E4E37" w:rsidRPr="00D75FC9" w:rsidRDefault="00211AA6">
      <w:pPr>
        <w:pStyle w:val="BodyText"/>
        <w:ind w:left="968" w:right="381"/>
        <w:jc w:val="both"/>
      </w:pPr>
      <w:r w:rsidRPr="00D75FC9">
        <w:rPr>
          <w:color w:val="1F1F1F"/>
        </w:rPr>
        <w:t>B&amp;FC ensures that information provided to internal and external stakeholders is clear, accurate and consistent. The CMA consumer protection advice framework is used to support the Colleges quality control</w:t>
      </w:r>
      <w:r w:rsidRPr="00D75FC9">
        <w:rPr>
          <w:color w:val="1F1F1F"/>
          <w:spacing w:val="-3"/>
        </w:rPr>
        <w:t xml:space="preserve"> </w:t>
      </w:r>
      <w:r w:rsidRPr="00D75FC9">
        <w:rPr>
          <w:color w:val="1F1F1F"/>
        </w:rPr>
        <w:t>processes.</w:t>
      </w:r>
      <w:r w:rsidRPr="00D75FC9">
        <w:rPr>
          <w:color w:val="1F1F1F"/>
          <w:spacing w:val="-7"/>
        </w:rPr>
        <w:t xml:space="preserve"> </w:t>
      </w:r>
      <w:r w:rsidRPr="00D75FC9">
        <w:rPr>
          <w:color w:val="1F1F1F"/>
        </w:rPr>
        <w:t>Clear</w:t>
      </w:r>
      <w:r w:rsidRPr="00D75FC9">
        <w:rPr>
          <w:color w:val="1F1F1F"/>
          <w:spacing w:val="-1"/>
        </w:rPr>
        <w:t xml:space="preserve"> </w:t>
      </w:r>
      <w:r w:rsidRPr="00D75FC9">
        <w:rPr>
          <w:color w:val="1F1F1F"/>
        </w:rPr>
        <w:t>guidelines are</w:t>
      </w:r>
      <w:r w:rsidRPr="00D75FC9">
        <w:rPr>
          <w:color w:val="1F1F1F"/>
          <w:spacing w:val="-4"/>
        </w:rPr>
        <w:t xml:space="preserve"> </w:t>
      </w:r>
      <w:r w:rsidRPr="00D75FC9">
        <w:rPr>
          <w:color w:val="1F1F1F"/>
        </w:rPr>
        <w:t>established</w:t>
      </w:r>
      <w:r w:rsidRPr="00D75FC9">
        <w:rPr>
          <w:color w:val="1F1F1F"/>
          <w:spacing w:val="-8"/>
        </w:rPr>
        <w:t xml:space="preserve"> </w:t>
      </w:r>
      <w:r w:rsidRPr="00D75FC9">
        <w:rPr>
          <w:color w:val="1F1F1F"/>
        </w:rPr>
        <w:t>as</w:t>
      </w:r>
      <w:r w:rsidRPr="00D75FC9">
        <w:rPr>
          <w:color w:val="1F1F1F"/>
          <w:spacing w:val="-6"/>
        </w:rPr>
        <w:t xml:space="preserve"> </w:t>
      </w:r>
      <w:r w:rsidRPr="00D75FC9">
        <w:rPr>
          <w:color w:val="1F1F1F"/>
        </w:rPr>
        <w:t>to</w:t>
      </w:r>
      <w:r w:rsidRPr="00D75FC9">
        <w:rPr>
          <w:color w:val="1F1F1F"/>
          <w:spacing w:val="-1"/>
        </w:rPr>
        <w:t xml:space="preserve"> </w:t>
      </w:r>
      <w:r w:rsidRPr="00D75FC9">
        <w:rPr>
          <w:color w:val="1F1F1F"/>
        </w:rPr>
        <w:t>the</w:t>
      </w:r>
      <w:r w:rsidRPr="00D75FC9">
        <w:rPr>
          <w:color w:val="1F1F1F"/>
          <w:spacing w:val="-4"/>
        </w:rPr>
        <w:t xml:space="preserve"> </w:t>
      </w:r>
      <w:r w:rsidRPr="00D75FC9">
        <w:rPr>
          <w:color w:val="1F1F1F"/>
        </w:rPr>
        <w:t>process</w:t>
      </w:r>
      <w:r w:rsidRPr="00D75FC9">
        <w:rPr>
          <w:color w:val="1F1F1F"/>
          <w:spacing w:val="-6"/>
        </w:rPr>
        <w:t xml:space="preserve"> </w:t>
      </w:r>
      <w:r w:rsidRPr="00D75FC9">
        <w:rPr>
          <w:color w:val="1F1F1F"/>
        </w:rPr>
        <w:t>for</w:t>
      </w:r>
      <w:r w:rsidRPr="00D75FC9">
        <w:rPr>
          <w:color w:val="1F1F1F"/>
          <w:spacing w:val="-7"/>
        </w:rPr>
        <w:t xml:space="preserve"> </w:t>
      </w:r>
      <w:r w:rsidRPr="00D75FC9">
        <w:rPr>
          <w:color w:val="1F1F1F"/>
        </w:rPr>
        <w:t>sign-off</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publicity</w:t>
      </w:r>
      <w:r w:rsidRPr="00D75FC9">
        <w:rPr>
          <w:color w:val="1F1F1F"/>
          <w:spacing w:val="-8"/>
        </w:rPr>
        <w:t xml:space="preserve"> </w:t>
      </w:r>
      <w:r w:rsidRPr="00D75FC9">
        <w:rPr>
          <w:color w:val="1F1F1F"/>
        </w:rPr>
        <w:t>materials and</w:t>
      </w:r>
      <w:r w:rsidRPr="00D75FC9">
        <w:rPr>
          <w:color w:val="1F1F1F"/>
          <w:spacing w:val="-7"/>
        </w:rPr>
        <w:t xml:space="preserve"> </w:t>
      </w:r>
      <w:r w:rsidRPr="00D75FC9">
        <w:rPr>
          <w:color w:val="1F1F1F"/>
        </w:rPr>
        <w:t>Lancaster</w:t>
      </w:r>
      <w:r w:rsidRPr="00D75FC9">
        <w:rPr>
          <w:color w:val="1F1F1F"/>
          <w:spacing w:val="-6"/>
        </w:rPr>
        <w:t xml:space="preserve"> </w:t>
      </w:r>
      <w:r w:rsidRPr="00D75FC9">
        <w:rPr>
          <w:color w:val="1F1F1F"/>
        </w:rPr>
        <w:t>satisfies</w:t>
      </w:r>
      <w:r w:rsidRPr="00D75FC9">
        <w:rPr>
          <w:color w:val="1F1F1F"/>
          <w:spacing w:val="-6"/>
        </w:rPr>
        <w:t xml:space="preserve"> </w:t>
      </w:r>
      <w:r w:rsidRPr="00D75FC9">
        <w:rPr>
          <w:color w:val="1F1F1F"/>
        </w:rPr>
        <w:t>itself</w:t>
      </w:r>
      <w:r w:rsidRPr="00D75FC9">
        <w:rPr>
          <w:color w:val="1F1F1F"/>
          <w:spacing w:val="-7"/>
        </w:rPr>
        <w:t xml:space="preserve"> </w:t>
      </w:r>
      <w:r w:rsidRPr="00D75FC9">
        <w:rPr>
          <w:color w:val="1F1F1F"/>
        </w:rPr>
        <w:t>that</w:t>
      </w:r>
      <w:r w:rsidRPr="00D75FC9">
        <w:rPr>
          <w:color w:val="1F1F1F"/>
          <w:spacing w:val="-7"/>
        </w:rPr>
        <w:t xml:space="preserve"> </w:t>
      </w:r>
      <w:r w:rsidRPr="00D75FC9">
        <w:rPr>
          <w:color w:val="1F1F1F"/>
        </w:rPr>
        <w:t>the</w:t>
      </w:r>
      <w:r w:rsidRPr="00D75FC9">
        <w:rPr>
          <w:color w:val="1F1F1F"/>
          <w:spacing w:val="-6"/>
        </w:rPr>
        <w:t xml:space="preserve"> </w:t>
      </w:r>
      <w:r w:rsidRPr="00D75FC9">
        <w:rPr>
          <w:color w:val="1F1F1F"/>
        </w:rPr>
        <w:t>public</w:t>
      </w:r>
      <w:r w:rsidRPr="00D75FC9">
        <w:rPr>
          <w:color w:val="1F1F1F"/>
          <w:spacing w:val="-6"/>
        </w:rPr>
        <w:t xml:space="preserve"> </w:t>
      </w:r>
      <w:r w:rsidRPr="00D75FC9">
        <w:rPr>
          <w:color w:val="1F1F1F"/>
        </w:rPr>
        <w:t>is</w:t>
      </w:r>
      <w:r w:rsidRPr="00D75FC9">
        <w:rPr>
          <w:color w:val="1F1F1F"/>
          <w:spacing w:val="-7"/>
        </w:rPr>
        <w:t xml:space="preserve"> </w:t>
      </w:r>
      <w:r w:rsidRPr="00D75FC9">
        <w:rPr>
          <w:color w:val="1F1F1F"/>
        </w:rPr>
        <w:t>not</w:t>
      </w:r>
      <w:r w:rsidRPr="00D75FC9">
        <w:rPr>
          <w:color w:val="1F1F1F"/>
          <w:spacing w:val="-8"/>
        </w:rPr>
        <w:t xml:space="preserve"> </w:t>
      </w:r>
      <w:r w:rsidRPr="00D75FC9">
        <w:rPr>
          <w:color w:val="1F1F1F"/>
        </w:rPr>
        <w:t>likely</w:t>
      </w:r>
      <w:r w:rsidRPr="00D75FC9">
        <w:rPr>
          <w:color w:val="1F1F1F"/>
          <w:spacing w:val="-6"/>
        </w:rPr>
        <w:t xml:space="preserve"> </w:t>
      </w:r>
      <w:r w:rsidRPr="00D75FC9">
        <w:rPr>
          <w:color w:val="1F1F1F"/>
        </w:rPr>
        <w:t>to</w:t>
      </w:r>
      <w:r w:rsidRPr="00D75FC9">
        <w:rPr>
          <w:color w:val="1F1F1F"/>
          <w:spacing w:val="-5"/>
        </w:rPr>
        <w:t xml:space="preserve"> </w:t>
      </w:r>
      <w:r w:rsidRPr="00D75FC9">
        <w:rPr>
          <w:color w:val="1F1F1F"/>
        </w:rPr>
        <w:t>be</w:t>
      </w:r>
      <w:r w:rsidRPr="00D75FC9">
        <w:rPr>
          <w:color w:val="1F1F1F"/>
          <w:spacing w:val="-9"/>
        </w:rPr>
        <w:t xml:space="preserve"> </w:t>
      </w:r>
      <w:r w:rsidRPr="00D75FC9">
        <w:rPr>
          <w:color w:val="1F1F1F"/>
        </w:rPr>
        <w:t>misled</w:t>
      </w:r>
      <w:r w:rsidRPr="00D75FC9">
        <w:rPr>
          <w:color w:val="1F1F1F"/>
          <w:spacing w:val="-7"/>
        </w:rPr>
        <w:t xml:space="preserve"> </w:t>
      </w:r>
      <w:r w:rsidRPr="00D75FC9">
        <w:rPr>
          <w:color w:val="1F1F1F"/>
        </w:rPr>
        <w:t>about</w:t>
      </w:r>
      <w:r w:rsidRPr="00D75FC9">
        <w:rPr>
          <w:color w:val="1F1F1F"/>
          <w:spacing w:val="-8"/>
        </w:rPr>
        <w:t xml:space="preserve"> </w:t>
      </w:r>
      <w:r w:rsidRPr="00D75FC9">
        <w:rPr>
          <w:color w:val="1F1F1F"/>
        </w:rPr>
        <w:t>the</w:t>
      </w:r>
      <w:r w:rsidRPr="00D75FC9">
        <w:rPr>
          <w:color w:val="1F1F1F"/>
          <w:spacing w:val="-6"/>
        </w:rPr>
        <w:t xml:space="preserve"> </w:t>
      </w:r>
      <w:r w:rsidRPr="00D75FC9">
        <w:rPr>
          <w:color w:val="1F1F1F"/>
        </w:rPr>
        <w:t>nature</w:t>
      </w:r>
      <w:r w:rsidRPr="00D75FC9">
        <w:rPr>
          <w:color w:val="1F1F1F"/>
          <w:spacing w:val="-6"/>
        </w:rPr>
        <w:t xml:space="preserve"> </w:t>
      </w:r>
      <w:r w:rsidRPr="00D75FC9">
        <w:rPr>
          <w:color w:val="1F1F1F"/>
        </w:rPr>
        <w:t>and</w:t>
      </w:r>
      <w:r w:rsidRPr="00D75FC9">
        <w:rPr>
          <w:color w:val="1F1F1F"/>
          <w:spacing w:val="-7"/>
        </w:rPr>
        <w:t xml:space="preserve"> </w:t>
      </w:r>
      <w:r w:rsidRPr="00D75FC9">
        <w:rPr>
          <w:color w:val="1F1F1F"/>
        </w:rPr>
        <w:t>standing</w:t>
      </w:r>
      <w:r w:rsidRPr="00D75FC9">
        <w:rPr>
          <w:color w:val="1F1F1F"/>
          <w:spacing w:val="-7"/>
        </w:rPr>
        <w:t xml:space="preserve"> </w:t>
      </w:r>
      <w:r w:rsidRPr="00D75FC9">
        <w:rPr>
          <w:color w:val="1F1F1F"/>
        </w:rPr>
        <w:t>of the programme and qualifications provided under the</w:t>
      </w:r>
      <w:r w:rsidRPr="00D75FC9">
        <w:rPr>
          <w:color w:val="1F1F1F"/>
          <w:spacing w:val="-13"/>
        </w:rPr>
        <w:t xml:space="preserve"> </w:t>
      </w:r>
      <w:r w:rsidRPr="00D75FC9">
        <w:rPr>
          <w:color w:val="1F1F1F"/>
        </w:rPr>
        <w:t>arrangement.</w:t>
      </w:r>
    </w:p>
    <w:p w14:paraId="023DB2DE" w14:textId="77777777" w:rsidR="009E4E37" w:rsidRPr="00D75FC9" w:rsidRDefault="009E4E37">
      <w:pPr>
        <w:pStyle w:val="BodyText"/>
        <w:spacing w:before="12"/>
        <w:rPr>
          <w:sz w:val="21"/>
        </w:rPr>
      </w:pPr>
    </w:p>
    <w:p w14:paraId="1403A307" w14:textId="77777777" w:rsidR="009E4E37" w:rsidRPr="00D75FC9" w:rsidRDefault="00211AA6">
      <w:pPr>
        <w:pStyle w:val="BodyText"/>
        <w:ind w:left="968" w:right="809"/>
      </w:pPr>
      <w:r w:rsidRPr="00D75FC9">
        <w:rPr>
          <w:color w:val="1F1F1F"/>
        </w:rPr>
        <w:t>Data</w:t>
      </w:r>
      <w:r w:rsidRPr="00D75FC9">
        <w:rPr>
          <w:color w:val="1F1F1F"/>
          <w:spacing w:val="-2"/>
        </w:rPr>
        <w:t xml:space="preserve"> </w:t>
      </w:r>
      <w:r w:rsidRPr="00D75FC9">
        <w:rPr>
          <w:color w:val="1F1F1F"/>
        </w:rPr>
        <w:t>Protection</w:t>
      </w:r>
      <w:r w:rsidRPr="00D75FC9">
        <w:rPr>
          <w:color w:val="1F1F1F"/>
          <w:spacing w:val="-3"/>
        </w:rPr>
        <w:t xml:space="preserve"> </w:t>
      </w:r>
      <w:r w:rsidRPr="00D75FC9">
        <w:rPr>
          <w:color w:val="1F1F1F"/>
        </w:rPr>
        <w:t>and</w:t>
      </w:r>
      <w:r w:rsidRPr="00D75FC9">
        <w:rPr>
          <w:color w:val="1F1F1F"/>
          <w:spacing w:val="-5"/>
        </w:rPr>
        <w:t xml:space="preserve"> </w:t>
      </w:r>
      <w:r w:rsidRPr="00D75FC9">
        <w:rPr>
          <w:color w:val="1F1F1F"/>
        </w:rPr>
        <w:t>Freedom</w:t>
      </w:r>
      <w:r w:rsidRPr="00D75FC9">
        <w:rPr>
          <w:color w:val="1F1F1F"/>
          <w:spacing w:val="-1"/>
        </w:rPr>
        <w:t xml:space="preserve"> </w:t>
      </w:r>
      <w:r w:rsidRPr="00D75FC9">
        <w:rPr>
          <w:color w:val="1F1F1F"/>
        </w:rPr>
        <w:t>of</w:t>
      </w:r>
      <w:r w:rsidRPr="00D75FC9">
        <w:rPr>
          <w:color w:val="1F1F1F"/>
          <w:spacing w:val="-7"/>
        </w:rPr>
        <w:t xml:space="preserve"> </w:t>
      </w:r>
      <w:r w:rsidRPr="00D75FC9">
        <w:rPr>
          <w:color w:val="1F1F1F"/>
        </w:rPr>
        <w:t>Information</w:t>
      </w:r>
      <w:r w:rsidRPr="00D75FC9">
        <w:rPr>
          <w:color w:val="1F1F1F"/>
          <w:spacing w:val="-3"/>
        </w:rPr>
        <w:t xml:space="preserve"> </w:t>
      </w:r>
      <w:r w:rsidRPr="00D75FC9">
        <w:rPr>
          <w:color w:val="1F1F1F"/>
        </w:rPr>
        <w:t>requests</w:t>
      </w:r>
      <w:r w:rsidRPr="00D75FC9">
        <w:rPr>
          <w:color w:val="1F1F1F"/>
          <w:spacing w:val="-2"/>
        </w:rPr>
        <w:t xml:space="preserve"> </w:t>
      </w:r>
      <w:r w:rsidRPr="00D75FC9">
        <w:rPr>
          <w:color w:val="1F1F1F"/>
        </w:rPr>
        <w:t>should</w:t>
      </w:r>
      <w:r w:rsidRPr="00D75FC9">
        <w:rPr>
          <w:color w:val="1F1F1F"/>
          <w:spacing w:val="-3"/>
        </w:rPr>
        <w:t xml:space="preserve"> </w:t>
      </w:r>
      <w:r w:rsidRPr="00D75FC9">
        <w:rPr>
          <w:color w:val="1F1F1F"/>
        </w:rPr>
        <w:t>be</w:t>
      </w:r>
      <w:r w:rsidRPr="00D75FC9">
        <w:rPr>
          <w:color w:val="1F1F1F"/>
          <w:spacing w:val="-4"/>
        </w:rPr>
        <w:t xml:space="preserve"> </w:t>
      </w:r>
      <w:r w:rsidRPr="00D75FC9">
        <w:rPr>
          <w:color w:val="1F1F1F"/>
        </w:rPr>
        <w:t>adhered</w:t>
      </w:r>
      <w:r w:rsidRPr="00D75FC9">
        <w:rPr>
          <w:color w:val="1F1F1F"/>
          <w:spacing w:val="-2"/>
        </w:rPr>
        <w:t xml:space="preserve"> </w:t>
      </w:r>
      <w:r w:rsidRPr="00D75FC9">
        <w:rPr>
          <w:color w:val="1F1F1F"/>
        </w:rPr>
        <w:t>to</w:t>
      </w:r>
      <w:r w:rsidRPr="00D75FC9">
        <w:rPr>
          <w:color w:val="1F1F1F"/>
          <w:spacing w:val="-3"/>
        </w:rPr>
        <w:t xml:space="preserve"> </w:t>
      </w:r>
      <w:r w:rsidRPr="00D75FC9">
        <w:rPr>
          <w:color w:val="1F1F1F"/>
        </w:rPr>
        <w:t>UK</w:t>
      </w:r>
      <w:r w:rsidRPr="00D75FC9">
        <w:rPr>
          <w:color w:val="1F1F1F"/>
          <w:spacing w:val="-2"/>
        </w:rPr>
        <w:t xml:space="preserve"> </w:t>
      </w:r>
      <w:r w:rsidRPr="00D75FC9">
        <w:rPr>
          <w:color w:val="1F1F1F"/>
        </w:rPr>
        <w:t>law</w:t>
      </w:r>
      <w:r w:rsidRPr="00D75FC9">
        <w:rPr>
          <w:color w:val="1F1F1F"/>
          <w:spacing w:val="-2"/>
        </w:rPr>
        <w:t xml:space="preserve"> </w:t>
      </w:r>
      <w:r w:rsidRPr="00D75FC9">
        <w:rPr>
          <w:color w:val="1F1F1F"/>
        </w:rPr>
        <w:t xml:space="preserve">as appropriate and as stipulated in the </w:t>
      </w:r>
      <w:proofErr w:type="spellStart"/>
      <w:r w:rsidRPr="00D75FC9">
        <w:rPr>
          <w:color w:val="1F1F1F"/>
        </w:rPr>
        <w:t>MoA</w:t>
      </w:r>
      <w:proofErr w:type="spellEnd"/>
      <w:r w:rsidRPr="00D75FC9">
        <w:rPr>
          <w:color w:val="1F1F1F"/>
        </w:rPr>
        <w:t>.</w:t>
      </w:r>
    </w:p>
    <w:p w14:paraId="6A91F5BF" w14:textId="77777777" w:rsidR="009E4E37" w:rsidRPr="00D75FC9" w:rsidRDefault="009E4E37">
      <w:pPr>
        <w:sectPr w:rsidR="009E4E37" w:rsidRPr="00D75FC9">
          <w:pgSz w:w="11940" w:h="16860"/>
          <w:pgMar w:top="1140" w:right="720" w:bottom="660" w:left="880" w:header="0" w:footer="480" w:gutter="0"/>
          <w:cols w:space="720"/>
        </w:sectPr>
      </w:pPr>
    </w:p>
    <w:p w14:paraId="7C8D85B0" w14:textId="77777777" w:rsidR="009E4E37" w:rsidRPr="00D75FC9" w:rsidRDefault="00211AA6">
      <w:pPr>
        <w:pStyle w:val="Heading1"/>
        <w:numPr>
          <w:ilvl w:val="0"/>
          <w:numId w:val="20"/>
        </w:numPr>
        <w:tabs>
          <w:tab w:val="left" w:pos="968"/>
          <w:tab w:val="left" w:pos="969"/>
        </w:tabs>
        <w:spacing w:before="19"/>
        <w:ind w:left="968" w:hanging="724"/>
      </w:pPr>
      <w:bookmarkStart w:id="7" w:name="_bookmark6"/>
      <w:bookmarkEnd w:id="7"/>
      <w:r w:rsidRPr="00D75FC9">
        <w:rPr>
          <w:color w:val="1F1F1F"/>
        </w:rPr>
        <w:t>ACADEMIC</w:t>
      </w:r>
      <w:r w:rsidRPr="00D75FC9">
        <w:rPr>
          <w:color w:val="1F1F1F"/>
          <w:spacing w:val="-5"/>
        </w:rPr>
        <w:t xml:space="preserve"> </w:t>
      </w:r>
      <w:r w:rsidRPr="00D75FC9">
        <w:rPr>
          <w:color w:val="1F1F1F"/>
        </w:rPr>
        <w:t>QUALITY</w:t>
      </w:r>
      <w:r w:rsidRPr="00D75FC9">
        <w:rPr>
          <w:color w:val="1F1F1F"/>
          <w:spacing w:val="-15"/>
        </w:rPr>
        <w:t xml:space="preserve"> </w:t>
      </w:r>
      <w:r w:rsidRPr="00D75FC9">
        <w:rPr>
          <w:color w:val="1F1F1F"/>
          <w:spacing w:val="-2"/>
        </w:rPr>
        <w:t>ASSURANCE</w:t>
      </w:r>
    </w:p>
    <w:p w14:paraId="5C4EA0F4" w14:textId="77777777" w:rsidR="009E4E37" w:rsidRPr="00D75FC9" w:rsidRDefault="009E4E37">
      <w:pPr>
        <w:pStyle w:val="BodyText"/>
        <w:spacing w:before="6"/>
        <w:rPr>
          <w:b/>
          <w:sz w:val="21"/>
        </w:rPr>
      </w:pPr>
    </w:p>
    <w:p w14:paraId="4F819FC2" w14:textId="77777777" w:rsidR="009E4E37" w:rsidRPr="00D75FC9" w:rsidRDefault="00211AA6">
      <w:pPr>
        <w:pStyle w:val="Heading2"/>
        <w:numPr>
          <w:ilvl w:val="1"/>
          <w:numId w:val="20"/>
        </w:numPr>
        <w:tabs>
          <w:tab w:val="left" w:pos="968"/>
          <w:tab w:val="left" w:pos="969"/>
        </w:tabs>
        <w:ind w:hanging="724"/>
      </w:pPr>
      <w:bookmarkStart w:id="8" w:name="_bookmark7"/>
      <w:bookmarkEnd w:id="8"/>
      <w:r w:rsidRPr="00D75FC9">
        <w:rPr>
          <w:color w:val="1F1F1F"/>
        </w:rPr>
        <w:t>LANCASTER</w:t>
      </w:r>
      <w:r w:rsidRPr="00D75FC9">
        <w:rPr>
          <w:color w:val="1F1F1F"/>
          <w:spacing w:val="-9"/>
        </w:rPr>
        <w:t xml:space="preserve"> </w:t>
      </w:r>
      <w:r w:rsidRPr="00D75FC9">
        <w:rPr>
          <w:color w:val="1F1F1F"/>
        </w:rPr>
        <w:t>UNIVERSITY</w:t>
      </w:r>
      <w:r w:rsidRPr="00D75FC9">
        <w:rPr>
          <w:color w:val="1F1F1F"/>
          <w:spacing w:val="-4"/>
        </w:rPr>
        <w:t xml:space="preserve"> </w:t>
      </w:r>
      <w:r w:rsidRPr="00D75FC9">
        <w:rPr>
          <w:color w:val="1F1F1F"/>
        </w:rPr>
        <w:t>-</w:t>
      </w:r>
      <w:r w:rsidRPr="00D75FC9">
        <w:rPr>
          <w:color w:val="1F1F1F"/>
          <w:spacing w:val="-8"/>
        </w:rPr>
        <w:t xml:space="preserve"> </w:t>
      </w:r>
      <w:r w:rsidRPr="00D75FC9">
        <w:rPr>
          <w:color w:val="1F1F1F"/>
        </w:rPr>
        <w:t>MANAGEMENT</w:t>
      </w:r>
      <w:r w:rsidRPr="00D75FC9">
        <w:rPr>
          <w:color w:val="1F1F1F"/>
          <w:spacing w:val="-4"/>
        </w:rPr>
        <w:t xml:space="preserve"> </w:t>
      </w:r>
      <w:r w:rsidRPr="00D75FC9">
        <w:rPr>
          <w:color w:val="1F1F1F"/>
        </w:rPr>
        <w:t>OF</w:t>
      </w:r>
      <w:r w:rsidRPr="00D75FC9">
        <w:rPr>
          <w:color w:val="1F1F1F"/>
          <w:spacing w:val="-4"/>
        </w:rPr>
        <w:t xml:space="preserve"> </w:t>
      </w:r>
      <w:r w:rsidRPr="00D75FC9">
        <w:rPr>
          <w:color w:val="1F1F1F"/>
        </w:rPr>
        <w:t>STANDARDS</w:t>
      </w:r>
      <w:r w:rsidRPr="00D75FC9">
        <w:rPr>
          <w:color w:val="1F1F1F"/>
          <w:spacing w:val="-13"/>
        </w:rPr>
        <w:t xml:space="preserve"> </w:t>
      </w:r>
      <w:r w:rsidRPr="00D75FC9">
        <w:rPr>
          <w:color w:val="1F1F1F"/>
        </w:rPr>
        <w:t>AND</w:t>
      </w:r>
      <w:r w:rsidRPr="00D75FC9">
        <w:rPr>
          <w:color w:val="1F1F1F"/>
          <w:spacing w:val="-4"/>
        </w:rPr>
        <w:t xml:space="preserve"> </w:t>
      </w:r>
      <w:r w:rsidRPr="00D75FC9">
        <w:rPr>
          <w:color w:val="1F1F1F"/>
          <w:spacing w:val="-2"/>
        </w:rPr>
        <w:t>QUALITY</w:t>
      </w:r>
    </w:p>
    <w:p w14:paraId="3ADABDA1" w14:textId="77777777" w:rsidR="009E4E37" w:rsidRPr="00D75FC9" w:rsidRDefault="009E4E37">
      <w:pPr>
        <w:pStyle w:val="BodyText"/>
        <w:spacing w:before="10"/>
        <w:rPr>
          <w:b/>
          <w:sz w:val="21"/>
        </w:rPr>
      </w:pPr>
    </w:p>
    <w:p w14:paraId="74A98F65" w14:textId="77777777" w:rsidR="009E4E37" w:rsidRPr="00D75FC9" w:rsidRDefault="00211AA6">
      <w:pPr>
        <w:pStyle w:val="BodyText"/>
        <w:spacing w:before="1"/>
        <w:ind w:left="968" w:right="373"/>
        <w:jc w:val="both"/>
      </w:pPr>
      <w:r w:rsidRPr="00D75FC9">
        <w:rPr>
          <w:color w:val="1F1F1F"/>
        </w:rPr>
        <w:t>Lancaster</w:t>
      </w:r>
      <w:r w:rsidRPr="00D75FC9">
        <w:rPr>
          <w:color w:val="1F1F1F"/>
          <w:spacing w:val="-13"/>
        </w:rPr>
        <w:t xml:space="preserve"> </w:t>
      </w:r>
      <w:r w:rsidRPr="00D75FC9">
        <w:rPr>
          <w:color w:val="1F1F1F"/>
        </w:rPr>
        <w:t>is</w:t>
      </w:r>
      <w:r w:rsidRPr="00D75FC9">
        <w:rPr>
          <w:color w:val="1F1F1F"/>
          <w:spacing w:val="-12"/>
        </w:rPr>
        <w:t xml:space="preserve"> </w:t>
      </w:r>
      <w:r w:rsidRPr="00D75FC9">
        <w:rPr>
          <w:color w:val="1F1F1F"/>
        </w:rPr>
        <w:t>responsible</w:t>
      </w:r>
      <w:r w:rsidRPr="00D75FC9">
        <w:rPr>
          <w:color w:val="1F1F1F"/>
          <w:spacing w:val="-7"/>
        </w:rPr>
        <w:t xml:space="preserve"> </w:t>
      </w:r>
      <w:r w:rsidRPr="00D75FC9">
        <w:rPr>
          <w:color w:val="1F1F1F"/>
        </w:rPr>
        <w:t>for</w:t>
      </w:r>
      <w:r w:rsidRPr="00D75FC9">
        <w:rPr>
          <w:color w:val="1F1F1F"/>
          <w:spacing w:val="-13"/>
        </w:rPr>
        <w:t xml:space="preserve"> </w:t>
      </w:r>
      <w:r w:rsidRPr="00D75FC9">
        <w:rPr>
          <w:color w:val="1F1F1F"/>
        </w:rPr>
        <w:t>the academic</w:t>
      </w:r>
      <w:r w:rsidRPr="00D75FC9">
        <w:rPr>
          <w:color w:val="1F1F1F"/>
          <w:spacing w:val="-13"/>
        </w:rPr>
        <w:t xml:space="preserve"> </w:t>
      </w:r>
      <w:r w:rsidRPr="00D75FC9">
        <w:rPr>
          <w:color w:val="1F1F1F"/>
        </w:rPr>
        <w:t>standards</w:t>
      </w:r>
      <w:r w:rsidRPr="00D75FC9">
        <w:rPr>
          <w:color w:val="1F1F1F"/>
          <w:spacing w:val="-10"/>
        </w:rPr>
        <w:t xml:space="preserve"> </w:t>
      </w:r>
      <w:r w:rsidRPr="00D75FC9">
        <w:rPr>
          <w:color w:val="1F1F1F"/>
        </w:rPr>
        <w:t>of</w:t>
      </w:r>
      <w:r w:rsidRPr="00D75FC9">
        <w:rPr>
          <w:color w:val="1F1F1F"/>
          <w:spacing w:val="-13"/>
        </w:rPr>
        <w:t xml:space="preserve"> </w:t>
      </w:r>
      <w:r w:rsidRPr="00D75FC9">
        <w:rPr>
          <w:color w:val="1F1F1F"/>
        </w:rPr>
        <w:t>all</w:t>
      </w:r>
      <w:r w:rsidRPr="00D75FC9">
        <w:rPr>
          <w:color w:val="1F1F1F"/>
          <w:spacing w:val="-6"/>
        </w:rPr>
        <w:t xml:space="preserve"> </w:t>
      </w:r>
      <w:r w:rsidRPr="00D75FC9">
        <w:rPr>
          <w:color w:val="1F1F1F"/>
        </w:rPr>
        <w:t>credit</w:t>
      </w:r>
      <w:r w:rsidRPr="00D75FC9">
        <w:rPr>
          <w:color w:val="1F1F1F"/>
          <w:spacing w:val="-1"/>
        </w:rPr>
        <w:t xml:space="preserve"> </w:t>
      </w:r>
      <w:r w:rsidRPr="00D75FC9">
        <w:rPr>
          <w:color w:val="1F1F1F"/>
        </w:rPr>
        <w:t>and</w:t>
      </w:r>
      <w:r w:rsidRPr="00D75FC9">
        <w:rPr>
          <w:color w:val="1F1F1F"/>
          <w:spacing w:val="-7"/>
        </w:rPr>
        <w:t xml:space="preserve"> </w:t>
      </w:r>
      <w:r w:rsidRPr="00D75FC9">
        <w:rPr>
          <w:color w:val="1F1F1F"/>
        </w:rPr>
        <w:t>qualifications</w:t>
      </w:r>
      <w:r w:rsidRPr="00D75FC9">
        <w:rPr>
          <w:color w:val="1F1F1F"/>
          <w:spacing w:val="-13"/>
        </w:rPr>
        <w:t xml:space="preserve"> </w:t>
      </w:r>
      <w:r w:rsidRPr="00D75FC9">
        <w:rPr>
          <w:color w:val="1F1F1F"/>
        </w:rPr>
        <w:t>granted</w:t>
      </w:r>
      <w:r w:rsidRPr="00D75FC9">
        <w:rPr>
          <w:color w:val="1F1F1F"/>
          <w:spacing w:val="-6"/>
        </w:rPr>
        <w:t xml:space="preserve"> </w:t>
      </w:r>
      <w:r w:rsidRPr="00D75FC9">
        <w:rPr>
          <w:color w:val="1F1F1F"/>
        </w:rPr>
        <w:t>in</w:t>
      </w:r>
      <w:r w:rsidRPr="00D75FC9">
        <w:rPr>
          <w:color w:val="1F1F1F"/>
          <w:spacing w:val="-9"/>
        </w:rPr>
        <w:t xml:space="preserve"> </w:t>
      </w:r>
      <w:r w:rsidRPr="00D75FC9">
        <w:rPr>
          <w:color w:val="1F1F1F"/>
        </w:rPr>
        <w:t>its</w:t>
      </w:r>
      <w:r w:rsidRPr="00D75FC9">
        <w:rPr>
          <w:color w:val="1F1F1F"/>
          <w:spacing w:val="-6"/>
        </w:rPr>
        <w:t xml:space="preserve"> </w:t>
      </w:r>
      <w:r w:rsidRPr="00D75FC9">
        <w:rPr>
          <w:color w:val="1F1F1F"/>
        </w:rPr>
        <w:t xml:space="preserve">name </w:t>
      </w:r>
      <w:proofErr w:type="gramStart"/>
      <w:r w:rsidRPr="00D75FC9">
        <w:rPr>
          <w:color w:val="1F1F1F"/>
        </w:rPr>
        <w:t>and</w:t>
      </w:r>
      <w:r w:rsidRPr="00D75FC9">
        <w:rPr>
          <w:color w:val="1F1F1F"/>
          <w:spacing w:val="-13"/>
        </w:rPr>
        <w:t xml:space="preserve"> </w:t>
      </w:r>
      <w:r w:rsidRPr="00D75FC9">
        <w:rPr>
          <w:color w:val="1F1F1F"/>
        </w:rPr>
        <w:t>also</w:t>
      </w:r>
      <w:proofErr w:type="gramEnd"/>
      <w:r w:rsidRPr="00D75FC9">
        <w:rPr>
          <w:color w:val="1F1F1F"/>
          <w:spacing w:val="-12"/>
        </w:rPr>
        <w:t xml:space="preserve"> </w:t>
      </w:r>
      <w:r w:rsidRPr="00D75FC9">
        <w:rPr>
          <w:color w:val="1F1F1F"/>
        </w:rPr>
        <w:t>for</w:t>
      </w:r>
      <w:r w:rsidRPr="00D75FC9">
        <w:rPr>
          <w:color w:val="1F1F1F"/>
          <w:spacing w:val="-13"/>
        </w:rPr>
        <w:t xml:space="preserve"> </w:t>
      </w:r>
      <w:r w:rsidRPr="00D75FC9">
        <w:rPr>
          <w:color w:val="1F1F1F"/>
        </w:rPr>
        <w:t>the</w:t>
      </w:r>
      <w:r w:rsidRPr="00D75FC9">
        <w:rPr>
          <w:color w:val="1F1F1F"/>
          <w:spacing w:val="-12"/>
        </w:rPr>
        <w:t xml:space="preserve"> </w:t>
      </w:r>
      <w:r w:rsidRPr="00D75FC9">
        <w:rPr>
          <w:color w:val="1F1F1F"/>
        </w:rPr>
        <w:t>quality</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the</w:t>
      </w:r>
      <w:r w:rsidRPr="00D75FC9">
        <w:rPr>
          <w:color w:val="1F1F1F"/>
          <w:spacing w:val="-13"/>
        </w:rPr>
        <w:t xml:space="preserve"> </w:t>
      </w:r>
      <w:r w:rsidRPr="00D75FC9">
        <w:rPr>
          <w:color w:val="1F1F1F"/>
        </w:rPr>
        <w:t>educational</w:t>
      </w:r>
      <w:r w:rsidRPr="00D75FC9">
        <w:rPr>
          <w:color w:val="1F1F1F"/>
          <w:spacing w:val="-12"/>
        </w:rPr>
        <w:t xml:space="preserve"> </w:t>
      </w:r>
      <w:r w:rsidRPr="00D75FC9">
        <w:rPr>
          <w:color w:val="1F1F1F"/>
        </w:rPr>
        <w:t>experience</w:t>
      </w:r>
      <w:r w:rsidRPr="00D75FC9">
        <w:rPr>
          <w:color w:val="1F1F1F"/>
          <w:spacing w:val="-12"/>
        </w:rPr>
        <w:t xml:space="preserve"> </w:t>
      </w:r>
      <w:r w:rsidRPr="00D75FC9">
        <w:rPr>
          <w:color w:val="1F1F1F"/>
        </w:rPr>
        <w:t>of</w:t>
      </w:r>
      <w:r w:rsidRPr="00D75FC9">
        <w:rPr>
          <w:color w:val="1F1F1F"/>
          <w:spacing w:val="-13"/>
        </w:rPr>
        <w:t xml:space="preserve"> </w:t>
      </w:r>
      <w:r w:rsidRPr="00D75FC9">
        <w:rPr>
          <w:color w:val="1F1F1F"/>
        </w:rPr>
        <w:t>students</w:t>
      </w:r>
      <w:r w:rsidRPr="00D75FC9">
        <w:rPr>
          <w:color w:val="1F1F1F"/>
          <w:spacing w:val="-12"/>
        </w:rPr>
        <w:t xml:space="preserve"> </w:t>
      </w:r>
      <w:r w:rsidRPr="00D75FC9">
        <w:rPr>
          <w:color w:val="1F1F1F"/>
        </w:rPr>
        <w:t>registered</w:t>
      </w:r>
      <w:r w:rsidRPr="00D75FC9">
        <w:rPr>
          <w:color w:val="1F1F1F"/>
          <w:spacing w:val="-13"/>
        </w:rPr>
        <w:t xml:space="preserve"> </w:t>
      </w:r>
      <w:r w:rsidRPr="00D75FC9">
        <w:rPr>
          <w:color w:val="1F1F1F"/>
        </w:rPr>
        <w:t>on</w:t>
      </w:r>
      <w:r w:rsidRPr="00D75FC9">
        <w:rPr>
          <w:color w:val="1F1F1F"/>
          <w:spacing w:val="-12"/>
        </w:rPr>
        <w:t xml:space="preserve"> </w:t>
      </w:r>
      <w:r w:rsidRPr="00D75FC9">
        <w:rPr>
          <w:color w:val="1F1F1F"/>
        </w:rPr>
        <w:t>programmes</w:t>
      </w:r>
      <w:r w:rsidRPr="00D75FC9">
        <w:rPr>
          <w:color w:val="1F1F1F"/>
          <w:spacing w:val="-13"/>
        </w:rPr>
        <w:t xml:space="preserve"> </w:t>
      </w:r>
      <w:r w:rsidRPr="00D75FC9">
        <w:rPr>
          <w:color w:val="1F1F1F"/>
        </w:rPr>
        <w:t xml:space="preserve">validated by the University and which lead to Lancaster University awards. Lancaster also needs to be able to demonstrate academic equivalence between awards granted at B&amp;FC and awards granted at Lancaster and elsewhere in the UK HE </w:t>
      </w:r>
      <w:proofErr w:type="gramStart"/>
      <w:r w:rsidRPr="00D75FC9">
        <w:rPr>
          <w:color w:val="1F1F1F"/>
        </w:rPr>
        <w:t>sector</w:t>
      </w:r>
      <w:proofErr w:type="gramEnd"/>
      <w:r w:rsidRPr="00D75FC9">
        <w:rPr>
          <w:color w:val="1F1F1F"/>
        </w:rPr>
        <w:t>. Lancaster therefore requires appropriate quality assurance</w:t>
      </w:r>
      <w:r w:rsidRPr="00D75FC9">
        <w:rPr>
          <w:color w:val="1F1F1F"/>
          <w:spacing w:val="-13"/>
        </w:rPr>
        <w:t xml:space="preserve"> </w:t>
      </w:r>
      <w:r w:rsidRPr="00D75FC9">
        <w:rPr>
          <w:color w:val="1F1F1F"/>
        </w:rPr>
        <w:t>arrangements</w:t>
      </w:r>
      <w:r w:rsidRPr="00D75FC9">
        <w:rPr>
          <w:color w:val="1F1F1F"/>
          <w:spacing w:val="-12"/>
        </w:rPr>
        <w:t xml:space="preserve"> </w:t>
      </w:r>
      <w:r w:rsidRPr="00D75FC9">
        <w:rPr>
          <w:color w:val="1F1F1F"/>
        </w:rPr>
        <w:t>to</w:t>
      </w:r>
      <w:r w:rsidRPr="00D75FC9">
        <w:rPr>
          <w:color w:val="1F1F1F"/>
          <w:spacing w:val="-13"/>
        </w:rPr>
        <w:t xml:space="preserve"> </w:t>
      </w:r>
      <w:r w:rsidRPr="00D75FC9">
        <w:rPr>
          <w:color w:val="1F1F1F"/>
        </w:rPr>
        <w:t>be</w:t>
      </w:r>
      <w:r w:rsidRPr="00D75FC9">
        <w:rPr>
          <w:color w:val="1F1F1F"/>
          <w:spacing w:val="-12"/>
        </w:rPr>
        <w:t xml:space="preserve"> </w:t>
      </w:r>
      <w:r w:rsidRPr="00D75FC9">
        <w:rPr>
          <w:color w:val="1F1F1F"/>
        </w:rPr>
        <w:t>in</w:t>
      </w:r>
      <w:r w:rsidRPr="00D75FC9">
        <w:rPr>
          <w:color w:val="1F1F1F"/>
          <w:spacing w:val="-13"/>
        </w:rPr>
        <w:t xml:space="preserve"> </w:t>
      </w:r>
      <w:r w:rsidRPr="00D75FC9">
        <w:rPr>
          <w:color w:val="1F1F1F"/>
        </w:rPr>
        <w:t>place</w:t>
      </w:r>
      <w:r w:rsidRPr="00D75FC9">
        <w:rPr>
          <w:color w:val="1F1F1F"/>
          <w:spacing w:val="-12"/>
        </w:rPr>
        <w:t xml:space="preserve"> </w:t>
      </w:r>
      <w:r w:rsidRPr="00D75FC9">
        <w:rPr>
          <w:color w:val="1F1F1F"/>
        </w:rPr>
        <w:t>for</w:t>
      </w:r>
      <w:r w:rsidRPr="00D75FC9">
        <w:rPr>
          <w:color w:val="1F1F1F"/>
          <w:spacing w:val="-10"/>
        </w:rPr>
        <w:t xml:space="preserve"> </w:t>
      </w:r>
      <w:r w:rsidRPr="00D75FC9">
        <w:rPr>
          <w:color w:val="1F1F1F"/>
        </w:rPr>
        <w:t>programme</w:t>
      </w:r>
      <w:r w:rsidRPr="00D75FC9">
        <w:rPr>
          <w:color w:val="1F1F1F"/>
          <w:spacing w:val="-13"/>
        </w:rPr>
        <w:t xml:space="preserve"> </w:t>
      </w:r>
      <w:r w:rsidRPr="00D75FC9">
        <w:rPr>
          <w:color w:val="1F1F1F"/>
        </w:rPr>
        <w:t>design</w:t>
      </w:r>
      <w:r w:rsidRPr="00D75FC9">
        <w:rPr>
          <w:color w:val="1F1F1F"/>
          <w:spacing w:val="-12"/>
        </w:rPr>
        <w:t xml:space="preserve"> </w:t>
      </w:r>
      <w:r w:rsidRPr="00D75FC9">
        <w:rPr>
          <w:color w:val="1F1F1F"/>
        </w:rPr>
        <w:t>and</w:t>
      </w:r>
      <w:r w:rsidRPr="00D75FC9">
        <w:rPr>
          <w:color w:val="1F1F1F"/>
          <w:spacing w:val="-13"/>
        </w:rPr>
        <w:t xml:space="preserve"> </w:t>
      </w:r>
      <w:r w:rsidRPr="00D75FC9">
        <w:rPr>
          <w:color w:val="1F1F1F"/>
        </w:rPr>
        <w:t>approval,</w:t>
      </w:r>
      <w:r w:rsidRPr="00D75FC9">
        <w:rPr>
          <w:color w:val="1F1F1F"/>
          <w:spacing w:val="-12"/>
        </w:rPr>
        <w:t xml:space="preserve"> </w:t>
      </w:r>
      <w:r w:rsidRPr="00D75FC9">
        <w:rPr>
          <w:color w:val="1F1F1F"/>
        </w:rPr>
        <w:t>for</w:t>
      </w:r>
      <w:r w:rsidRPr="00D75FC9">
        <w:rPr>
          <w:color w:val="1F1F1F"/>
          <w:spacing w:val="-12"/>
        </w:rPr>
        <w:t xml:space="preserve"> </w:t>
      </w:r>
      <w:r w:rsidRPr="00D75FC9">
        <w:rPr>
          <w:color w:val="1F1F1F"/>
        </w:rPr>
        <w:t>the</w:t>
      </w:r>
      <w:r w:rsidRPr="00D75FC9">
        <w:rPr>
          <w:color w:val="1F1F1F"/>
          <w:spacing w:val="-8"/>
        </w:rPr>
        <w:t xml:space="preserve"> </w:t>
      </w:r>
      <w:r w:rsidRPr="00D75FC9">
        <w:rPr>
          <w:color w:val="1F1F1F"/>
        </w:rPr>
        <w:t>quality</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delivery, for teaching, learning and assessment</w:t>
      </w:r>
      <w:r w:rsidRPr="00D75FC9">
        <w:rPr>
          <w:color w:val="1F1F1F"/>
          <w:spacing w:val="-2"/>
        </w:rPr>
        <w:t xml:space="preserve"> </w:t>
      </w:r>
      <w:r w:rsidRPr="00D75FC9">
        <w:rPr>
          <w:color w:val="1F1F1F"/>
        </w:rPr>
        <w:t>arrangements, for the approval of results and awards, and for appeals</w:t>
      </w:r>
      <w:r w:rsidRPr="00D75FC9">
        <w:rPr>
          <w:color w:val="1F1F1F"/>
          <w:spacing w:val="-13"/>
        </w:rPr>
        <w:t xml:space="preserve"> </w:t>
      </w:r>
      <w:r w:rsidRPr="00D75FC9">
        <w:rPr>
          <w:color w:val="1F1F1F"/>
        </w:rPr>
        <w:t>and</w:t>
      </w:r>
      <w:r w:rsidRPr="00D75FC9">
        <w:rPr>
          <w:color w:val="1F1F1F"/>
          <w:spacing w:val="-12"/>
        </w:rPr>
        <w:t xml:space="preserve"> </w:t>
      </w:r>
      <w:r w:rsidRPr="00D75FC9">
        <w:rPr>
          <w:color w:val="1F1F1F"/>
        </w:rPr>
        <w:t>complaints.</w:t>
      </w:r>
      <w:r w:rsidRPr="00D75FC9">
        <w:rPr>
          <w:color w:val="1F1F1F"/>
          <w:spacing w:val="-13"/>
        </w:rPr>
        <w:t xml:space="preserve"> </w:t>
      </w:r>
      <w:r w:rsidRPr="00D75FC9">
        <w:rPr>
          <w:color w:val="1F1F1F"/>
        </w:rPr>
        <w:t>Variations</w:t>
      </w:r>
      <w:r w:rsidRPr="00D75FC9">
        <w:rPr>
          <w:color w:val="1F1F1F"/>
          <w:spacing w:val="-12"/>
        </w:rPr>
        <w:t xml:space="preserve"> </w:t>
      </w:r>
      <w:r w:rsidRPr="00D75FC9">
        <w:rPr>
          <w:color w:val="1F1F1F"/>
        </w:rPr>
        <w:t>in</w:t>
      </w:r>
      <w:r w:rsidRPr="00D75FC9">
        <w:rPr>
          <w:color w:val="1F1F1F"/>
          <w:spacing w:val="-13"/>
        </w:rPr>
        <w:t xml:space="preserve"> </w:t>
      </w:r>
      <w:r w:rsidRPr="00D75FC9">
        <w:rPr>
          <w:color w:val="1F1F1F"/>
        </w:rPr>
        <w:t>standard</w:t>
      </w:r>
      <w:r w:rsidRPr="00D75FC9">
        <w:rPr>
          <w:color w:val="1F1F1F"/>
          <w:spacing w:val="-12"/>
        </w:rPr>
        <w:t xml:space="preserve"> </w:t>
      </w:r>
      <w:r w:rsidRPr="00D75FC9">
        <w:rPr>
          <w:color w:val="1F1F1F"/>
        </w:rPr>
        <w:t>Lancaster</w:t>
      </w:r>
      <w:r w:rsidRPr="00D75FC9">
        <w:rPr>
          <w:color w:val="1F1F1F"/>
          <w:spacing w:val="-13"/>
        </w:rPr>
        <w:t xml:space="preserve"> </w:t>
      </w:r>
      <w:r w:rsidRPr="00D75FC9">
        <w:rPr>
          <w:color w:val="1F1F1F"/>
        </w:rPr>
        <w:t>procedures</w:t>
      </w:r>
      <w:r w:rsidRPr="00D75FC9">
        <w:rPr>
          <w:color w:val="1F1F1F"/>
          <w:spacing w:val="-12"/>
        </w:rPr>
        <w:t xml:space="preserve"> </w:t>
      </w:r>
      <w:r w:rsidRPr="00D75FC9">
        <w:rPr>
          <w:color w:val="1F1F1F"/>
        </w:rPr>
        <w:t>and</w:t>
      </w:r>
      <w:r w:rsidRPr="00D75FC9">
        <w:rPr>
          <w:color w:val="1F1F1F"/>
          <w:spacing w:val="-12"/>
        </w:rPr>
        <w:t xml:space="preserve"> </w:t>
      </w:r>
      <w:r w:rsidRPr="00D75FC9">
        <w:rPr>
          <w:color w:val="1F1F1F"/>
        </w:rPr>
        <w:t>practice</w:t>
      </w:r>
      <w:r w:rsidRPr="00D75FC9">
        <w:rPr>
          <w:color w:val="1F1F1F"/>
          <w:spacing w:val="-13"/>
        </w:rPr>
        <w:t xml:space="preserve"> </w:t>
      </w:r>
      <w:r w:rsidRPr="00D75FC9">
        <w:rPr>
          <w:color w:val="1F1F1F"/>
        </w:rPr>
        <w:t>may</w:t>
      </w:r>
      <w:r w:rsidRPr="00D75FC9">
        <w:rPr>
          <w:color w:val="1F1F1F"/>
          <w:spacing w:val="-12"/>
        </w:rPr>
        <w:t xml:space="preserve"> </w:t>
      </w:r>
      <w:r w:rsidRPr="00D75FC9">
        <w:rPr>
          <w:color w:val="1F1F1F"/>
        </w:rPr>
        <w:t>be</w:t>
      </w:r>
      <w:r w:rsidRPr="00D75FC9">
        <w:rPr>
          <w:color w:val="1F1F1F"/>
          <w:spacing w:val="-13"/>
        </w:rPr>
        <w:t xml:space="preserve"> </w:t>
      </w:r>
      <w:r w:rsidRPr="00D75FC9">
        <w:rPr>
          <w:color w:val="1F1F1F"/>
        </w:rPr>
        <w:t>agreed</w:t>
      </w:r>
      <w:r w:rsidRPr="00D75FC9">
        <w:rPr>
          <w:color w:val="1F1F1F"/>
          <w:spacing w:val="-12"/>
        </w:rPr>
        <w:t xml:space="preserve"> </w:t>
      </w:r>
      <w:r w:rsidRPr="00D75FC9">
        <w:rPr>
          <w:color w:val="1F1F1F"/>
        </w:rPr>
        <w:t xml:space="preserve">with partners where appropriate so long as these variations are in accordance with the principles contained within Lancaster’s academic regulations and procedures and are also consistent with the requirements of </w:t>
      </w:r>
      <w:proofErr w:type="gramStart"/>
      <w:r w:rsidRPr="00D75FC9">
        <w:rPr>
          <w:color w:val="1F1F1F"/>
        </w:rPr>
        <w:t>UK</w:t>
      </w:r>
      <w:proofErr w:type="gramEnd"/>
      <w:r w:rsidRPr="00D75FC9">
        <w:rPr>
          <w:color w:val="1F1F1F"/>
        </w:rPr>
        <w:t xml:space="preserve"> HE regulatory bodies.</w:t>
      </w:r>
    </w:p>
    <w:p w14:paraId="27EF0197" w14:textId="77777777" w:rsidR="009E4E37" w:rsidRPr="00D75FC9" w:rsidRDefault="009E4E37">
      <w:pPr>
        <w:pStyle w:val="BodyText"/>
        <w:spacing w:before="10"/>
        <w:rPr>
          <w:sz w:val="21"/>
        </w:rPr>
      </w:pPr>
    </w:p>
    <w:p w14:paraId="171CC6EA" w14:textId="77777777" w:rsidR="009E4E37" w:rsidRPr="00D75FC9" w:rsidRDefault="00211AA6">
      <w:pPr>
        <w:pStyle w:val="BodyText"/>
        <w:spacing w:before="1"/>
        <w:ind w:left="968" w:right="378"/>
        <w:jc w:val="both"/>
      </w:pPr>
      <w:r w:rsidRPr="00D75FC9">
        <w:rPr>
          <w:color w:val="1F1F1F"/>
        </w:rPr>
        <w:t>The partnership agreement together with the Responsibilities checklist</w:t>
      </w:r>
      <w:r w:rsidRPr="00D75FC9">
        <w:rPr>
          <w:color w:val="0000FF"/>
          <w:u w:val="single" w:color="3952A0"/>
        </w:rPr>
        <w:t xml:space="preserve"> </w:t>
      </w:r>
      <w:hyperlink w:anchor="_bookmark48" w:history="1">
        <w:r w:rsidRPr="00D75FC9">
          <w:rPr>
            <w:color w:val="0000FF"/>
            <w:u w:val="single" w:color="3952A0"/>
          </w:rPr>
          <w:t>(Appendix 1)</w:t>
        </w:r>
      </w:hyperlink>
      <w:r w:rsidRPr="00D75FC9">
        <w:rPr>
          <w:color w:val="0000FF"/>
        </w:rPr>
        <w:t xml:space="preserve"> </w:t>
      </w:r>
      <w:r w:rsidRPr="00D75FC9">
        <w:rPr>
          <w:color w:val="1F1F1F"/>
        </w:rPr>
        <w:t>set out the management and quality assurance framework for the partnership and the respective roles and responsibilities</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each</w:t>
      </w:r>
      <w:r w:rsidRPr="00D75FC9">
        <w:rPr>
          <w:color w:val="1F1F1F"/>
          <w:spacing w:val="-13"/>
        </w:rPr>
        <w:t xml:space="preserve"> </w:t>
      </w:r>
      <w:r w:rsidRPr="00D75FC9">
        <w:rPr>
          <w:color w:val="1F1F1F"/>
        </w:rPr>
        <w:t>partner.</w:t>
      </w:r>
      <w:r w:rsidRPr="00D75FC9">
        <w:rPr>
          <w:color w:val="1F1F1F"/>
          <w:spacing w:val="-12"/>
        </w:rPr>
        <w:t xml:space="preserve"> </w:t>
      </w:r>
      <w:r w:rsidRPr="00D75FC9">
        <w:rPr>
          <w:color w:val="1F1F1F"/>
        </w:rPr>
        <w:t>There</w:t>
      </w:r>
      <w:r w:rsidRPr="00D75FC9">
        <w:rPr>
          <w:color w:val="1F1F1F"/>
          <w:spacing w:val="-13"/>
        </w:rPr>
        <w:t xml:space="preserve"> </w:t>
      </w:r>
      <w:r w:rsidRPr="00D75FC9">
        <w:rPr>
          <w:color w:val="1F1F1F"/>
        </w:rPr>
        <w:t>are</w:t>
      </w:r>
      <w:r w:rsidRPr="00D75FC9">
        <w:rPr>
          <w:color w:val="1F1F1F"/>
          <w:spacing w:val="-12"/>
        </w:rPr>
        <w:t xml:space="preserve"> </w:t>
      </w:r>
      <w:r w:rsidRPr="00D75FC9">
        <w:rPr>
          <w:color w:val="1F1F1F"/>
        </w:rPr>
        <w:t>core</w:t>
      </w:r>
      <w:r w:rsidRPr="00D75FC9">
        <w:rPr>
          <w:color w:val="1F1F1F"/>
          <w:spacing w:val="-13"/>
        </w:rPr>
        <w:t xml:space="preserve"> </w:t>
      </w:r>
      <w:r w:rsidRPr="00D75FC9">
        <w:rPr>
          <w:color w:val="1F1F1F"/>
        </w:rPr>
        <w:t>quality</w:t>
      </w:r>
      <w:r w:rsidRPr="00D75FC9">
        <w:rPr>
          <w:color w:val="1F1F1F"/>
          <w:spacing w:val="-12"/>
        </w:rPr>
        <w:t xml:space="preserve"> </w:t>
      </w:r>
      <w:r w:rsidRPr="00D75FC9">
        <w:rPr>
          <w:color w:val="1F1F1F"/>
        </w:rPr>
        <w:t>assurance</w:t>
      </w:r>
      <w:r w:rsidRPr="00D75FC9">
        <w:rPr>
          <w:color w:val="1F1F1F"/>
          <w:spacing w:val="-12"/>
        </w:rPr>
        <w:t xml:space="preserve"> </w:t>
      </w:r>
      <w:r w:rsidRPr="00D75FC9">
        <w:rPr>
          <w:color w:val="1F1F1F"/>
        </w:rPr>
        <w:t>processes</w:t>
      </w:r>
      <w:r w:rsidRPr="00D75FC9">
        <w:rPr>
          <w:color w:val="1F1F1F"/>
          <w:spacing w:val="-13"/>
        </w:rPr>
        <w:t xml:space="preserve"> </w:t>
      </w:r>
      <w:r w:rsidRPr="00D75FC9">
        <w:rPr>
          <w:color w:val="1F1F1F"/>
        </w:rPr>
        <w:t>and</w:t>
      </w:r>
      <w:r w:rsidRPr="00D75FC9">
        <w:rPr>
          <w:color w:val="1F1F1F"/>
          <w:spacing w:val="-12"/>
        </w:rPr>
        <w:t xml:space="preserve"> </w:t>
      </w:r>
      <w:r w:rsidRPr="00D75FC9">
        <w:rPr>
          <w:color w:val="1F1F1F"/>
        </w:rPr>
        <w:t>arrangements</w:t>
      </w:r>
      <w:r w:rsidRPr="00D75FC9">
        <w:rPr>
          <w:color w:val="1F1F1F"/>
          <w:spacing w:val="-13"/>
        </w:rPr>
        <w:t xml:space="preserve"> </w:t>
      </w:r>
      <w:r w:rsidRPr="00D75FC9">
        <w:rPr>
          <w:color w:val="1F1F1F"/>
        </w:rPr>
        <w:t>in</w:t>
      </w:r>
      <w:r w:rsidRPr="00D75FC9">
        <w:rPr>
          <w:color w:val="1F1F1F"/>
          <w:spacing w:val="-12"/>
        </w:rPr>
        <w:t xml:space="preserve"> </w:t>
      </w:r>
      <w:r w:rsidRPr="00D75FC9">
        <w:rPr>
          <w:color w:val="1F1F1F"/>
        </w:rPr>
        <w:t>place which</w:t>
      </w:r>
      <w:r w:rsidRPr="00D75FC9">
        <w:rPr>
          <w:color w:val="1F1F1F"/>
          <w:spacing w:val="-7"/>
        </w:rPr>
        <w:t xml:space="preserve"> </w:t>
      </w:r>
      <w:r w:rsidRPr="00D75FC9">
        <w:rPr>
          <w:color w:val="1F1F1F"/>
        </w:rPr>
        <w:t>enable</w:t>
      </w:r>
      <w:r w:rsidRPr="00D75FC9">
        <w:rPr>
          <w:color w:val="1F1F1F"/>
          <w:spacing w:val="-5"/>
        </w:rPr>
        <w:t xml:space="preserve"> </w:t>
      </w:r>
      <w:r w:rsidRPr="00D75FC9">
        <w:rPr>
          <w:color w:val="1F1F1F"/>
        </w:rPr>
        <w:t>the</w:t>
      </w:r>
      <w:r w:rsidRPr="00D75FC9">
        <w:rPr>
          <w:color w:val="1F1F1F"/>
          <w:spacing w:val="-5"/>
        </w:rPr>
        <w:t xml:space="preserve"> </w:t>
      </w:r>
      <w:r w:rsidRPr="00D75FC9">
        <w:rPr>
          <w:color w:val="1F1F1F"/>
        </w:rPr>
        <w:t>University</w:t>
      </w:r>
      <w:r w:rsidRPr="00D75FC9">
        <w:rPr>
          <w:color w:val="1F1F1F"/>
          <w:spacing w:val="-7"/>
        </w:rPr>
        <w:t xml:space="preserve"> </w:t>
      </w:r>
      <w:r w:rsidRPr="00D75FC9">
        <w:rPr>
          <w:color w:val="1F1F1F"/>
        </w:rPr>
        <w:t>to</w:t>
      </w:r>
      <w:r w:rsidRPr="00D75FC9">
        <w:rPr>
          <w:color w:val="1F1F1F"/>
          <w:spacing w:val="-4"/>
        </w:rPr>
        <w:t xml:space="preserve"> </w:t>
      </w:r>
      <w:r w:rsidRPr="00D75FC9">
        <w:rPr>
          <w:color w:val="1F1F1F"/>
        </w:rPr>
        <w:t>set</w:t>
      </w:r>
      <w:r w:rsidRPr="00D75FC9">
        <w:rPr>
          <w:color w:val="1F1F1F"/>
          <w:spacing w:val="-7"/>
        </w:rPr>
        <w:t xml:space="preserve"> </w:t>
      </w:r>
      <w:r w:rsidRPr="00D75FC9">
        <w:rPr>
          <w:color w:val="1F1F1F"/>
        </w:rPr>
        <w:t>and</w:t>
      </w:r>
      <w:r w:rsidRPr="00D75FC9">
        <w:rPr>
          <w:color w:val="1F1F1F"/>
          <w:spacing w:val="-6"/>
        </w:rPr>
        <w:t xml:space="preserve"> </w:t>
      </w:r>
      <w:r w:rsidRPr="00D75FC9">
        <w:rPr>
          <w:color w:val="1F1F1F"/>
        </w:rPr>
        <w:t>monitor</w:t>
      </w:r>
      <w:r w:rsidRPr="00D75FC9">
        <w:rPr>
          <w:color w:val="1F1F1F"/>
          <w:spacing w:val="-6"/>
        </w:rPr>
        <w:t xml:space="preserve"> </w:t>
      </w:r>
      <w:r w:rsidRPr="00D75FC9">
        <w:rPr>
          <w:color w:val="1F1F1F"/>
        </w:rPr>
        <w:t>quality</w:t>
      </w:r>
      <w:r w:rsidRPr="00D75FC9">
        <w:rPr>
          <w:color w:val="1F1F1F"/>
          <w:spacing w:val="-7"/>
        </w:rPr>
        <w:t xml:space="preserve"> </w:t>
      </w:r>
      <w:r w:rsidRPr="00D75FC9">
        <w:rPr>
          <w:color w:val="1F1F1F"/>
        </w:rPr>
        <w:t>and</w:t>
      </w:r>
      <w:r w:rsidRPr="00D75FC9">
        <w:rPr>
          <w:color w:val="1F1F1F"/>
          <w:spacing w:val="-6"/>
        </w:rPr>
        <w:t xml:space="preserve"> </w:t>
      </w:r>
      <w:r w:rsidRPr="00D75FC9">
        <w:rPr>
          <w:color w:val="1F1F1F"/>
        </w:rPr>
        <w:t>standards</w:t>
      </w:r>
      <w:r w:rsidRPr="00D75FC9">
        <w:rPr>
          <w:color w:val="1F1F1F"/>
          <w:spacing w:val="-6"/>
        </w:rPr>
        <w:t xml:space="preserve"> </w:t>
      </w:r>
      <w:proofErr w:type="gramStart"/>
      <w:r w:rsidRPr="00D75FC9">
        <w:rPr>
          <w:color w:val="1F1F1F"/>
        </w:rPr>
        <w:t>in</w:t>
      </w:r>
      <w:r w:rsidRPr="00D75FC9">
        <w:rPr>
          <w:color w:val="1F1F1F"/>
          <w:spacing w:val="-7"/>
        </w:rPr>
        <w:t xml:space="preserve"> </w:t>
      </w:r>
      <w:r w:rsidRPr="00D75FC9">
        <w:rPr>
          <w:color w:val="1F1F1F"/>
        </w:rPr>
        <w:t>order</w:t>
      </w:r>
      <w:r w:rsidRPr="00D75FC9">
        <w:rPr>
          <w:color w:val="1F1F1F"/>
          <w:spacing w:val="-5"/>
        </w:rPr>
        <w:t xml:space="preserve"> </w:t>
      </w:r>
      <w:r w:rsidRPr="00D75FC9">
        <w:rPr>
          <w:color w:val="1F1F1F"/>
        </w:rPr>
        <w:t>to</w:t>
      </w:r>
      <w:proofErr w:type="gramEnd"/>
      <w:r w:rsidRPr="00D75FC9">
        <w:rPr>
          <w:color w:val="1F1F1F"/>
          <w:spacing w:val="-4"/>
        </w:rPr>
        <w:t xml:space="preserve"> </w:t>
      </w:r>
      <w:r w:rsidRPr="00D75FC9">
        <w:rPr>
          <w:color w:val="1F1F1F"/>
        </w:rPr>
        <w:t>satisfy</w:t>
      </w:r>
      <w:r w:rsidRPr="00D75FC9">
        <w:rPr>
          <w:color w:val="1F1F1F"/>
          <w:spacing w:val="-7"/>
        </w:rPr>
        <w:t xml:space="preserve"> </w:t>
      </w:r>
      <w:r w:rsidRPr="00D75FC9">
        <w:rPr>
          <w:color w:val="1F1F1F"/>
        </w:rPr>
        <w:t>itself</w:t>
      </w:r>
      <w:r w:rsidRPr="00D75FC9">
        <w:rPr>
          <w:color w:val="1F1F1F"/>
          <w:spacing w:val="-6"/>
        </w:rPr>
        <w:t xml:space="preserve"> </w:t>
      </w:r>
      <w:r w:rsidRPr="00D75FC9">
        <w:rPr>
          <w:color w:val="1F1F1F"/>
        </w:rPr>
        <w:t>that</w:t>
      </w:r>
      <w:r w:rsidRPr="00D75FC9">
        <w:rPr>
          <w:color w:val="1F1F1F"/>
          <w:spacing w:val="-7"/>
        </w:rPr>
        <w:t xml:space="preserve"> </w:t>
      </w:r>
      <w:r w:rsidRPr="00D75FC9">
        <w:rPr>
          <w:color w:val="1F1F1F"/>
        </w:rPr>
        <w:t>the programmes and B&amp;FC’s delivery of these programmes match the expectations set by Lancaster for its awards. Lancaster has a set of procedural guidance documents for its Regional Teaching Partners for the operation of these processes.</w:t>
      </w:r>
    </w:p>
    <w:p w14:paraId="4607B64E" w14:textId="77777777" w:rsidR="009E4E37" w:rsidRPr="00D75FC9" w:rsidRDefault="009E4E37">
      <w:pPr>
        <w:pStyle w:val="BodyText"/>
        <w:spacing w:before="6"/>
        <w:rPr>
          <w:sz w:val="21"/>
        </w:rPr>
      </w:pPr>
    </w:p>
    <w:p w14:paraId="30E9AA20" w14:textId="45E0242F" w:rsidR="009E4E37" w:rsidRPr="00D75FC9" w:rsidRDefault="00211AA6">
      <w:pPr>
        <w:pStyle w:val="BodyText"/>
        <w:spacing w:before="1"/>
        <w:ind w:left="956" w:right="401"/>
        <w:jc w:val="both"/>
      </w:pPr>
      <w:r w:rsidRPr="00D75FC9">
        <w:rPr>
          <w:color w:val="1F1F1F"/>
        </w:rPr>
        <w:t xml:space="preserve">Lancaster will provide a Programme Consultant to assist with support for the design, delivery, </w:t>
      </w:r>
      <w:proofErr w:type="gramStart"/>
      <w:r w:rsidRPr="00D75FC9">
        <w:rPr>
          <w:color w:val="1F1F1F"/>
        </w:rPr>
        <w:t>monitoring</w:t>
      </w:r>
      <w:proofErr w:type="gramEnd"/>
      <w:r w:rsidRPr="00D75FC9">
        <w:rPr>
          <w:color w:val="1F1F1F"/>
        </w:rPr>
        <w:t xml:space="preserve"> and enhancement of programmes. </w:t>
      </w:r>
      <w:r w:rsidR="00FF5195" w:rsidRPr="00D75FC9">
        <w:rPr>
          <w:color w:val="1F1F1F"/>
        </w:rPr>
        <w:t>Academic Quality, Standards and Conduct</w:t>
      </w:r>
      <w:r w:rsidRPr="00D75FC9">
        <w:rPr>
          <w:color w:val="1F1F1F"/>
        </w:rPr>
        <w:t xml:space="preserve"> shall provide advice and support as appropriate to officers of B&amp;FC and the teams managing the programmes.</w:t>
      </w:r>
    </w:p>
    <w:p w14:paraId="0F3054A9" w14:textId="77777777" w:rsidR="009E4E37" w:rsidRPr="00D75FC9" w:rsidRDefault="009E4E37">
      <w:pPr>
        <w:pStyle w:val="BodyText"/>
        <w:spacing w:before="10"/>
        <w:rPr>
          <w:sz w:val="21"/>
        </w:rPr>
      </w:pPr>
    </w:p>
    <w:p w14:paraId="4C2C925D" w14:textId="77777777" w:rsidR="009E4E37" w:rsidRPr="00D75FC9" w:rsidRDefault="00211AA6">
      <w:pPr>
        <w:pStyle w:val="Heading2"/>
        <w:numPr>
          <w:ilvl w:val="1"/>
          <w:numId w:val="20"/>
        </w:numPr>
        <w:tabs>
          <w:tab w:val="left" w:pos="968"/>
          <w:tab w:val="left" w:pos="969"/>
        </w:tabs>
        <w:ind w:hanging="693"/>
      </w:pPr>
      <w:bookmarkStart w:id="9" w:name="_bookmark8"/>
      <w:bookmarkEnd w:id="9"/>
      <w:r w:rsidRPr="00D75FC9">
        <w:rPr>
          <w:color w:val="1F1F1F"/>
        </w:rPr>
        <w:t>BLACKPOOL</w:t>
      </w:r>
      <w:r w:rsidRPr="00D75FC9">
        <w:rPr>
          <w:color w:val="1F1F1F"/>
          <w:spacing w:val="-10"/>
        </w:rPr>
        <w:t xml:space="preserve"> </w:t>
      </w:r>
      <w:r w:rsidRPr="00D75FC9">
        <w:rPr>
          <w:color w:val="1F1F1F"/>
        </w:rPr>
        <w:t>&amp;</w:t>
      </w:r>
      <w:r w:rsidRPr="00D75FC9">
        <w:rPr>
          <w:color w:val="1F1F1F"/>
          <w:spacing w:val="-5"/>
        </w:rPr>
        <w:t xml:space="preserve"> </w:t>
      </w:r>
      <w:r w:rsidRPr="00D75FC9">
        <w:rPr>
          <w:color w:val="1F1F1F"/>
        </w:rPr>
        <w:t>THE</w:t>
      </w:r>
      <w:r w:rsidRPr="00D75FC9">
        <w:rPr>
          <w:color w:val="1F1F1F"/>
          <w:spacing w:val="-4"/>
        </w:rPr>
        <w:t xml:space="preserve"> </w:t>
      </w:r>
      <w:r w:rsidRPr="00D75FC9">
        <w:rPr>
          <w:color w:val="1F1F1F"/>
        </w:rPr>
        <w:t>FYLDE</w:t>
      </w:r>
      <w:r w:rsidRPr="00D75FC9">
        <w:rPr>
          <w:color w:val="1F1F1F"/>
          <w:spacing w:val="-7"/>
        </w:rPr>
        <w:t xml:space="preserve"> </w:t>
      </w:r>
      <w:r w:rsidRPr="00D75FC9">
        <w:rPr>
          <w:color w:val="1F1F1F"/>
        </w:rPr>
        <w:t>COLLEGE</w:t>
      </w:r>
      <w:r w:rsidRPr="00D75FC9">
        <w:rPr>
          <w:color w:val="1F1F1F"/>
          <w:spacing w:val="-1"/>
        </w:rPr>
        <w:t xml:space="preserve"> </w:t>
      </w:r>
      <w:r w:rsidRPr="00D75FC9">
        <w:rPr>
          <w:color w:val="1F1F1F"/>
        </w:rPr>
        <w:t>-</w:t>
      </w:r>
      <w:r w:rsidRPr="00D75FC9">
        <w:rPr>
          <w:color w:val="1F1F1F"/>
          <w:spacing w:val="-6"/>
        </w:rPr>
        <w:t xml:space="preserve"> </w:t>
      </w:r>
      <w:r w:rsidRPr="00D75FC9">
        <w:rPr>
          <w:color w:val="1F1F1F"/>
        </w:rPr>
        <w:t>MANAGEMENT</w:t>
      </w:r>
      <w:r w:rsidRPr="00D75FC9">
        <w:rPr>
          <w:color w:val="1F1F1F"/>
          <w:spacing w:val="-4"/>
        </w:rPr>
        <w:t xml:space="preserve"> </w:t>
      </w:r>
      <w:r w:rsidRPr="00D75FC9">
        <w:rPr>
          <w:color w:val="1F1F1F"/>
        </w:rPr>
        <w:t>OF</w:t>
      </w:r>
      <w:r w:rsidRPr="00D75FC9">
        <w:rPr>
          <w:color w:val="1F1F1F"/>
          <w:spacing w:val="-5"/>
        </w:rPr>
        <w:t xml:space="preserve"> </w:t>
      </w:r>
      <w:r w:rsidRPr="00D75FC9">
        <w:rPr>
          <w:color w:val="1F1F1F"/>
        </w:rPr>
        <w:t>STANDARDS</w:t>
      </w:r>
      <w:r w:rsidRPr="00D75FC9">
        <w:rPr>
          <w:color w:val="1F1F1F"/>
          <w:spacing w:val="-3"/>
        </w:rPr>
        <w:t xml:space="preserve"> </w:t>
      </w:r>
      <w:r w:rsidRPr="00D75FC9">
        <w:rPr>
          <w:color w:val="1F1F1F"/>
        </w:rPr>
        <w:t>AND</w:t>
      </w:r>
      <w:r w:rsidRPr="00D75FC9">
        <w:rPr>
          <w:color w:val="1F1F1F"/>
          <w:spacing w:val="-12"/>
        </w:rPr>
        <w:t xml:space="preserve"> </w:t>
      </w:r>
      <w:r w:rsidRPr="00D75FC9">
        <w:rPr>
          <w:color w:val="1F1F1F"/>
          <w:spacing w:val="-2"/>
        </w:rPr>
        <w:t>QUALITY</w:t>
      </w:r>
    </w:p>
    <w:p w14:paraId="64F7D1C0" w14:textId="77777777" w:rsidR="009E4E37" w:rsidRPr="00D75FC9" w:rsidRDefault="009E4E37">
      <w:pPr>
        <w:pStyle w:val="BodyText"/>
        <w:spacing w:before="3"/>
        <w:rPr>
          <w:b/>
        </w:rPr>
      </w:pPr>
    </w:p>
    <w:p w14:paraId="12369608" w14:textId="77777777" w:rsidR="009E4E37" w:rsidRPr="00D75FC9" w:rsidRDefault="00211AA6">
      <w:pPr>
        <w:pStyle w:val="BodyText"/>
        <w:spacing w:before="1"/>
        <w:ind w:left="968" w:right="391"/>
        <w:jc w:val="both"/>
      </w:pPr>
      <w:r w:rsidRPr="00D75FC9">
        <w:rPr>
          <w:color w:val="1F1F1F"/>
        </w:rPr>
        <w:t>Relevant</w:t>
      </w:r>
      <w:r w:rsidRPr="00D75FC9">
        <w:rPr>
          <w:color w:val="1F1F1F"/>
          <w:spacing w:val="-13"/>
        </w:rPr>
        <w:t xml:space="preserve"> </w:t>
      </w:r>
      <w:r w:rsidRPr="00D75FC9">
        <w:rPr>
          <w:color w:val="1F1F1F"/>
        </w:rPr>
        <w:t>UK</w:t>
      </w:r>
      <w:r w:rsidRPr="00D75FC9">
        <w:rPr>
          <w:color w:val="1F1F1F"/>
          <w:spacing w:val="-12"/>
        </w:rPr>
        <w:t xml:space="preserve"> </w:t>
      </w:r>
      <w:r w:rsidRPr="00D75FC9">
        <w:rPr>
          <w:color w:val="1F1F1F"/>
        </w:rPr>
        <w:t>Subject</w:t>
      </w:r>
      <w:r w:rsidRPr="00D75FC9">
        <w:rPr>
          <w:color w:val="1F1F1F"/>
          <w:spacing w:val="-13"/>
        </w:rPr>
        <w:t xml:space="preserve"> </w:t>
      </w:r>
      <w:r w:rsidRPr="00D75FC9">
        <w:rPr>
          <w:color w:val="1F1F1F"/>
        </w:rPr>
        <w:t>Benchmark</w:t>
      </w:r>
      <w:r w:rsidRPr="00D75FC9">
        <w:rPr>
          <w:color w:val="1F1F1F"/>
          <w:spacing w:val="-12"/>
        </w:rPr>
        <w:t xml:space="preserve"> </w:t>
      </w:r>
      <w:r w:rsidRPr="00D75FC9">
        <w:rPr>
          <w:color w:val="1F1F1F"/>
        </w:rPr>
        <w:t>Statements</w:t>
      </w:r>
      <w:r w:rsidRPr="00D75FC9">
        <w:rPr>
          <w:color w:val="1F1F1F"/>
          <w:spacing w:val="-13"/>
        </w:rPr>
        <w:t xml:space="preserve"> </w:t>
      </w:r>
      <w:r w:rsidRPr="00D75FC9">
        <w:rPr>
          <w:color w:val="1F1F1F"/>
        </w:rPr>
        <w:t>are</w:t>
      </w:r>
      <w:r w:rsidRPr="00D75FC9">
        <w:rPr>
          <w:color w:val="1F1F1F"/>
          <w:spacing w:val="-12"/>
        </w:rPr>
        <w:t xml:space="preserve"> </w:t>
      </w:r>
      <w:r w:rsidRPr="00D75FC9">
        <w:rPr>
          <w:color w:val="1F1F1F"/>
        </w:rPr>
        <w:t>used</w:t>
      </w:r>
      <w:r w:rsidRPr="00D75FC9">
        <w:rPr>
          <w:color w:val="1F1F1F"/>
          <w:spacing w:val="-13"/>
        </w:rPr>
        <w:t xml:space="preserve"> </w:t>
      </w:r>
      <w:r w:rsidRPr="00D75FC9">
        <w:rPr>
          <w:color w:val="1F1F1F"/>
        </w:rPr>
        <w:t>as</w:t>
      </w:r>
      <w:r w:rsidRPr="00D75FC9">
        <w:rPr>
          <w:color w:val="1F1F1F"/>
          <w:spacing w:val="-12"/>
        </w:rPr>
        <w:t xml:space="preserve"> </w:t>
      </w:r>
      <w:r w:rsidRPr="00D75FC9">
        <w:rPr>
          <w:color w:val="1F1F1F"/>
        </w:rPr>
        <w:t>points</w:t>
      </w:r>
      <w:r w:rsidRPr="00D75FC9">
        <w:rPr>
          <w:color w:val="1F1F1F"/>
          <w:spacing w:val="-12"/>
        </w:rPr>
        <w:t xml:space="preserve"> </w:t>
      </w:r>
      <w:r w:rsidRPr="00D75FC9">
        <w:rPr>
          <w:color w:val="1F1F1F"/>
        </w:rPr>
        <w:t>of</w:t>
      </w:r>
      <w:r w:rsidRPr="00D75FC9">
        <w:rPr>
          <w:color w:val="1F1F1F"/>
          <w:spacing w:val="-13"/>
        </w:rPr>
        <w:t xml:space="preserve"> </w:t>
      </w:r>
      <w:r w:rsidRPr="00D75FC9">
        <w:rPr>
          <w:color w:val="1F1F1F"/>
        </w:rPr>
        <w:t>reference</w:t>
      </w:r>
      <w:r w:rsidRPr="00D75FC9">
        <w:rPr>
          <w:color w:val="1F1F1F"/>
          <w:spacing w:val="-12"/>
        </w:rPr>
        <w:t xml:space="preserve"> </w:t>
      </w:r>
      <w:r w:rsidRPr="00D75FC9">
        <w:rPr>
          <w:color w:val="1F1F1F"/>
        </w:rPr>
        <w:t>in</w:t>
      </w:r>
      <w:r w:rsidRPr="00D75FC9">
        <w:rPr>
          <w:color w:val="1F1F1F"/>
          <w:spacing w:val="-13"/>
        </w:rPr>
        <w:t xml:space="preserve"> </w:t>
      </w:r>
      <w:r w:rsidRPr="00D75FC9">
        <w:rPr>
          <w:color w:val="1F1F1F"/>
        </w:rPr>
        <w:t>setting</w:t>
      </w:r>
      <w:r w:rsidRPr="00D75FC9">
        <w:rPr>
          <w:color w:val="1F1F1F"/>
          <w:spacing w:val="-12"/>
        </w:rPr>
        <w:t xml:space="preserve"> </w:t>
      </w:r>
      <w:r w:rsidRPr="00D75FC9">
        <w:rPr>
          <w:color w:val="1F1F1F"/>
        </w:rPr>
        <w:t>and</w:t>
      </w:r>
      <w:r w:rsidRPr="00D75FC9">
        <w:rPr>
          <w:color w:val="1F1F1F"/>
          <w:spacing w:val="-13"/>
        </w:rPr>
        <w:t xml:space="preserve"> </w:t>
      </w:r>
      <w:r w:rsidRPr="00D75FC9">
        <w:rPr>
          <w:color w:val="1F1F1F"/>
        </w:rPr>
        <w:t>maintaining academic</w:t>
      </w:r>
      <w:r w:rsidRPr="00D75FC9">
        <w:rPr>
          <w:color w:val="1F1F1F"/>
          <w:spacing w:val="-4"/>
        </w:rPr>
        <w:t xml:space="preserve"> </w:t>
      </w:r>
      <w:r w:rsidRPr="00D75FC9">
        <w:rPr>
          <w:color w:val="1F1F1F"/>
        </w:rPr>
        <w:t>standards.</w:t>
      </w:r>
      <w:r w:rsidRPr="00D75FC9">
        <w:rPr>
          <w:color w:val="1F1F1F"/>
          <w:spacing w:val="-2"/>
        </w:rPr>
        <w:t xml:space="preserve"> </w:t>
      </w:r>
      <w:r w:rsidRPr="00D75FC9">
        <w:rPr>
          <w:color w:val="1F1F1F"/>
        </w:rPr>
        <w:t>The</w:t>
      </w:r>
      <w:r w:rsidRPr="00D75FC9">
        <w:rPr>
          <w:color w:val="1F1F1F"/>
          <w:spacing w:val="-5"/>
        </w:rPr>
        <w:t xml:space="preserve"> </w:t>
      </w:r>
      <w:r w:rsidRPr="00D75FC9">
        <w:rPr>
          <w:color w:val="1F1F1F"/>
        </w:rPr>
        <w:t>assignment</w:t>
      </w:r>
      <w:r w:rsidRPr="00D75FC9">
        <w:rPr>
          <w:color w:val="1F1F1F"/>
          <w:spacing w:val="-6"/>
        </w:rPr>
        <w:t xml:space="preserve"> </w:t>
      </w:r>
      <w:r w:rsidRPr="00D75FC9">
        <w:rPr>
          <w:color w:val="1F1F1F"/>
        </w:rPr>
        <w:t>of</w:t>
      </w:r>
      <w:r w:rsidRPr="00D75FC9">
        <w:rPr>
          <w:color w:val="1F1F1F"/>
          <w:spacing w:val="-7"/>
        </w:rPr>
        <w:t xml:space="preserve"> </w:t>
      </w:r>
      <w:r w:rsidRPr="00D75FC9">
        <w:rPr>
          <w:color w:val="1F1F1F"/>
        </w:rPr>
        <w:t>credit</w:t>
      </w:r>
      <w:r w:rsidRPr="00D75FC9">
        <w:rPr>
          <w:color w:val="1F1F1F"/>
          <w:spacing w:val="-6"/>
        </w:rPr>
        <w:t xml:space="preserve"> </w:t>
      </w:r>
      <w:r w:rsidRPr="00D75FC9">
        <w:rPr>
          <w:color w:val="1F1F1F"/>
        </w:rPr>
        <w:t>level</w:t>
      </w:r>
      <w:r w:rsidRPr="00D75FC9">
        <w:rPr>
          <w:color w:val="1F1F1F"/>
          <w:spacing w:val="-4"/>
        </w:rPr>
        <w:t xml:space="preserve"> </w:t>
      </w:r>
      <w:r w:rsidRPr="00D75FC9">
        <w:rPr>
          <w:color w:val="1F1F1F"/>
        </w:rPr>
        <w:t>and</w:t>
      </w:r>
      <w:r w:rsidRPr="00D75FC9">
        <w:rPr>
          <w:color w:val="1F1F1F"/>
          <w:spacing w:val="-5"/>
        </w:rPr>
        <w:t xml:space="preserve"> </w:t>
      </w:r>
      <w:r w:rsidRPr="00D75FC9">
        <w:rPr>
          <w:color w:val="1F1F1F"/>
        </w:rPr>
        <w:t>volume</w:t>
      </w:r>
      <w:r w:rsidRPr="00D75FC9">
        <w:rPr>
          <w:color w:val="1F1F1F"/>
          <w:spacing w:val="-4"/>
        </w:rPr>
        <w:t xml:space="preserve"> </w:t>
      </w:r>
      <w:r w:rsidRPr="00D75FC9">
        <w:rPr>
          <w:color w:val="1F1F1F"/>
        </w:rPr>
        <w:t>takes</w:t>
      </w:r>
      <w:r w:rsidRPr="00D75FC9">
        <w:rPr>
          <w:color w:val="1F1F1F"/>
          <w:spacing w:val="-6"/>
        </w:rPr>
        <w:t xml:space="preserve"> </w:t>
      </w:r>
      <w:r w:rsidRPr="00D75FC9">
        <w:rPr>
          <w:color w:val="1F1F1F"/>
        </w:rPr>
        <w:t>account</w:t>
      </w:r>
      <w:r w:rsidRPr="00D75FC9">
        <w:rPr>
          <w:color w:val="1F1F1F"/>
          <w:spacing w:val="-6"/>
        </w:rPr>
        <w:t xml:space="preserve"> </w:t>
      </w:r>
      <w:r w:rsidRPr="00D75FC9">
        <w:rPr>
          <w:color w:val="1F1F1F"/>
        </w:rPr>
        <w:t>of</w:t>
      </w:r>
      <w:r w:rsidRPr="00D75FC9">
        <w:rPr>
          <w:color w:val="1F1F1F"/>
          <w:spacing w:val="-7"/>
        </w:rPr>
        <w:t xml:space="preserve"> </w:t>
      </w:r>
      <w:r w:rsidRPr="00D75FC9">
        <w:rPr>
          <w:color w:val="1F1F1F"/>
        </w:rPr>
        <w:t>guidance</w:t>
      </w:r>
      <w:r w:rsidRPr="00D75FC9">
        <w:rPr>
          <w:color w:val="1F1F1F"/>
          <w:spacing w:val="-1"/>
        </w:rPr>
        <w:t xml:space="preserve"> </w:t>
      </w:r>
      <w:r w:rsidRPr="00D75FC9">
        <w:rPr>
          <w:color w:val="1F1F1F"/>
        </w:rPr>
        <w:t>embodied in UK national credit frameworks.</w:t>
      </w:r>
    </w:p>
    <w:p w14:paraId="53267E3B" w14:textId="77777777" w:rsidR="009E4E37" w:rsidRPr="00D75FC9" w:rsidRDefault="009E4E37">
      <w:pPr>
        <w:pStyle w:val="BodyText"/>
        <w:spacing w:before="8"/>
        <w:rPr>
          <w:sz w:val="21"/>
        </w:rPr>
      </w:pPr>
    </w:p>
    <w:p w14:paraId="06C588A9" w14:textId="77777777" w:rsidR="009E4E37" w:rsidRPr="00D75FC9" w:rsidRDefault="00211AA6">
      <w:pPr>
        <w:pStyle w:val="BodyText"/>
        <w:spacing w:line="242" w:lineRule="auto"/>
        <w:ind w:left="968" w:right="399"/>
        <w:jc w:val="both"/>
      </w:pPr>
      <w:r w:rsidRPr="00D75FC9">
        <w:rPr>
          <w:color w:val="1F1F1F"/>
        </w:rPr>
        <w:t>B&amp;FC</w:t>
      </w:r>
      <w:r w:rsidRPr="00D75FC9">
        <w:rPr>
          <w:color w:val="1F1F1F"/>
          <w:spacing w:val="-7"/>
        </w:rPr>
        <w:t xml:space="preserve"> </w:t>
      </w:r>
      <w:r w:rsidRPr="00D75FC9">
        <w:rPr>
          <w:color w:val="1F1F1F"/>
        </w:rPr>
        <w:t>is</w:t>
      </w:r>
      <w:r w:rsidRPr="00D75FC9">
        <w:rPr>
          <w:color w:val="1F1F1F"/>
          <w:spacing w:val="-7"/>
        </w:rPr>
        <w:t xml:space="preserve"> </w:t>
      </w:r>
      <w:r w:rsidRPr="00D75FC9">
        <w:rPr>
          <w:color w:val="1F1F1F"/>
        </w:rPr>
        <w:t>committed</w:t>
      </w:r>
      <w:r w:rsidRPr="00D75FC9">
        <w:rPr>
          <w:color w:val="1F1F1F"/>
          <w:spacing w:val="-7"/>
        </w:rPr>
        <w:t xml:space="preserve"> </w:t>
      </w:r>
      <w:r w:rsidRPr="00D75FC9">
        <w:rPr>
          <w:color w:val="1F1F1F"/>
        </w:rPr>
        <w:t>to Equality and</w:t>
      </w:r>
      <w:r w:rsidRPr="00D75FC9">
        <w:rPr>
          <w:color w:val="1F1F1F"/>
          <w:spacing w:val="-12"/>
        </w:rPr>
        <w:t xml:space="preserve"> </w:t>
      </w:r>
      <w:r w:rsidRPr="00D75FC9">
        <w:rPr>
          <w:color w:val="1F1F1F"/>
        </w:rPr>
        <w:t>Diversity</w:t>
      </w:r>
      <w:r w:rsidRPr="00D75FC9">
        <w:rPr>
          <w:color w:val="1F1F1F"/>
          <w:spacing w:val="-3"/>
        </w:rPr>
        <w:t xml:space="preserve"> </w:t>
      </w:r>
      <w:r w:rsidRPr="00D75FC9">
        <w:rPr>
          <w:color w:val="1F1F1F"/>
        </w:rPr>
        <w:t>in</w:t>
      </w:r>
      <w:r w:rsidRPr="00D75FC9">
        <w:rPr>
          <w:color w:val="1F1F1F"/>
          <w:spacing w:val="-10"/>
        </w:rPr>
        <w:t xml:space="preserve"> </w:t>
      </w:r>
      <w:r w:rsidRPr="00D75FC9">
        <w:rPr>
          <w:color w:val="1F1F1F"/>
        </w:rPr>
        <w:t>all</w:t>
      </w:r>
      <w:r w:rsidRPr="00D75FC9">
        <w:rPr>
          <w:color w:val="1F1F1F"/>
          <w:spacing w:val="-10"/>
        </w:rPr>
        <w:t xml:space="preserve"> </w:t>
      </w:r>
      <w:r w:rsidRPr="00D75FC9">
        <w:rPr>
          <w:color w:val="1F1F1F"/>
        </w:rPr>
        <w:t>College activities</w:t>
      </w:r>
      <w:r w:rsidRPr="00D75FC9">
        <w:rPr>
          <w:color w:val="1F1F1F"/>
          <w:spacing w:val="-4"/>
        </w:rPr>
        <w:t xml:space="preserve"> </w:t>
      </w:r>
      <w:r w:rsidRPr="00D75FC9">
        <w:rPr>
          <w:color w:val="1F1F1F"/>
        </w:rPr>
        <w:t>for</w:t>
      </w:r>
      <w:r w:rsidRPr="00D75FC9">
        <w:rPr>
          <w:color w:val="1F1F1F"/>
          <w:spacing w:val="-7"/>
        </w:rPr>
        <w:t xml:space="preserve"> </w:t>
      </w:r>
      <w:r w:rsidRPr="00D75FC9">
        <w:rPr>
          <w:color w:val="1F1F1F"/>
        </w:rPr>
        <w:t>all</w:t>
      </w:r>
      <w:r w:rsidRPr="00D75FC9">
        <w:rPr>
          <w:color w:val="1F1F1F"/>
          <w:spacing w:val="-10"/>
        </w:rPr>
        <w:t xml:space="preserve"> </w:t>
      </w:r>
      <w:r w:rsidRPr="00D75FC9">
        <w:rPr>
          <w:color w:val="1F1F1F"/>
        </w:rPr>
        <w:t>students</w:t>
      </w:r>
      <w:r w:rsidRPr="00D75FC9">
        <w:rPr>
          <w:color w:val="1F1F1F"/>
          <w:spacing w:val="-11"/>
        </w:rPr>
        <w:t xml:space="preserve"> </w:t>
      </w:r>
      <w:r w:rsidRPr="00D75FC9">
        <w:rPr>
          <w:color w:val="1F1F1F"/>
        </w:rPr>
        <w:t>and</w:t>
      </w:r>
      <w:r w:rsidRPr="00D75FC9">
        <w:rPr>
          <w:color w:val="1F1F1F"/>
          <w:spacing w:val="-8"/>
        </w:rPr>
        <w:t xml:space="preserve"> </w:t>
      </w:r>
      <w:r w:rsidRPr="00D75FC9">
        <w:rPr>
          <w:color w:val="1F1F1F"/>
        </w:rPr>
        <w:t>staff,</w:t>
      </w:r>
      <w:r w:rsidRPr="00D75FC9">
        <w:rPr>
          <w:color w:val="1F1F1F"/>
          <w:spacing w:val="-7"/>
        </w:rPr>
        <w:t xml:space="preserve"> </w:t>
      </w:r>
      <w:r w:rsidRPr="00D75FC9">
        <w:rPr>
          <w:color w:val="1F1F1F"/>
        </w:rPr>
        <w:t>with</w:t>
      </w:r>
      <w:r w:rsidRPr="00D75FC9">
        <w:rPr>
          <w:color w:val="1F1F1F"/>
          <w:spacing w:val="-7"/>
        </w:rPr>
        <w:t xml:space="preserve"> </w:t>
      </w:r>
      <w:r w:rsidRPr="00D75FC9">
        <w:rPr>
          <w:color w:val="1F1F1F"/>
        </w:rPr>
        <w:t>the ethos of Equality and Diversity embedded in</w:t>
      </w:r>
      <w:r w:rsidRPr="00D75FC9">
        <w:rPr>
          <w:color w:val="1F1F1F"/>
          <w:spacing w:val="-10"/>
        </w:rPr>
        <w:t xml:space="preserve"> </w:t>
      </w:r>
      <w:r w:rsidRPr="00D75FC9">
        <w:rPr>
          <w:color w:val="1F1F1F"/>
        </w:rPr>
        <w:t>the curriculum.</w:t>
      </w:r>
    </w:p>
    <w:p w14:paraId="63186C19" w14:textId="77777777" w:rsidR="009E4E37" w:rsidRPr="00D75FC9" w:rsidRDefault="009E4E37">
      <w:pPr>
        <w:pStyle w:val="BodyText"/>
        <w:spacing w:before="5"/>
        <w:rPr>
          <w:sz w:val="21"/>
        </w:rPr>
      </w:pPr>
    </w:p>
    <w:p w14:paraId="3AF7D778" w14:textId="77777777" w:rsidR="009E4E37" w:rsidRPr="00D75FC9" w:rsidRDefault="00211AA6">
      <w:pPr>
        <w:pStyle w:val="BodyText"/>
        <w:ind w:left="968" w:right="404"/>
        <w:jc w:val="both"/>
      </w:pPr>
      <w:r w:rsidRPr="00D75FC9">
        <w:rPr>
          <w:color w:val="1F1F1F"/>
        </w:rPr>
        <w:t>The quality assurance procedures agreed with B&amp;FC are set out in the remaining chapters of this Handbook. They may be amended from time to time by mutual agreement.</w:t>
      </w:r>
    </w:p>
    <w:p w14:paraId="5111EF02" w14:textId="77777777" w:rsidR="009E4E37" w:rsidRPr="00D75FC9" w:rsidRDefault="009E4E37">
      <w:pPr>
        <w:pStyle w:val="BodyText"/>
        <w:spacing w:before="2"/>
        <w:rPr>
          <w:sz w:val="20"/>
        </w:rPr>
      </w:pPr>
    </w:p>
    <w:p w14:paraId="380B0674" w14:textId="77777777" w:rsidR="009E4E37" w:rsidRPr="00D75FC9" w:rsidRDefault="00211AA6">
      <w:pPr>
        <w:pStyle w:val="Heading1"/>
        <w:numPr>
          <w:ilvl w:val="0"/>
          <w:numId w:val="20"/>
        </w:numPr>
        <w:tabs>
          <w:tab w:val="left" w:pos="985"/>
          <w:tab w:val="left" w:pos="986"/>
        </w:tabs>
        <w:ind w:left="985" w:hanging="741"/>
      </w:pPr>
      <w:bookmarkStart w:id="10" w:name="_bookmark9"/>
      <w:bookmarkEnd w:id="10"/>
      <w:r w:rsidRPr="00D75FC9">
        <w:rPr>
          <w:color w:val="1F1F1F"/>
        </w:rPr>
        <w:t>PROGRAMME</w:t>
      </w:r>
      <w:r w:rsidRPr="00D75FC9">
        <w:rPr>
          <w:color w:val="1F1F1F"/>
          <w:spacing w:val="-14"/>
        </w:rPr>
        <w:t xml:space="preserve"> </w:t>
      </w:r>
      <w:r w:rsidRPr="00D75FC9">
        <w:rPr>
          <w:color w:val="1F1F1F"/>
        </w:rPr>
        <w:t>DEVELOPMENT</w:t>
      </w:r>
      <w:r w:rsidRPr="00D75FC9">
        <w:rPr>
          <w:color w:val="1F1F1F"/>
          <w:spacing w:val="-9"/>
        </w:rPr>
        <w:t xml:space="preserve"> </w:t>
      </w:r>
      <w:r w:rsidRPr="00D75FC9">
        <w:rPr>
          <w:color w:val="1F1F1F"/>
        </w:rPr>
        <w:t>AND</w:t>
      </w:r>
      <w:r w:rsidRPr="00D75FC9">
        <w:rPr>
          <w:color w:val="1F1F1F"/>
          <w:spacing w:val="-15"/>
        </w:rPr>
        <w:t xml:space="preserve"> </w:t>
      </w:r>
      <w:r w:rsidRPr="00D75FC9">
        <w:rPr>
          <w:color w:val="1F1F1F"/>
          <w:spacing w:val="-2"/>
        </w:rPr>
        <w:t>APPROVAL</w:t>
      </w:r>
    </w:p>
    <w:p w14:paraId="1A036B1B" w14:textId="77777777" w:rsidR="009E4E37" w:rsidRPr="00D75FC9" w:rsidRDefault="00211AA6">
      <w:pPr>
        <w:pStyle w:val="Heading2"/>
        <w:numPr>
          <w:ilvl w:val="1"/>
          <w:numId w:val="20"/>
        </w:numPr>
        <w:tabs>
          <w:tab w:val="left" w:pos="961"/>
          <w:tab w:val="left" w:pos="962"/>
        </w:tabs>
        <w:spacing w:before="243"/>
        <w:ind w:left="961" w:hanging="717"/>
      </w:pPr>
      <w:bookmarkStart w:id="11" w:name="_bookmark10"/>
      <w:bookmarkEnd w:id="11"/>
      <w:r w:rsidRPr="00D75FC9">
        <w:rPr>
          <w:color w:val="1F1F1F"/>
        </w:rPr>
        <w:t>CURRICULUM</w:t>
      </w:r>
      <w:r w:rsidRPr="00D75FC9">
        <w:rPr>
          <w:color w:val="1F1F1F"/>
          <w:spacing w:val="-9"/>
        </w:rPr>
        <w:t xml:space="preserve"> </w:t>
      </w:r>
      <w:r w:rsidRPr="00D75FC9">
        <w:rPr>
          <w:color w:val="1F1F1F"/>
        </w:rPr>
        <w:t>STRATEGY</w:t>
      </w:r>
      <w:r w:rsidRPr="00D75FC9">
        <w:rPr>
          <w:color w:val="1F1F1F"/>
          <w:spacing w:val="-7"/>
        </w:rPr>
        <w:t xml:space="preserve"> </w:t>
      </w:r>
      <w:r w:rsidRPr="00D75FC9">
        <w:rPr>
          <w:color w:val="1F1F1F"/>
        </w:rPr>
        <w:t>AND</w:t>
      </w:r>
      <w:r w:rsidRPr="00D75FC9">
        <w:rPr>
          <w:color w:val="1F1F1F"/>
          <w:spacing w:val="-12"/>
        </w:rPr>
        <w:t xml:space="preserve"> </w:t>
      </w:r>
      <w:r w:rsidRPr="00D75FC9">
        <w:rPr>
          <w:color w:val="1F1F1F"/>
          <w:spacing w:val="-2"/>
        </w:rPr>
        <w:t>DEVELOPMENT</w:t>
      </w:r>
    </w:p>
    <w:p w14:paraId="1030B1EB" w14:textId="77777777" w:rsidR="009E4E37" w:rsidRPr="00D75FC9" w:rsidRDefault="009E4E37">
      <w:pPr>
        <w:pStyle w:val="BodyText"/>
        <w:spacing w:before="9"/>
        <w:rPr>
          <w:b/>
          <w:sz w:val="20"/>
        </w:rPr>
      </w:pPr>
    </w:p>
    <w:p w14:paraId="3726464F" w14:textId="77777777" w:rsidR="009E4E37" w:rsidRPr="00D75FC9" w:rsidRDefault="00211AA6">
      <w:pPr>
        <w:pStyle w:val="BodyText"/>
        <w:ind w:left="968" w:right="809"/>
      </w:pPr>
      <w:r w:rsidRPr="00D75FC9">
        <w:rPr>
          <w:color w:val="1F1F1F"/>
        </w:rPr>
        <w:t>Lancaster</w:t>
      </w:r>
      <w:r w:rsidRPr="00D75FC9">
        <w:rPr>
          <w:color w:val="1F1F1F"/>
          <w:spacing w:val="-4"/>
        </w:rPr>
        <w:t xml:space="preserve"> </w:t>
      </w:r>
      <w:r w:rsidRPr="00D75FC9">
        <w:rPr>
          <w:color w:val="1F1F1F"/>
        </w:rPr>
        <w:t>validates</w:t>
      </w:r>
      <w:r w:rsidRPr="00D75FC9">
        <w:rPr>
          <w:color w:val="1F1F1F"/>
          <w:spacing w:val="-3"/>
        </w:rPr>
        <w:t xml:space="preserve"> </w:t>
      </w:r>
      <w:r w:rsidRPr="00D75FC9">
        <w:rPr>
          <w:color w:val="1F1F1F"/>
        </w:rPr>
        <w:t>curriculum</w:t>
      </w:r>
      <w:r w:rsidRPr="00D75FC9">
        <w:rPr>
          <w:color w:val="1F1F1F"/>
          <w:spacing w:val="-1"/>
        </w:rPr>
        <w:t xml:space="preserve"> </w:t>
      </w:r>
      <w:r w:rsidRPr="00D75FC9">
        <w:rPr>
          <w:color w:val="1F1F1F"/>
        </w:rPr>
        <w:t>provision</w:t>
      </w:r>
      <w:r w:rsidRPr="00D75FC9">
        <w:rPr>
          <w:color w:val="1F1F1F"/>
          <w:spacing w:val="-5"/>
        </w:rPr>
        <w:t xml:space="preserve"> </w:t>
      </w:r>
      <w:r w:rsidRPr="00D75FC9">
        <w:rPr>
          <w:color w:val="1F1F1F"/>
        </w:rPr>
        <w:t>at</w:t>
      </w:r>
      <w:r w:rsidRPr="00D75FC9">
        <w:rPr>
          <w:color w:val="1F1F1F"/>
          <w:spacing w:val="-6"/>
        </w:rPr>
        <w:t xml:space="preserve"> </w:t>
      </w:r>
      <w:r w:rsidRPr="00D75FC9">
        <w:rPr>
          <w:color w:val="1F1F1F"/>
        </w:rPr>
        <w:t>B&amp;FC</w:t>
      </w:r>
      <w:r w:rsidRPr="00D75FC9">
        <w:rPr>
          <w:color w:val="1F1F1F"/>
          <w:spacing w:val="-2"/>
        </w:rPr>
        <w:t xml:space="preserve"> </w:t>
      </w:r>
      <w:r w:rsidRPr="00D75FC9">
        <w:rPr>
          <w:color w:val="1F1F1F"/>
        </w:rPr>
        <w:t>as</w:t>
      </w:r>
      <w:r w:rsidRPr="00D75FC9">
        <w:rPr>
          <w:color w:val="1F1F1F"/>
          <w:spacing w:val="-4"/>
        </w:rPr>
        <w:t xml:space="preserve"> </w:t>
      </w:r>
      <w:r w:rsidRPr="00D75FC9">
        <w:rPr>
          <w:color w:val="1F1F1F"/>
        </w:rPr>
        <w:t>listed</w:t>
      </w:r>
      <w:r w:rsidRPr="00D75FC9">
        <w:rPr>
          <w:color w:val="1F1F1F"/>
          <w:spacing w:val="-4"/>
        </w:rPr>
        <w:t xml:space="preserve"> </w:t>
      </w:r>
      <w:r w:rsidRPr="00D75FC9">
        <w:rPr>
          <w:color w:val="1F1F1F"/>
        </w:rPr>
        <w:t>in</w:t>
      </w:r>
      <w:r w:rsidRPr="00D75FC9">
        <w:rPr>
          <w:color w:val="1F1F1F"/>
          <w:spacing w:val="-5"/>
        </w:rPr>
        <w:t xml:space="preserve"> </w:t>
      </w:r>
      <w:r w:rsidRPr="00D75FC9">
        <w:rPr>
          <w:color w:val="1F1F1F"/>
        </w:rPr>
        <w:t>the</w:t>
      </w:r>
      <w:r w:rsidRPr="00D75FC9">
        <w:rPr>
          <w:color w:val="1F1F1F"/>
          <w:spacing w:val="-3"/>
        </w:rPr>
        <w:t xml:space="preserve"> </w:t>
      </w:r>
      <w:r w:rsidRPr="00D75FC9">
        <w:rPr>
          <w:color w:val="1F1F1F"/>
        </w:rPr>
        <w:t>Annual</w:t>
      </w:r>
      <w:r w:rsidRPr="00D75FC9">
        <w:rPr>
          <w:color w:val="1F1F1F"/>
          <w:spacing w:val="-4"/>
        </w:rPr>
        <w:t xml:space="preserve"> </w:t>
      </w:r>
      <w:r w:rsidRPr="00D75FC9">
        <w:rPr>
          <w:color w:val="1F1F1F"/>
        </w:rPr>
        <w:t>Operating</w:t>
      </w:r>
      <w:r w:rsidRPr="00D75FC9">
        <w:rPr>
          <w:color w:val="1F1F1F"/>
          <w:spacing w:val="-5"/>
        </w:rPr>
        <w:t xml:space="preserve"> </w:t>
      </w:r>
      <w:r w:rsidRPr="00D75FC9">
        <w:rPr>
          <w:color w:val="1F1F1F"/>
        </w:rPr>
        <w:t xml:space="preserve">Plan. </w:t>
      </w:r>
      <w:hyperlink w:anchor="_bookmark49" w:history="1">
        <w:r w:rsidRPr="00D75FC9">
          <w:rPr>
            <w:color w:val="0000FF"/>
            <w:u w:val="single" w:color="3952A0"/>
          </w:rPr>
          <w:t>(Appendix 2)</w:t>
        </w:r>
      </w:hyperlink>
    </w:p>
    <w:p w14:paraId="5264188B" w14:textId="77777777" w:rsidR="009E4E37" w:rsidRPr="00D75FC9" w:rsidRDefault="009E4E37">
      <w:pPr>
        <w:pStyle w:val="BodyText"/>
        <w:rPr>
          <w:sz w:val="17"/>
        </w:rPr>
      </w:pPr>
    </w:p>
    <w:p w14:paraId="650E7026" w14:textId="77777777" w:rsidR="009E4E37" w:rsidRPr="00D75FC9" w:rsidRDefault="00211AA6">
      <w:pPr>
        <w:pStyle w:val="BodyText"/>
        <w:spacing w:before="57"/>
        <w:ind w:left="968" w:right="809"/>
      </w:pPr>
      <w:r w:rsidRPr="00D75FC9">
        <w:rPr>
          <w:color w:val="1F1F1F"/>
        </w:rPr>
        <w:t>B&amp;FC</w:t>
      </w:r>
      <w:r w:rsidRPr="00D75FC9">
        <w:rPr>
          <w:color w:val="1F1F1F"/>
          <w:spacing w:val="-3"/>
        </w:rPr>
        <w:t xml:space="preserve"> </w:t>
      </w:r>
      <w:r w:rsidRPr="00D75FC9">
        <w:rPr>
          <w:color w:val="1F1F1F"/>
        </w:rPr>
        <w:t>is</w:t>
      </w:r>
      <w:r w:rsidRPr="00D75FC9">
        <w:rPr>
          <w:color w:val="1F1F1F"/>
          <w:spacing w:val="-2"/>
        </w:rPr>
        <w:t xml:space="preserve"> </w:t>
      </w:r>
      <w:r w:rsidRPr="00D75FC9">
        <w:rPr>
          <w:color w:val="1F1F1F"/>
        </w:rPr>
        <w:t>responsible</w:t>
      </w:r>
      <w:r w:rsidRPr="00D75FC9">
        <w:rPr>
          <w:color w:val="1F1F1F"/>
          <w:spacing w:val="-5"/>
        </w:rPr>
        <w:t xml:space="preserve"> </w:t>
      </w:r>
      <w:r w:rsidRPr="00D75FC9">
        <w:rPr>
          <w:color w:val="1F1F1F"/>
        </w:rPr>
        <w:t>for</w:t>
      </w:r>
      <w:r w:rsidRPr="00D75FC9">
        <w:rPr>
          <w:color w:val="1F1F1F"/>
          <w:spacing w:val="-5"/>
        </w:rPr>
        <w:t xml:space="preserve"> </w:t>
      </w:r>
      <w:r w:rsidRPr="00D75FC9">
        <w:rPr>
          <w:color w:val="1F1F1F"/>
        </w:rPr>
        <w:t>the</w:t>
      </w:r>
      <w:r w:rsidRPr="00D75FC9">
        <w:rPr>
          <w:color w:val="1F1F1F"/>
          <w:spacing w:val="-1"/>
        </w:rPr>
        <w:t xml:space="preserve"> </w:t>
      </w:r>
      <w:r w:rsidRPr="00D75FC9">
        <w:rPr>
          <w:color w:val="1F1F1F"/>
        </w:rPr>
        <w:t>strategic</w:t>
      </w:r>
      <w:r w:rsidRPr="00D75FC9">
        <w:rPr>
          <w:color w:val="1F1F1F"/>
          <w:spacing w:val="-2"/>
        </w:rPr>
        <w:t xml:space="preserve"> </w:t>
      </w:r>
      <w:r w:rsidRPr="00D75FC9">
        <w:rPr>
          <w:color w:val="1F1F1F"/>
        </w:rPr>
        <w:t>development</w:t>
      </w:r>
      <w:r w:rsidRPr="00D75FC9">
        <w:rPr>
          <w:color w:val="1F1F1F"/>
          <w:spacing w:val="-4"/>
        </w:rPr>
        <w:t xml:space="preserve"> </w:t>
      </w:r>
      <w:r w:rsidRPr="00D75FC9">
        <w:rPr>
          <w:color w:val="1F1F1F"/>
        </w:rPr>
        <w:t>of</w:t>
      </w:r>
      <w:r w:rsidRPr="00D75FC9">
        <w:rPr>
          <w:color w:val="1F1F1F"/>
          <w:spacing w:val="-4"/>
        </w:rPr>
        <w:t xml:space="preserve"> </w:t>
      </w:r>
      <w:r w:rsidRPr="00D75FC9">
        <w:rPr>
          <w:color w:val="1F1F1F"/>
        </w:rPr>
        <w:t>Higher</w:t>
      </w:r>
      <w:r w:rsidRPr="00D75FC9">
        <w:rPr>
          <w:color w:val="1F1F1F"/>
          <w:spacing w:val="-4"/>
        </w:rPr>
        <w:t xml:space="preserve"> </w:t>
      </w:r>
      <w:r w:rsidRPr="00D75FC9">
        <w:rPr>
          <w:color w:val="1F1F1F"/>
        </w:rPr>
        <w:t>Education,</w:t>
      </w:r>
      <w:r w:rsidRPr="00D75FC9">
        <w:rPr>
          <w:color w:val="1F1F1F"/>
          <w:spacing w:val="-2"/>
        </w:rPr>
        <w:t xml:space="preserve"> </w:t>
      </w:r>
      <w:r w:rsidRPr="00D75FC9">
        <w:rPr>
          <w:color w:val="1F1F1F"/>
        </w:rPr>
        <w:t>including</w:t>
      </w:r>
      <w:r w:rsidRPr="00D75FC9">
        <w:rPr>
          <w:color w:val="1F1F1F"/>
          <w:spacing w:val="-3"/>
        </w:rPr>
        <w:t xml:space="preserve"> </w:t>
      </w:r>
      <w:r w:rsidRPr="00D75FC9">
        <w:rPr>
          <w:color w:val="1F1F1F"/>
        </w:rPr>
        <w:t>analysing</w:t>
      </w:r>
      <w:r w:rsidRPr="00D75FC9">
        <w:rPr>
          <w:color w:val="1F1F1F"/>
          <w:spacing w:val="-3"/>
        </w:rPr>
        <w:t xml:space="preserve"> </w:t>
      </w:r>
      <w:r w:rsidRPr="00D75FC9">
        <w:rPr>
          <w:color w:val="1F1F1F"/>
        </w:rPr>
        <w:t xml:space="preserve">local market conditions and curriculum needs and these are identified during the annual </w:t>
      </w:r>
      <w:proofErr w:type="gramStart"/>
      <w:r w:rsidRPr="00D75FC9">
        <w:rPr>
          <w:color w:val="1F1F1F"/>
        </w:rPr>
        <w:t>Business</w:t>
      </w:r>
      <w:proofErr w:type="gramEnd"/>
    </w:p>
    <w:p w14:paraId="75F151F8" w14:textId="77777777" w:rsidR="009E4E37" w:rsidRPr="00D75FC9" w:rsidRDefault="009E4E37">
      <w:pPr>
        <w:sectPr w:rsidR="009E4E37" w:rsidRPr="00D75FC9">
          <w:pgSz w:w="11940" w:h="16860"/>
          <w:pgMar w:top="1200" w:right="720" w:bottom="660" w:left="880" w:header="0" w:footer="480" w:gutter="0"/>
          <w:cols w:space="720"/>
        </w:sectPr>
      </w:pPr>
    </w:p>
    <w:p w14:paraId="45E29413" w14:textId="77777777" w:rsidR="009E4E37" w:rsidRPr="00D75FC9" w:rsidRDefault="00211AA6">
      <w:pPr>
        <w:pStyle w:val="BodyText"/>
        <w:spacing w:before="45"/>
        <w:ind w:left="968" w:right="809"/>
      </w:pPr>
      <w:r w:rsidRPr="00D75FC9">
        <w:rPr>
          <w:color w:val="1F1F1F"/>
        </w:rPr>
        <w:t>Planning</w:t>
      </w:r>
      <w:r w:rsidRPr="00D75FC9">
        <w:rPr>
          <w:color w:val="1F1F1F"/>
          <w:spacing w:val="-3"/>
        </w:rPr>
        <w:t xml:space="preserve"> </w:t>
      </w:r>
      <w:r w:rsidRPr="00D75FC9">
        <w:rPr>
          <w:color w:val="1F1F1F"/>
        </w:rPr>
        <w:t>Process.</w:t>
      </w:r>
      <w:r w:rsidRPr="00D75FC9">
        <w:rPr>
          <w:color w:val="1F1F1F"/>
          <w:spacing w:val="-2"/>
        </w:rPr>
        <w:t xml:space="preserve"> </w:t>
      </w:r>
      <w:r w:rsidRPr="00D75FC9">
        <w:rPr>
          <w:color w:val="1F1F1F"/>
        </w:rPr>
        <w:t>B&amp;FC</w:t>
      </w:r>
      <w:r w:rsidRPr="00D75FC9">
        <w:rPr>
          <w:color w:val="1F1F1F"/>
          <w:spacing w:val="-2"/>
        </w:rPr>
        <w:t xml:space="preserve"> </w:t>
      </w:r>
      <w:r w:rsidRPr="00D75FC9">
        <w:rPr>
          <w:color w:val="1F1F1F"/>
        </w:rPr>
        <w:t>ensures</w:t>
      </w:r>
      <w:r w:rsidRPr="00D75FC9">
        <w:rPr>
          <w:color w:val="1F1F1F"/>
          <w:spacing w:val="-2"/>
        </w:rPr>
        <w:t xml:space="preserve"> </w:t>
      </w:r>
      <w:r w:rsidRPr="00D75FC9">
        <w:rPr>
          <w:color w:val="1F1F1F"/>
        </w:rPr>
        <w:t>that</w:t>
      </w:r>
      <w:r w:rsidRPr="00D75FC9">
        <w:rPr>
          <w:color w:val="1F1F1F"/>
          <w:spacing w:val="-5"/>
        </w:rPr>
        <w:t xml:space="preserve"> </w:t>
      </w:r>
      <w:r w:rsidRPr="00D75FC9">
        <w:rPr>
          <w:color w:val="1F1F1F"/>
        </w:rPr>
        <w:t>capacity</w:t>
      </w:r>
      <w:r w:rsidRPr="00D75FC9">
        <w:rPr>
          <w:color w:val="1F1F1F"/>
          <w:spacing w:val="-4"/>
        </w:rPr>
        <w:t xml:space="preserve"> </w:t>
      </w:r>
      <w:r w:rsidRPr="00D75FC9">
        <w:rPr>
          <w:color w:val="1F1F1F"/>
        </w:rPr>
        <w:t>in terms</w:t>
      </w:r>
      <w:r w:rsidRPr="00D75FC9">
        <w:rPr>
          <w:color w:val="1F1F1F"/>
          <w:spacing w:val="-4"/>
        </w:rPr>
        <w:t xml:space="preserve"> </w:t>
      </w:r>
      <w:r w:rsidRPr="00D75FC9">
        <w:rPr>
          <w:color w:val="1F1F1F"/>
        </w:rPr>
        <w:t>of</w:t>
      </w:r>
      <w:r w:rsidRPr="00D75FC9">
        <w:rPr>
          <w:color w:val="1F1F1F"/>
          <w:spacing w:val="-2"/>
        </w:rPr>
        <w:t xml:space="preserve"> </w:t>
      </w:r>
      <w:r w:rsidRPr="00D75FC9">
        <w:rPr>
          <w:color w:val="1F1F1F"/>
        </w:rPr>
        <w:t>staffing</w:t>
      </w:r>
      <w:r w:rsidRPr="00D75FC9">
        <w:rPr>
          <w:color w:val="1F1F1F"/>
          <w:spacing w:val="-3"/>
        </w:rPr>
        <w:t xml:space="preserve"> </w:t>
      </w:r>
      <w:r w:rsidRPr="00D75FC9">
        <w:rPr>
          <w:color w:val="1F1F1F"/>
        </w:rPr>
        <w:t>and</w:t>
      </w:r>
      <w:r w:rsidRPr="00D75FC9">
        <w:rPr>
          <w:color w:val="1F1F1F"/>
          <w:spacing w:val="-3"/>
        </w:rPr>
        <w:t xml:space="preserve"> </w:t>
      </w:r>
      <w:r w:rsidRPr="00D75FC9">
        <w:rPr>
          <w:color w:val="1F1F1F"/>
        </w:rPr>
        <w:t>facilities</w:t>
      </w:r>
      <w:r w:rsidRPr="00D75FC9">
        <w:rPr>
          <w:color w:val="1F1F1F"/>
          <w:spacing w:val="-2"/>
        </w:rPr>
        <w:t xml:space="preserve"> </w:t>
      </w:r>
      <w:r w:rsidRPr="00D75FC9">
        <w:rPr>
          <w:color w:val="1F1F1F"/>
        </w:rPr>
        <w:t>are</w:t>
      </w:r>
      <w:r w:rsidRPr="00D75FC9">
        <w:rPr>
          <w:color w:val="1F1F1F"/>
          <w:spacing w:val="-4"/>
        </w:rPr>
        <w:t xml:space="preserve"> </w:t>
      </w:r>
      <w:r w:rsidRPr="00D75FC9">
        <w:rPr>
          <w:color w:val="1F1F1F"/>
        </w:rPr>
        <w:t>adequate</w:t>
      </w:r>
      <w:r w:rsidRPr="00D75FC9">
        <w:rPr>
          <w:color w:val="1F1F1F"/>
          <w:spacing w:val="-1"/>
        </w:rPr>
        <w:t xml:space="preserve"> </w:t>
      </w:r>
      <w:r w:rsidRPr="00D75FC9">
        <w:rPr>
          <w:color w:val="1F1F1F"/>
        </w:rPr>
        <w:t>for expected demand.</w:t>
      </w:r>
    </w:p>
    <w:p w14:paraId="205775D8" w14:textId="77777777" w:rsidR="009E4E37" w:rsidRPr="00D75FC9" w:rsidRDefault="009E4E37">
      <w:pPr>
        <w:pStyle w:val="BodyText"/>
        <w:spacing w:before="1"/>
      </w:pPr>
    </w:p>
    <w:p w14:paraId="5650AA3F" w14:textId="77777777" w:rsidR="009E4E37" w:rsidRPr="00D75FC9" w:rsidRDefault="00211AA6">
      <w:pPr>
        <w:pStyle w:val="BodyText"/>
        <w:ind w:left="968" w:right="378"/>
        <w:jc w:val="both"/>
      </w:pPr>
      <w:r w:rsidRPr="00D75FC9">
        <w:rPr>
          <w:color w:val="1F1F1F"/>
        </w:rPr>
        <w:t>B&amp;FC’s</w:t>
      </w:r>
      <w:r w:rsidRPr="00D75FC9">
        <w:rPr>
          <w:color w:val="1F1F1F"/>
          <w:spacing w:val="-4"/>
        </w:rPr>
        <w:t xml:space="preserve"> </w:t>
      </w:r>
      <w:r w:rsidRPr="00D75FC9">
        <w:rPr>
          <w:color w:val="1F1F1F"/>
        </w:rPr>
        <w:t>Higher</w:t>
      </w:r>
      <w:r w:rsidRPr="00D75FC9">
        <w:rPr>
          <w:color w:val="1F1F1F"/>
          <w:spacing w:val="-3"/>
        </w:rPr>
        <w:t xml:space="preserve"> </w:t>
      </w:r>
      <w:r w:rsidRPr="00D75FC9">
        <w:rPr>
          <w:color w:val="1F1F1F"/>
        </w:rPr>
        <w:t>Education</w:t>
      </w:r>
      <w:r w:rsidRPr="00D75FC9">
        <w:rPr>
          <w:color w:val="1F1F1F"/>
          <w:spacing w:val="-2"/>
        </w:rPr>
        <w:t xml:space="preserve"> </w:t>
      </w:r>
      <w:r w:rsidRPr="00D75FC9">
        <w:rPr>
          <w:color w:val="1F1F1F"/>
        </w:rPr>
        <w:t>Strategy</w:t>
      </w:r>
      <w:r w:rsidRPr="00D75FC9">
        <w:rPr>
          <w:color w:val="1F1F1F"/>
          <w:spacing w:val="-3"/>
        </w:rPr>
        <w:t xml:space="preserve"> </w:t>
      </w:r>
      <w:r w:rsidRPr="00D75FC9">
        <w:rPr>
          <w:color w:val="1F1F1F"/>
        </w:rPr>
        <w:t>builds</w:t>
      </w:r>
      <w:r w:rsidRPr="00D75FC9">
        <w:rPr>
          <w:color w:val="1F1F1F"/>
          <w:spacing w:val="-1"/>
        </w:rPr>
        <w:t xml:space="preserve"> </w:t>
      </w:r>
      <w:r w:rsidRPr="00D75FC9">
        <w:rPr>
          <w:color w:val="1F1F1F"/>
        </w:rPr>
        <w:t>on</w:t>
      </w:r>
      <w:r w:rsidRPr="00D75FC9">
        <w:rPr>
          <w:color w:val="1F1F1F"/>
          <w:spacing w:val="-2"/>
        </w:rPr>
        <w:t xml:space="preserve"> </w:t>
      </w:r>
      <w:r w:rsidRPr="00D75FC9">
        <w:rPr>
          <w:color w:val="1F1F1F"/>
        </w:rPr>
        <w:t>and</w:t>
      </w:r>
      <w:r w:rsidRPr="00D75FC9">
        <w:rPr>
          <w:color w:val="1F1F1F"/>
          <w:spacing w:val="-2"/>
        </w:rPr>
        <w:t xml:space="preserve"> </w:t>
      </w:r>
      <w:r w:rsidRPr="00D75FC9">
        <w:rPr>
          <w:color w:val="1F1F1F"/>
        </w:rPr>
        <w:t>consolidates achievements</w:t>
      </w:r>
      <w:r w:rsidRPr="00D75FC9">
        <w:rPr>
          <w:color w:val="1F1F1F"/>
          <w:spacing w:val="-1"/>
        </w:rPr>
        <w:t xml:space="preserve"> </w:t>
      </w:r>
      <w:r w:rsidRPr="00D75FC9">
        <w:rPr>
          <w:color w:val="1F1F1F"/>
        </w:rPr>
        <w:t>and</w:t>
      </w:r>
      <w:r w:rsidRPr="00D75FC9">
        <w:rPr>
          <w:color w:val="1F1F1F"/>
          <w:spacing w:val="-2"/>
        </w:rPr>
        <w:t xml:space="preserve"> </w:t>
      </w:r>
      <w:r w:rsidRPr="00D75FC9">
        <w:rPr>
          <w:color w:val="1F1F1F"/>
        </w:rPr>
        <w:t>successes</w:t>
      </w:r>
      <w:r w:rsidRPr="00D75FC9">
        <w:rPr>
          <w:color w:val="1F1F1F"/>
          <w:spacing w:val="-1"/>
        </w:rPr>
        <w:t xml:space="preserve"> </w:t>
      </w:r>
      <w:r w:rsidRPr="00D75FC9">
        <w:rPr>
          <w:color w:val="1F1F1F"/>
        </w:rPr>
        <w:t>in</w:t>
      </w:r>
      <w:r w:rsidRPr="00D75FC9">
        <w:rPr>
          <w:color w:val="1F1F1F"/>
          <w:spacing w:val="-1"/>
        </w:rPr>
        <w:t xml:space="preserve"> </w:t>
      </w:r>
      <w:r w:rsidRPr="00D75FC9">
        <w:rPr>
          <w:color w:val="1F1F1F"/>
        </w:rPr>
        <w:t>HE</w:t>
      </w:r>
      <w:r w:rsidRPr="00D75FC9">
        <w:rPr>
          <w:color w:val="1F1F1F"/>
          <w:spacing w:val="-1"/>
        </w:rPr>
        <w:t xml:space="preserve"> </w:t>
      </w:r>
      <w:r w:rsidRPr="00D75FC9">
        <w:rPr>
          <w:color w:val="1F1F1F"/>
        </w:rPr>
        <w:t xml:space="preserve">with a view to making a significant contribution to economic, </w:t>
      </w:r>
      <w:proofErr w:type="gramStart"/>
      <w:r w:rsidRPr="00D75FC9">
        <w:rPr>
          <w:color w:val="1F1F1F"/>
        </w:rPr>
        <w:t>cultural</w:t>
      </w:r>
      <w:proofErr w:type="gramEnd"/>
      <w:r w:rsidRPr="00D75FC9">
        <w:rPr>
          <w:color w:val="1F1F1F"/>
        </w:rPr>
        <w:t xml:space="preserve"> and social growth. Extensive work with key local, </w:t>
      </w:r>
      <w:proofErr w:type="gramStart"/>
      <w:r w:rsidRPr="00D75FC9">
        <w:rPr>
          <w:color w:val="1F1F1F"/>
        </w:rPr>
        <w:t>national</w:t>
      </w:r>
      <w:proofErr w:type="gramEnd"/>
      <w:r w:rsidRPr="00D75FC9">
        <w:rPr>
          <w:color w:val="1F1F1F"/>
        </w:rPr>
        <w:t xml:space="preserve"> and international employers enriches the student experience.</w:t>
      </w:r>
    </w:p>
    <w:p w14:paraId="6FA0175D" w14:textId="77777777" w:rsidR="009E4E37" w:rsidRPr="00D75FC9" w:rsidRDefault="009E4E37">
      <w:pPr>
        <w:pStyle w:val="BodyText"/>
        <w:spacing w:before="10"/>
        <w:rPr>
          <w:sz w:val="21"/>
        </w:rPr>
      </w:pPr>
    </w:p>
    <w:p w14:paraId="6BAD3AE0" w14:textId="77777777" w:rsidR="009E4E37" w:rsidRPr="00D75FC9" w:rsidRDefault="00211AA6">
      <w:pPr>
        <w:pStyle w:val="BodyText"/>
        <w:spacing w:before="1"/>
        <w:ind w:left="968" w:right="397"/>
        <w:jc w:val="both"/>
      </w:pPr>
      <w:r w:rsidRPr="00D75FC9">
        <w:rPr>
          <w:color w:val="1F1F1F"/>
        </w:rPr>
        <w:t>Lancaster receives an annual report on B&amp;FC’s curriculum and recruitment strategy through the Partnership Management Group. B&amp;FC programmes are considered by the College within Annual Programme Reviews. Revalidation of programmes will take place every five years.</w:t>
      </w:r>
    </w:p>
    <w:p w14:paraId="6FB89962" w14:textId="77777777" w:rsidR="009E4E37" w:rsidRPr="00D75FC9" w:rsidRDefault="009E4E37">
      <w:pPr>
        <w:pStyle w:val="BodyText"/>
        <w:spacing w:before="8"/>
        <w:rPr>
          <w:sz w:val="21"/>
        </w:rPr>
      </w:pPr>
    </w:p>
    <w:p w14:paraId="17E1481A" w14:textId="77777777" w:rsidR="009E4E37" w:rsidRPr="00D75FC9" w:rsidRDefault="00211AA6">
      <w:pPr>
        <w:pStyle w:val="Heading2"/>
        <w:numPr>
          <w:ilvl w:val="1"/>
          <w:numId w:val="20"/>
        </w:numPr>
        <w:tabs>
          <w:tab w:val="left" w:pos="969"/>
        </w:tabs>
        <w:ind w:hanging="724"/>
        <w:jc w:val="both"/>
      </w:pPr>
      <w:bookmarkStart w:id="12" w:name="_bookmark11"/>
      <w:bookmarkEnd w:id="12"/>
      <w:r w:rsidRPr="00D75FC9">
        <w:rPr>
          <w:color w:val="1F1F1F"/>
          <w:spacing w:val="-2"/>
        </w:rPr>
        <w:t>COURSE</w:t>
      </w:r>
      <w:r w:rsidRPr="00D75FC9">
        <w:rPr>
          <w:color w:val="1F1F1F"/>
          <w:spacing w:val="-4"/>
        </w:rPr>
        <w:t xml:space="preserve"> </w:t>
      </w:r>
      <w:r w:rsidRPr="00D75FC9">
        <w:rPr>
          <w:color w:val="1F1F1F"/>
          <w:spacing w:val="-2"/>
        </w:rPr>
        <w:t>DESIGN</w:t>
      </w:r>
    </w:p>
    <w:p w14:paraId="3897DEE5" w14:textId="77777777" w:rsidR="009E4E37" w:rsidRPr="00D75FC9" w:rsidRDefault="009E4E37">
      <w:pPr>
        <w:pStyle w:val="BodyText"/>
        <w:spacing w:before="10"/>
        <w:rPr>
          <w:b/>
          <w:sz w:val="21"/>
        </w:rPr>
      </w:pPr>
    </w:p>
    <w:p w14:paraId="354EBBAD" w14:textId="77777777" w:rsidR="009E4E37" w:rsidRPr="00D75FC9" w:rsidRDefault="00211AA6">
      <w:pPr>
        <w:pStyle w:val="BodyText"/>
        <w:ind w:left="968" w:right="292"/>
        <w:jc w:val="both"/>
      </w:pPr>
      <w:r w:rsidRPr="00D75FC9">
        <w:rPr>
          <w:color w:val="1F1F1F"/>
        </w:rPr>
        <w:t>In</w:t>
      </w:r>
      <w:r w:rsidRPr="00D75FC9">
        <w:rPr>
          <w:color w:val="1F1F1F"/>
          <w:spacing w:val="-10"/>
        </w:rPr>
        <w:t xml:space="preserve"> </w:t>
      </w:r>
      <w:r w:rsidRPr="00D75FC9">
        <w:rPr>
          <w:color w:val="1F1F1F"/>
        </w:rPr>
        <w:t>addition</w:t>
      </w:r>
      <w:r w:rsidRPr="00D75FC9">
        <w:rPr>
          <w:color w:val="1F1F1F"/>
          <w:spacing w:val="-10"/>
        </w:rPr>
        <w:t xml:space="preserve"> </w:t>
      </w:r>
      <w:r w:rsidRPr="00D75FC9">
        <w:rPr>
          <w:color w:val="1F1F1F"/>
        </w:rPr>
        <w:t>to</w:t>
      </w:r>
      <w:r w:rsidRPr="00D75FC9">
        <w:rPr>
          <w:color w:val="1F1F1F"/>
          <w:spacing w:val="-4"/>
        </w:rPr>
        <w:t xml:space="preserve"> </w:t>
      </w:r>
      <w:r w:rsidRPr="00D75FC9">
        <w:rPr>
          <w:color w:val="1F1F1F"/>
        </w:rPr>
        <w:t>complying</w:t>
      </w:r>
      <w:r w:rsidRPr="00D75FC9">
        <w:rPr>
          <w:color w:val="1F1F1F"/>
          <w:spacing w:val="-8"/>
        </w:rPr>
        <w:t xml:space="preserve"> </w:t>
      </w:r>
      <w:r w:rsidRPr="00D75FC9">
        <w:rPr>
          <w:color w:val="1F1F1F"/>
        </w:rPr>
        <w:t>with</w:t>
      </w:r>
      <w:r w:rsidRPr="00D75FC9">
        <w:rPr>
          <w:color w:val="1F1F1F"/>
          <w:spacing w:val="-6"/>
        </w:rPr>
        <w:t xml:space="preserve"> </w:t>
      </w:r>
      <w:r w:rsidRPr="00D75FC9">
        <w:rPr>
          <w:color w:val="1F1F1F"/>
        </w:rPr>
        <w:t>the</w:t>
      </w:r>
      <w:r w:rsidRPr="00D75FC9">
        <w:rPr>
          <w:color w:val="1F1F1F"/>
          <w:spacing w:val="-7"/>
        </w:rPr>
        <w:t xml:space="preserve"> </w:t>
      </w:r>
      <w:r w:rsidRPr="00D75FC9">
        <w:rPr>
          <w:color w:val="1F1F1F"/>
        </w:rPr>
        <w:t>criteria</w:t>
      </w:r>
      <w:r w:rsidRPr="00D75FC9">
        <w:rPr>
          <w:color w:val="1F1F1F"/>
          <w:spacing w:val="-8"/>
        </w:rPr>
        <w:t xml:space="preserve"> </w:t>
      </w:r>
      <w:r w:rsidRPr="00D75FC9">
        <w:rPr>
          <w:color w:val="1F1F1F"/>
        </w:rPr>
        <w:t>agreed</w:t>
      </w:r>
      <w:r w:rsidRPr="00D75FC9">
        <w:rPr>
          <w:color w:val="1F1F1F"/>
          <w:spacing w:val="-8"/>
        </w:rPr>
        <w:t xml:space="preserve"> </w:t>
      </w:r>
      <w:r w:rsidRPr="00D75FC9">
        <w:rPr>
          <w:color w:val="1F1F1F"/>
        </w:rPr>
        <w:t>by</w:t>
      </w:r>
      <w:r w:rsidRPr="00D75FC9">
        <w:rPr>
          <w:color w:val="1F1F1F"/>
          <w:spacing w:val="-4"/>
        </w:rPr>
        <w:t xml:space="preserve"> </w:t>
      </w:r>
      <w:r w:rsidRPr="00D75FC9">
        <w:rPr>
          <w:color w:val="1F1F1F"/>
        </w:rPr>
        <w:t>the</w:t>
      </w:r>
      <w:r w:rsidRPr="00D75FC9">
        <w:rPr>
          <w:color w:val="1F1F1F"/>
          <w:spacing w:val="-7"/>
        </w:rPr>
        <w:t xml:space="preserve"> </w:t>
      </w:r>
      <w:r w:rsidRPr="00D75FC9">
        <w:rPr>
          <w:color w:val="1F1F1F"/>
        </w:rPr>
        <w:t>University</w:t>
      </w:r>
      <w:r w:rsidRPr="00D75FC9">
        <w:rPr>
          <w:color w:val="1F1F1F"/>
          <w:spacing w:val="-8"/>
        </w:rPr>
        <w:t xml:space="preserve"> </w:t>
      </w:r>
      <w:r w:rsidRPr="00D75FC9">
        <w:rPr>
          <w:color w:val="1F1F1F"/>
        </w:rPr>
        <w:t>Senate,</w:t>
      </w:r>
      <w:r w:rsidRPr="00D75FC9">
        <w:rPr>
          <w:color w:val="1F1F1F"/>
          <w:spacing w:val="-2"/>
        </w:rPr>
        <w:t xml:space="preserve"> </w:t>
      </w:r>
      <w:r w:rsidRPr="00D75FC9">
        <w:rPr>
          <w:color w:val="1F1F1F"/>
        </w:rPr>
        <w:t>all</w:t>
      </w:r>
      <w:r w:rsidRPr="00D75FC9">
        <w:rPr>
          <w:color w:val="1F1F1F"/>
          <w:spacing w:val="-10"/>
        </w:rPr>
        <w:t xml:space="preserve"> </w:t>
      </w:r>
      <w:r w:rsidRPr="00D75FC9">
        <w:rPr>
          <w:color w:val="1F1F1F"/>
        </w:rPr>
        <w:t>awards</w:t>
      </w:r>
      <w:r w:rsidRPr="00D75FC9">
        <w:rPr>
          <w:color w:val="1F1F1F"/>
          <w:spacing w:val="-5"/>
        </w:rPr>
        <w:t xml:space="preserve"> </w:t>
      </w:r>
      <w:r w:rsidRPr="00D75FC9">
        <w:rPr>
          <w:color w:val="1F1F1F"/>
        </w:rPr>
        <w:t>and</w:t>
      </w:r>
      <w:r w:rsidRPr="00D75FC9">
        <w:rPr>
          <w:color w:val="1F1F1F"/>
          <w:spacing w:val="-10"/>
        </w:rPr>
        <w:t xml:space="preserve"> </w:t>
      </w:r>
      <w:r w:rsidRPr="00D75FC9">
        <w:rPr>
          <w:color w:val="1F1F1F"/>
        </w:rPr>
        <w:t>programmes offered by the University are aligned with the Framework for Higher Education Qualifications in England Wales and Northern Ireland published by the QAA. B&amp;FC is responsible for course design as recorded</w:t>
      </w:r>
      <w:r w:rsidRPr="00D75FC9">
        <w:rPr>
          <w:color w:val="1F1F1F"/>
          <w:spacing w:val="-2"/>
        </w:rPr>
        <w:t xml:space="preserve"> </w:t>
      </w:r>
      <w:r w:rsidRPr="00D75FC9">
        <w:rPr>
          <w:color w:val="1F1F1F"/>
        </w:rPr>
        <w:t>in</w:t>
      </w:r>
      <w:r w:rsidRPr="00D75FC9">
        <w:rPr>
          <w:color w:val="1F1F1F"/>
          <w:spacing w:val="-3"/>
        </w:rPr>
        <w:t xml:space="preserve"> </w:t>
      </w:r>
      <w:r w:rsidRPr="00D75FC9">
        <w:rPr>
          <w:color w:val="1F1F1F"/>
        </w:rPr>
        <w:t>individual</w:t>
      </w:r>
      <w:r w:rsidRPr="00D75FC9">
        <w:rPr>
          <w:color w:val="1F1F1F"/>
          <w:spacing w:val="-3"/>
        </w:rPr>
        <w:t xml:space="preserve"> </w:t>
      </w:r>
      <w:r w:rsidRPr="00D75FC9">
        <w:rPr>
          <w:color w:val="1F1F1F"/>
        </w:rPr>
        <w:t>validation</w:t>
      </w:r>
      <w:r w:rsidRPr="00D75FC9">
        <w:rPr>
          <w:color w:val="1F1F1F"/>
          <w:spacing w:val="-2"/>
        </w:rPr>
        <w:t xml:space="preserve"> </w:t>
      </w:r>
      <w:r w:rsidRPr="00D75FC9">
        <w:rPr>
          <w:color w:val="1F1F1F"/>
        </w:rPr>
        <w:t>documents.</w:t>
      </w:r>
      <w:r w:rsidRPr="00D75FC9">
        <w:rPr>
          <w:color w:val="1F1F1F"/>
          <w:spacing w:val="-5"/>
        </w:rPr>
        <w:t xml:space="preserve"> </w:t>
      </w:r>
      <w:r w:rsidRPr="00D75FC9">
        <w:rPr>
          <w:color w:val="1F1F1F"/>
        </w:rPr>
        <w:t>A breakdown</w:t>
      </w:r>
      <w:r w:rsidRPr="00D75FC9">
        <w:rPr>
          <w:color w:val="1F1F1F"/>
          <w:spacing w:val="-9"/>
        </w:rPr>
        <w:t xml:space="preserve"> </w:t>
      </w:r>
      <w:r w:rsidRPr="00D75FC9">
        <w:rPr>
          <w:color w:val="1F1F1F"/>
        </w:rPr>
        <w:t>of</w:t>
      </w:r>
      <w:r w:rsidRPr="00D75FC9">
        <w:rPr>
          <w:color w:val="1F1F1F"/>
          <w:spacing w:val="-4"/>
        </w:rPr>
        <w:t xml:space="preserve"> </w:t>
      </w:r>
      <w:r w:rsidRPr="00D75FC9">
        <w:rPr>
          <w:color w:val="1F1F1F"/>
        </w:rPr>
        <w:t>teaching</w:t>
      </w:r>
      <w:r w:rsidRPr="00D75FC9">
        <w:rPr>
          <w:color w:val="1F1F1F"/>
          <w:spacing w:val="-3"/>
        </w:rPr>
        <w:t xml:space="preserve"> </w:t>
      </w:r>
      <w:r w:rsidRPr="00D75FC9">
        <w:rPr>
          <w:color w:val="1F1F1F"/>
        </w:rPr>
        <w:t>and</w:t>
      </w:r>
      <w:r w:rsidRPr="00D75FC9">
        <w:rPr>
          <w:color w:val="1F1F1F"/>
          <w:spacing w:val="-3"/>
        </w:rPr>
        <w:t xml:space="preserve"> </w:t>
      </w:r>
      <w:r w:rsidRPr="00D75FC9">
        <w:rPr>
          <w:color w:val="1F1F1F"/>
        </w:rPr>
        <w:t>learning</w:t>
      </w:r>
      <w:r w:rsidRPr="00D75FC9">
        <w:rPr>
          <w:color w:val="1F1F1F"/>
          <w:spacing w:val="-2"/>
        </w:rPr>
        <w:t xml:space="preserve"> </w:t>
      </w:r>
      <w:r w:rsidRPr="00D75FC9">
        <w:rPr>
          <w:color w:val="1F1F1F"/>
        </w:rPr>
        <w:t>hours per</w:t>
      </w:r>
      <w:r w:rsidRPr="00D75FC9">
        <w:rPr>
          <w:color w:val="1F1F1F"/>
          <w:spacing w:val="-6"/>
        </w:rPr>
        <w:t xml:space="preserve"> </w:t>
      </w:r>
      <w:r w:rsidRPr="00D75FC9">
        <w:rPr>
          <w:color w:val="1F1F1F"/>
        </w:rPr>
        <w:t xml:space="preserve">module and the categories of activities is provided for each </w:t>
      </w:r>
      <w:r w:rsidRPr="00D75FC9">
        <w:t>programme.</w:t>
      </w:r>
    </w:p>
    <w:p w14:paraId="2882B670" w14:textId="77777777" w:rsidR="009E4E37" w:rsidRPr="00D75FC9" w:rsidRDefault="009E4E37">
      <w:pPr>
        <w:pStyle w:val="BodyText"/>
        <w:spacing w:before="5"/>
      </w:pPr>
    </w:p>
    <w:p w14:paraId="399DB151" w14:textId="77777777" w:rsidR="009E4E37" w:rsidRPr="00D75FC9" w:rsidRDefault="00211AA6">
      <w:pPr>
        <w:pStyle w:val="BodyText"/>
        <w:ind w:left="956"/>
        <w:jc w:val="both"/>
      </w:pPr>
      <w:r w:rsidRPr="00D75FC9">
        <w:rPr>
          <w:color w:val="1F1F1F"/>
        </w:rPr>
        <w:t>In</w:t>
      </w:r>
      <w:r w:rsidRPr="00D75FC9">
        <w:rPr>
          <w:color w:val="1F1F1F"/>
          <w:spacing w:val="-7"/>
        </w:rPr>
        <w:t xml:space="preserve"> </w:t>
      </w:r>
      <w:r w:rsidRPr="00D75FC9">
        <w:rPr>
          <w:color w:val="1F1F1F"/>
        </w:rPr>
        <w:t>designing</w:t>
      </w:r>
      <w:r w:rsidRPr="00D75FC9">
        <w:rPr>
          <w:color w:val="1F1F1F"/>
          <w:spacing w:val="-4"/>
        </w:rPr>
        <w:t xml:space="preserve"> </w:t>
      </w:r>
      <w:r w:rsidRPr="00D75FC9">
        <w:rPr>
          <w:color w:val="1F1F1F"/>
        </w:rPr>
        <w:t>programmes</w:t>
      </w:r>
      <w:r w:rsidRPr="00D75FC9">
        <w:rPr>
          <w:color w:val="1F1F1F"/>
          <w:spacing w:val="-3"/>
        </w:rPr>
        <w:t xml:space="preserve"> </w:t>
      </w:r>
      <w:r w:rsidRPr="00D75FC9">
        <w:rPr>
          <w:color w:val="1F1F1F"/>
        </w:rPr>
        <w:t>and</w:t>
      </w:r>
      <w:r w:rsidRPr="00D75FC9">
        <w:rPr>
          <w:color w:val="1F1F1F"/>
          <w:spacing w:val="-6"/>
        </w:rPr>
        <w:t xml:space="preserve"> </w:t>
      </w:r>
      <w:r w:rsidRPr="00D75FC9">
        <w:rPr>
          <w:color w:val="1F1F1F"/>
        </w:rPr>
        <w:t>modules,</w:t>
      </w:r>
      <w:r w:rsidRPr="00D75FC9">
        <w:rPr>
          <w:color w:val="1F1F1F"/>
          <w:spacing w:val="-2"/>
        </w:rPr>
        <w:t xml:space="preserve"> </w:t>
      </w:r>
      <w:r w:rsidRPr="00D75FC9">
        <w:rPr>
          <w:color w:val="1F1F1F"/>
        </w:rPr>
        <w:t>B&amp;FC</w:t>
      </w:r>
      <w:r w:rsidRPr="00D75FC9">
        <w:rPr>
          <w:color w:val="1F1F1F"/>
          <w:spacing w:val="-3"/>
        </w:rPr>
        <w:t xml:space="preserve"> </w:t>
      </w:r>
      <w:r w:rsidRPr="00D75FC9">
        <w:rPr>
          <w:color w:val="1F1F1F"/>
        </w:rPr>
        <w:t>and</w:t>
      </w:r>
      <w:r w:rsidRPr="00D75FC9">
        <w:rPr>
          <w:color w:val="1F1F1F"/>
          <w:spacing w:val="-4"/>
        </w:rPr>
        <w:t xml:space="preserve"> </w:t>
      </w:r>
      <w:r w:rsidRPr="00D75FC9">
        <w:rPr>
          <w:color w:val="1F1F1F"/>
        </w:rPr>
        <w:t>Lancaster</w:t>
      </w:r>
      <w:r w:rsidRPr="00D75FC9">
        <w:rPr>
          <w:color w:val="1F1F1F"/>
          <w:spacing w:val="-4"/>
        </w:rPr>
        <w:t xml:space="preserve"> </w:t>
      </w:r>
      <w:r w:rsidRPr="00D75FC9">
        <w:rPr>
          <w:color w:val="1F1F1F"/>
        </w:rPr>
        <w:t>need</w:t>
      </w:r>
      <w:r w:rsidRPr="00D75FC9">
        <w:rPr>
          <w:color w:val="1F1F1F"/>
          <w:spacing w:val="-4"/>
        </w:rPr>
        <w:t xml:space="preserve"> </w:t>
      </w:r>
      <w:r w:rsidRPr="00D75FC9">
        <w:rPr>
          <w:color w:val="1F1F1F"/>
        </w:rPr>
        <w:t>to</w:t>
      </w:r>
      <w:r w:rsidRPr="00D75FC9">
        <w:rPr>
          <w:color w:val="1F1F1F"/>
          <w:spacing w:val="-4"/>
        </w:rPr>
        <w:t xml:space="preserve"> </w:t>
      </w:r>
      <w:r w:rsidRPr="00D75FC9">
        <w:rPr>
          <w:color w:val="1F1F1F"/>
        </w:rPr>
        <w:t>ensure</w:t>
      </w:r>
      <w:r w:rsidRPr="00D75FC9">
        <w:rPr>
          <w:color w:val="1F1F1F"/>
          <w:spacing w:val="-3"/>
        </w:rPr>
        <w:t xml:space="preserve"> </w:t>
      </w:r>
      <w:r w:rsidRPr="00D75FC9">
        <w:rPr>
          <w:color w:val="1F1F1F"/>
          <w:spacing w:val="-2"/>
        </w:rPr>
        <w:t>that:</w:t>
      </w:r>
    </w:p>
    <w:p w14:paraId="71A846F7" w14:textId="77777777" w:rsidR="009E4E37" w:rsidRPr="00D75FC9" w:rsidRDefault="009E4E37">
      <w:pPr>
        <w:pStyle w:val="BodyText"/>
        <w:spacing w:before="10"/>
        <w:rPr>
          <w:sz w:val="21"/>
        </w:rPr>
      </w:pPr>
    </w:p>
    <w:p w14:paraId="5FB76A10" w14:textId="77777777" w:rsidR="009E4E37" w:rsidRPr="00D75FC9" w:rsidRDefault="00211AA6">
      <w:pPr>
        <w:pStyle w:val="ListParagraph"/>
        <w:numPr>
          <w:ilvl w:val="0"/>
          <w:numId w:val="19"/>
        </w:numPr>
        <w:tabs>
          <w:tab w:val="left" w:pos="1689"/>
        </w:tabs>
        <w:spacing w:line="242" w:lineRule="auto"/>
        <w:ind w:right="398"/>
        <w:jc w:val="both"/>
      </w:pPr>
      <w:r w:rsidRPr="00D75FC9">
        <w:rPr>
          <w:color w:val="1F1F1F"/>
        </w:rPr>
        <w:t>entry standards define the minimum threshold for applicants to help ensure they have an appropriate academic background (</w:t>
      </w:r>
      <w:proofErr w:type="gramStart"/>
      <w:r w:rsidRPr="00D75FC9">
        <w:rPr>
          <w:color w:val="1F1F1F"/>
        </w:rPr>
        <w:t>e.g.</w:t>
      </w:r>
      <w:proofErr w:type="gramEnd"/>
      <w:r w:rsidRPr="00D75FC9">
        <w:rPr>
          <w:color w:val="1F1F1F"/>
        </w:rPr>
        <w:t xml:space="preserve"> subject knowledge, language competence, study skills) to cope with</w:t>
      </w:r>
      <w:r w:rsidRPr="00D75FC9">
        <w:rPr>
          <w:color w:val="1F1F1F"/>
          <w:spacing w:val="-4"/>
        </w:rPr>
        <w:t xml:space="preserve"> </w:t>
      </w:r>
      <w:r w:rsidRPr="00D75FC9">
        <w:rPr>
          <w:color w:val="1F1F1F"/>
        </w:rPr>
        <w:t xml:space="preserve">the demands </w:t>
      </w:r>
      <w:proofErr w:type="spellStart"/>
      <w:r w:rsidRPr="00D75FC9">
        <w:rPr>
          <w:color w:val="1F1F1F"/>
        </w:rPr>
        <w:t>ofthe</w:t>
      </w:r>
      <w:proofErr w:type="spellEnd"/>
      <w:r w:rsidRPr="00D75FC9">
        <w:rPr>
          <w:color w:val="1F1F1F"/>
          <w:spacing w:val="-4"/>
        </w:rPr>
        <w:t xml:space="preserve"> </w:t>
      </w:r>
      <w:r w:rsidRPr="00D75FC9">
        <w:rPr>
          <w:color w:val="1F1F1F"/>
        </w:rPr>
        <w:t>degree programme</w:t>
      </w:r>
      <w:r w:rsidRPr="00D75FC9">
        <w:rPr>
          <w:color w:val="1F1F1F"/>
          <w:spacing w:val="-2"/>
        </w:rPr>
        <w:t xml:space="preserve"> </w:t>
      </w:r>
      <w:r w:rsidRPr="00D75FC9">
        <w:rPr>
          <w:color w:val="1F1F1F"/>
        </w:rPr>
        <w:t>to</w:t>
      </w:r>
      <w:r w:rsidRPr="00D75FC9">
        <w:rPr>
          <w:color w:val="1F1F1F"/>
          <w:spacing w:val="-10"/>
        </w:rPr>
        <w:t xml:space="preserve"> </w:t>
      </w:r>
      <w:proofErr w:type="spellStart"/>
      <w:r w:rsidRPr="00D75FC9">
        <w:rPr>
          <w:color w:val="1F1F1F"/>
        </w:rPr>
        <w:t>whichthey</w:t>
      </w:r>
      <w:proofErr w:type="spellEnd"/>
      <w:r w:rsidRPr="00D75FC9">
        <w:rPr>
          <w:color w:val="1F1F1F"/>
          <w:spacing w:val="-2"/>
        </w:rPr>
        <w:t xml:space="preserve"> </w:t>
      </w:r>
      <w:r w:rsidRPr="00D75FC9">
        <w:rPr>
          <w:color w:val="1F1F1F"/>
        </w:rPr>
        <w:t xml:space="preserve">are </w:t>
      </w:r>
      <w:proofErr w:type="spellStart"/>
      <w:r w:rsidRPr="00D75FC9">
        <w:rPr>
          <w:color w:val="1F1F1F"/>
        </w:rPr>
        <w:t>beingadmitted</w:t>
      </w:r>
      <w:proofErr w:type="spellEnd"/>
      <w:r w:rsidRPr="00D75FC9">
        <w:rPr>
          <w:color w:val="1F1F1F"/>
        </w:rPr>
        <w:t>;</w:t>
      </w:r>
    </w:p>
    <w:p w14:paraId="1A6CDD3A" w14:textId="77777777" w:rsidR="009E4E37" w:rsidRPr="00D75FC9" w:rsidRDefault="00211AA6">
      <w:pPr>
        <w:pStyle w:val="ListParagraph"/>
        <w:numPr>
          <w:ilvl w:val="0"/>
          <w:numId w:val="19"/>
        </w:numPr>
        <w:tabs>
          <w:tab w:val="left" w:pos="1689"/>
        </w:tabs>
        <w:ind w:right="385"/>
        <w:jc w:val="both"/>
      </w:pPr>
      <w:r w:rsidRPr="00D75FC9">
        <w:rPr>
          <w:color w:val="1F1F1F"/>
        </w:rPr>
        <w:t>standards set</w:t>
      </w:r>
      <w:r w:rsidRPr="00D75FC9">
        <w:rPr>
          <w:color w:val="1F1F1F"/>
          <w:spacing w:val="-1"/>
        </w:rPr>
        <w:t xml:space="preserve"> </w:t>
      </w:r>
      <w:r w:rsidRPr="00D75FC9">
        <w:rPr>
          <w:color w:val="1F1F1F"/>
        </w:rPr>
        <w:t>at the end</w:t>
      </w:r>
      <w:r w:rsidRPr="00D75FC9">
        <w:rPr>
          <w:color w:val="1F1F1F"/>
          <w:spacing w:val="-1"/>
        </w:rPr>
        <w:t xml:space="preserve"> </w:t>
      </w:r>
      <w:r w:rsidRPr="00D75FC9">
        <w:rPr>
          <w:color w:val="1F1F1F"/>
        </w:rPr>
        <w:t>of each stage within</w:t>
      </w:r>
      <w:r w:rsidRPr="00D75FC9">
        <w:rPr>
          <w:color w:val="1F1F1F"/>
          <w:spacing w:val="-1"/>
        </w:rPr>
        <w:t xml:space="preserve"> </w:t>
      </w:r>
      <w:r w:rsidRPr="00D75FC9">
        <w:rPr>
          <w:color w:val="1F1F1F"/>
        </w:rPr>
        <w:t>programmes define the</w:t>
      </w:r>
      <w:r w:rsidRPr="00D75FC9">
        <w:rPr>
          <w:color w:val="1F1F1F"/>
          <w:spacing w:val="-1"/>
        </w:rPr>
        <w:t xml:space="preserve"> </w:t>
      </w:r>
      <w:r w:rsidRPr="00D75FC9">
        <w:rPr>
          <w:color w:val="1F1F1F"/>
        </w:rPr>
        <w:t>minimum threshold</w:t>
      </w:r>
      <w:r w:rsidRPr="00D75FC9">
        <w:rPr>
          <w:color w:val="1F1F1F"/>
          <w:spacing w:val="-1"/>
        </w:rPr>
        <w:t xml:space="preserve"> </w:t>
      </w:r>
      <w:r w:rsidRPr="00D75FC9">
        <w:rPr>
          <w:color w:val="1F1F1F"/>
        </w:rPr>
        <w:t xml:space="preserve">of achievement to ensure that students have progressed sufficiently in order to be able to continue onto the next level of study and to identify those students who may be at risk and who may need additional/different support in the </w:t>
      </w:r>
      <w:proofErr w:type="spellStart"/>
      <w:proofErr w:type="gramStart"/>
      <w:r w:rsidRPr="00D75FC9">
        <w:rPr>
          <w:color w:val="1F1F1F"/>
        </w:rPr>
        <w:t>nextlevel</w:t>
      </w:r>
      <w:proofErr w:type="spellEnd"/>
      <w:r w:rsidRPr="00D75FC9">
        <w:rPr>
          <w:color w:val="1F1F1F"/>
        </w:rPr>
        <w:t>;</w:t>
      </w:r>
      <w:proofErr w:type="gramEnd"/>
    </w:p>
    <w:p w14:paraId="5D6FC5BF" w14:textId="77777777" w:rsidR="009E4E37" w:rsidRPr="00D75FC9" w:rsidRDefault="00211AA6">
      <w:pPr>
        <w:pStyle w:val="ListParagraph"/>
        <w:numPr>
          <w:ilvl w:val="0"/>
          <w:numId w:val="19"/>
        </w:numPr>
        <w:tabs>
          <w:tab w:val="left" w:pos="1689"/>
        </w:tabs>
        <w:spacing w:before="2" w:line="232" w:lineRule="auto"/>
        <w:ind w:right="390"/>
        <w:jc w:val="both"/>
      </w:pPr>
      <w:r w:rsidRPr="00D75FC9">
        <w:rPr>
          <w:color w:val="1F1F1F"/>
        </w:rPr>
        <w:t>qualification</w:t>
      </w:r>
      <w:r w:rsidRPr="00D75FC9">
        <w:rPr>
          <w:color w:val="1F1F1F"/>
          <w:spacing w:val="-13"/>
        </w:rPr>
        <w:t xml:space="preserve"> </w:t>
      </w:r>
      <w:r w:rsidRPr="00D75FC9">
        <w:rPr>
          <w:color w:val="1F1F1F"/>
        </w:rPr>
        <w:t>standards</w:t>
      </w:r>
      <w:r w:rsidRPr="00D75FC9">
        <w:rPr>
          <w:color w:val="1F1F1F"/>
          <w:spacing w:val="-10"/>
        </w:rPr>
        <w:t xml:space="preserve"> </w:t>
      </w:r>
      <w:r w:rsidRPr="00D75FC9">
        <w:rPr>
          <w:color w:val="1F1F1F"/>
        </w:rPr>
        <w:t>define</w:t>
      </w:r>
      <w:r w:rsidRPr="00D75FC9">
        <w:rPr>
          <w:color w:val="1F1F1F"/>
          <w:spacing w:val="-6"/>
        </w:rPr>
        <w:t xml:space="preserve"> </w:t>
      </w:r>
      <w:r w:rsidRPr="00D75FC9">
        <w:rPr>
          <w:color w:val="1F1F1F"/>
        </w:rPr>
        <w:t>the</w:t>
      </w:r>
      <w:r w:rsidRPr="00D75FC9">
        <w:rPr>
          <w:color w:val="1F1F1F"/>
          <w:spacing w:val="-13"/>
        </w:rPr>
        <w:t xml:space="preserve"> </w:t>
      </w:r>
      <w:r w:rsidRPr="00D75FC9">
        <w:rPr>
          <w:color w:val="1F1F1F"/>
        </w:rPr>
        <w:t>expectations</w:t>
      </w:r>
      <w:r w:rsidRPr="00D75FC9">
        <w:rPr>
          <w:color w:val="1F1F1F"/>
          <w:spacing w:val="-6"/>
        </w:rPr>
        <w:t xml:space="preserve"> </w:t>
      </w:r>
      <w:r w:rsidRPr="00D75FC9">
        <w:rPr>
          <w:color w:val="1F1F1F"/>
        </w:rPr>
        <w:t>for</w:t>
      </w:r>
      <w:r w:rsidRPr="00D75FC9">
        <w:rPr>
          <w:color w:val="1F1F1F"/>
          <w:spacing w:val="-9"/>
        </w:rPr>
        <w:t xml:space="preserve"> </w:t>
      </w:r>
      <w:r w:rsidRPr="00D75FC9">
        <w:rPr>
          <w:color w:val="1F1F1F"/>
        </w:rPr>
        <w:t>particular</w:t>
      </w:r>
      <w:r w:rsidRPr="00D75FC9">
        <w:rPr>
          <w:color w:val="1F1F1F"/>
          <w:spacing w:val="-5"/>
        </w:rPr>
        <w:t xml:space="preserve"> </w:t>
      </w:r>
      <w:r w:rsidRPr="00D75FC9">
        <w:rPr>
          <w:color w:val="1F1F1F"/>
        </w:rPr>
        <w:t>levels</w:t>
      </w:r>
      <w:r w:rsidRPr="00D75FC9">
        <w:rPr>
          <w:color w:val="1F1F1F"/>
          <w:spacing w:val="-13"/>
        </w:rPr>
        <w:t xml:space="preserve"> </w:t>
      </w:r>
      <w:r w:rsidRPr="00D75FC9">
        <w:rPr>
          <w:color w:val="1F1F1F"/>
        </w:rPr>
        <w:t>of</w:t>
      </w:r>
      <w:r w:rsidRPr="00D75FC9">
        <w:rPr>
          <w:color w:val="1F1F1F"/>
          <w:spacing w:val="-10"/>
        </w:rPr>
        <w:t xml:space="preserve"> </w:t>
      </w:r>
      <w:r w:rsidRPr="00D75FC9">
        <w:rPr>
          <w:color w:val="1F1F1F"/>
        </w:rPr>
        <w:t>achievement</w:t>
      </w:r>
      <w:r w:rsidRPr="00D75FC9">
        <w:rPr>
          <w:color w:val="1F1F1F"/>
          <w:spacing w:val="-7"/>
        </w:rPr>
        <w:t xml:space="preserve"> </w:t>
      </w:r>
      <w:r w:rsidRPr="00D75FC9">
        <w:rPr>
          <w:color w:val="1F1F1F"/>
        </w:rPr>
        <w:t>(</w:t>
      </w:r>
      <w:proofErr w:type="gramStart"/>
      <w:r w:rsidRPr="00D75FC9">
        <w:rPr>
          <w:color w:val="1F1F1F"/>
        </w:rPr>
        <w:t>e.g.</w:t>
      </w:r>
      <w:proofErr w:type="gramEnd"/>
      <w:r w:rsidRPr="00D75FC9">
        <w:rPr>
          <w:color w:val="1F1F1F"/>
          <w:spacing w:val="-4"/>
        </w:rPr>
        <w:t xml:space="preserve"> </w:t>
      </w:r>
      <w:r w:rsidRPr="00D75FC9">
        <w:rPr>
          <w:color w:val="1F1F1F"/>
        </w:rPr>
        <w:t>first, third, pass, distinction etc.);</w:t>
      </w:r>
    </w:p>
    <w:p w14:paraId="24021BC3" w14:textId="77777777" w:rsidR="009E4E37" w:rsidRPr="00D75FC9" w:rsidRDefault="00211AA6">
      <w:pPr>
        <w:pStyle w:val="ListParagraph"/>
        <w:numPr>
          <w:ilvl w:val="0"/>
          <w:numId w:val="19"/>
        </w:numPr>
        <w:tabs>
          <w:tab w:val="left" w:pos="1689"/>
        </w:tabs>
        <w:spacing w:before="1"/>
        <w:ind w:right="395"/>
        <w:jc w:val="both"/>
      </w:pPr>
      <w:r w:rsidRPr="00D75FC9">
        <w:rPr>
          <w:color w:val="1F1F1F"/>
        </w:rPr>
        <w:t>the content and structure of individual contributory modules are appropriate for the place they occupy in the programme structure and that students are being assessed according to appropriate criteria.</w:t>
      </w:r>
    </w:p>
    <w:p w14:paraId="7FEFC67A" w14:textId="77777777" w:rsidR="009E4E37" w:rsidRPr="00D75FC9" w:rsidRDefault="009E4E37">
      <w:pPr>
        <w:pStyle w:val="BodyText"/>
        <w:spacing w:before="6"/>
        <w:rPr>
          <w:sz w:val="21"/>
        </w:rPr>
      </w:pPr>
    </w:p>
    <w:p w14:paraId="2C9E30D4" w14:textId="77777777" w:rsidR="009E4E37" w:rsidRPr="00D75FC9" w:rsidRDefault="00211AA6">
      <w:pPr>
        <w:pStyle w:val="BodyText"/>
        <w:ind w:left="968" w:right="406"/>
        <w:jc w:val="both"/>
      </w:pPr>
      <w:r w:rsidRPr="00D75FC9">
        <w:rPr>
          <w:color w:val="1F1F1F"/>
        </w:rPr>
        <w:t xml:space="preserve">Lancaster Programme Consultants provide guidance on the design of programmes as required. Lancaster provides guidance on the design and approval of Lancaster validated Foundation Degrees and top-up degrees developed </w:t>
      </w:r>
      <w:proofErr w:type="gramStart"/>
      <w:r w:rsidRPr="00D75FC9">
        <w:rPr>
          <w:color w:val="1F1F1F"/>
        </w:rPr>
        <w:t>in light of</w:t>
      </w:r>
      <w:proofErr w:type="gramEnd"/>
      <w:r w:rsidRPr="00D75FC9">
        <w:rPr>
          <w:color w:val="1F1F1F"/>
        </w:rPr>
        <w:t xml:space="preserve"> the QAAs Foundation Degree Qualifications Benchmark.</w:t>
      </w:r>
    </w:p>
    <w:p w14:paraId="4BC40E41" w14:textId="77777777" w:rsidR="009E4E37" w:rsidRPr="00D75FC9" w:rsidRDefault="009E4E37">
      <w:pPr>
        <w:pStyle w:val="BodyText"/>
        <w:spacing w:before="9"/>
        <w:rPr>
          <w:sz w:val="21"/>
        </w:rPr>
      </w:pPr>
    </w:p>
    <w:p w14:paraId="3B63BA44" w14:textId="6A1250FB" w:rsidR="009E4E37" w:rsidRPr="00D75FC9" w:rsidRDefault="00211AA6">
      <w:pPr>
        <w:pStyle w:val="Heading2"/>
        <w:numPr>
          <w:ilvl w:val="1"/>
          <w:numId w:val="20"/>
        </w:numPr>
        <w:tabs>
          <w:tab w:val="left" w:pos="969"/>
        </w:tabs>
        <w:ind w:hanging="724"/>
        <w:jc w:val="both"/>
      </w:pPr>
      <w:bookmarkStart w:id="13" w:name="_bookmark12"/>
      <w:bookmarkEnd w:id="13"/>
      <w:r w:rsidRPr="00D75FC9">
        <w:rPr>
          <w:color w:val="1F1F1F"/>
        </w:rPr>
        <w:t>COURSE</w:t>
      </w:r>
      <w:r w:rsidRPr="00D75FC9">
        <w:rPr>
          <w:color w:val="1F1F1F"/>
          <w:spacing w:val="-8"/>
        </w:rPr>
        <w:t xml:space="preserve"> </w:t>
      </w:r>
      <w:r w:rsidRPr="00D75FC9">
        <w:rPr>
          <w:color w:val="1F1F1F"/>
        </w:rPr>
        <w:t>APPROVAL</w:t>
      </w:r>
      <w:r w:rsidRPr="00D75FC9">
        <w:rPr>
          <w:color w:val="1F1F1F"/>
          <w:spacing w:val="-3"/>
        </w:rPr>
        <w:t xml:space="preserve"> </w:t>
      </w:r>
      <w:r w:rsidRPr="00D75FC9">
        <w:rPr>
          <w:color w:val="1F1F1F"/>
        </w:rPr>
        <w:t>-</w:t>
      </w:r>
      <w:r w:rsidRPr="00D75FC9">
        <w:rPr>
          <w:color w:val="1F1F1F"/>
          <w:spacing w:val="-6"/>
        </w:rPr>
        <w:t xml:space="preserve"> </w:t>
      </w:r>
      <w:r w:rsidRPr="00D75FC9">
        <w:rPr>
          <w:color w:val="1F1F1F"/>
        </w:rPr>
        <w:t>NEW</w:t>
      </w:r>
      <w:r w:rsidRPr="00D75FC9">
        <w:rPr>
          <w:color w:val="1F1F1F"/>
          <w:spacing w:val="-6"/>
        </w:rPr>
        <w:t xml:space="preserve"> </w:t>
      </w:r>
      <w:r w:rsidRPr="00D75FC9">
        <w:rPr>
          <w:color w:val="1F1F1F"/>
        </w:rPr>
        <w:t>PROGRAMMES</w:t>
      </w:r>
      <w:r w:rsidRPr="00D75FC9">
        <w:rPr>
          <w:color w:val="1F1F1F"/>
          <w:spacing w:val="-19"/>
        </w:rPr>
        <w:t xml:space="preserve"> </w:t>
      </w:r>
      <w:r w:rsidRPr="00D75FC9">
        <w:rPr>
          <w:color w:val="1F1F1F"/>
          <w:spacing w:val="-2"/>
        </w:rPr>
        <w:t>AND</w:t>
      </w:r>
      <w:r w:rsidR="00D75FC9">
        <w:rPr>
          <w:color w:val="1F1F1F"/>
          <w:spacing w:val="-2"/>
        </w:rPr>
        <w:t xml:space="preserve"> </w:t>
      </w:r>
      <w:r w:rsidRPr="00D75FC9">
        <w:rPr>
          <w:color w:val="1F1F1F"/>
          <w:spacing w:val="-2"/>
        </w:rPr>
        <w:t>MODULES</w:t>
      </w:r>
    </w:p>
    <w:p w14:paraId="7BED96B2" w14:textId="77777777" w:rsidR="009E4E37" w:rsidRPr="00D75FC9" w:rsidRDefault="009E4E37">
      <w:pPr>
        <w:pStyle w:val="BodyText"/>
        <w:rPr>
          <w:b/>
        </w:rPr>
      </w:pPr>
    </w:p>
    <w:p w14:paraId="64BB1C41" w14:textId="77777777" w:rsidR="009E4E37" w:rsidRPr="00D75FC9" w:rsidRDefault="00211AA6">
      <w:pPr>
        <w:pStyle w:val="ListParagraph"/>
        <w:numPr>
          <w:ilvl w:val="2"/>
          <w:numId w:val="18"/>
        </w:numPr>
        <w:tabs>
          <w:tab w:val="left" w:pos="969"/>
        </w:tabs>
        <w:ind w:hanging="724"/>
        <w:jc w:val="both"/>
      </w:pPr>
      <w:r w:rsidRPr="00D75FC9">
        <w:rPr>
          <w:color w:val="1F1F1F"/>
          <w:spacing w:val="-2"/>
        </w:rPr>
        <w:t>Principles</w:t>
      </w:r>
    </w:p>
    <w:p w14:paraId="7937D189" w14:textId="2482820F" w:rsidR="009E4E37" w:rsidRPr="00D75FC9" w:rsidRDefault="00211AA6">
      <w:pPr>
        <w:pStyle w:val="BodyText"/>
        <w:spacing w:before="1"/>
        <w:ind w:left="968" w:right="398"/>
        <w:jc w:val="both"/>
      </w:pPr>
      <w:r w:rsidRPr="00D75FC9">
        <w:rPr>
          <w:color w:val="1F1F1F"/>
        </w:rPr>
        <w:t xml:space="preserve">Programme proposals will be considered by Lancaster through the academic approval procedures managed by </w:t>
      </w:r>
      <w:r w:rsidR="00FF5195" w:rsidRPr="00D75FC9">
        <w:rPr>
          <w:color w:val="1F1F1F"/>
        </w:rPr>
        <w:t>Academic Quality, Standards and Conduct</w:t>
      </w:r>
      <w:r w:rsidRPr="00D75FC9">
        <w:rPr>
          <w:color w:val="1F1F1F"/>
        </w:rPr>
        <w:t>, and if agreed in principle, will be passed through the agreed</w:t>
      </w:r>
      <w:r w:rsidRPr="00D75FC9">
        <w:rPr>
          <w:color w:val="0000FF"/>
          <w:u w:val="single" w:color="3952A0"/>
        </w:rPr>
        <w:t xml:space="preserve"> </w:t>
      </w:r>
      <w:hyperlink r:id="rId12">
        <w:r w:rsidRPr="00365A16">
          <w:rPr>
            <w:color w:val="0000FF"/>
            <w:u w:val="single" w:color="3952A0"/>
          </w:rPr>
          <w:t>programme valida</w:t>
        </w:r>
        <w:r w:rsidRPr="00365A16">
          <w:rPr>
            <w:color w:val="0000FF"/>
            <w:u w:val="single" w:color="3952A0"/>
          </w:rPr>
          <w:t>ti</w:t>
        </w:r>
        <w:r w:rsidRPr="00365A16">
          <w:rPr>
            <w:color w:val="0000FF"/>
            <w:u w:val="single" w:color="3952A0"/>
          </w:rPr>
          <w:t>on procedures</w:t>
        </w:r>
      </w:hyperlink>
      <w:r w:rsidRPr="00D75FC9">
        <w:rPr>
          <w:color w:val="0000FF"/>
        </w:rPr>
        <w:t xml:space="preserve"> </w:t>
      </w:r>
      <w:r w:rsidRPr="00D75FC9">
        <w:rPr>
          <w:color w:val="1F1F1F"/>
        </w:rPr>
        <w:t>for formal approval. If B&amp;FC wishes to introduce a new programme for which it does not have degree-awarding powers, Lancaster must be consulted first concerning validation. Lancaster will agree to undertake a validation exercise for the programme where it is felt to be an appropriately academic subject.</w:t>
      </w:r>
    </w:p>
    <w:p w14:paraId="6D6E727F" w14:textId="77777777" w:rsidR="009E4E37" w:rsidRPr="00D75FC9" w:rsidRDefault="009E4E37">
      <w:pPr>
        <w:pStyle w:val="BodyText"/>
        <w:spacing w:before="9"/>
      </w:pPr>
    </w:p>
    <w:p w14:paraId="412B6A8C" w14:textId="77777777" w:rsidR="009E4E37" w:rsidRPr="00D75FC9" w:rsidRDefault="00211AA6">
      <w:pPr>
        <w:pStyle w:val="ListParagraph"/>
        <w:numPr>
          <w:ilvl w:val="2"/>
          <w:numId w:val="18"/>
        </w:numPr>
        <w:tabs>
          <w:tab w:val="left" w:pos="968"/>
          <w:tab w:val="left" w:pos="969"/>
        </w:tabs>
        <w:spacing w:line="263" w:lineRule="exact"/>
        <w:ind w:hanging="724"/>
      </w:pPr>
      <w:r w:rsidRPr="00D75FC9">
        <w:rPr>
          <w:color w:val="1F1F1F"/>
          <w:spacing w:val="-2"/>
        </w:rPr>
        <w:t>Process</w:t>
      </w:r>
    </w:p>
    <w:p w14:paraId="39A352CE" w14:textId="77777777" w:rsidR="009E4E37" w:rsidRPr="00D75FC9" w:rsidRDefault="00211AA6">
      <w:pPr>
        <w:pStyle w:val="BodyText"/>
        <w:spacing w:line="260" w:lineRule="exact"/>
        <w:ind w:left="968"/>
      </w:pPr>
      <w:r w:rsidRPr="00D75FC9">
        <w:rPr>
          <w:color w:val="1F1F1F"/>
        </w:rPr>
        <w:t>Lancaster’s</w:t>
      </w:r>
      <w:r w:rsidRPr="00D75FC9">
        <w:rPr>
          <w:color w:val="1F1F1F"/>
          <w:spacing w:val="-1"/>
        </w:rPr>
        <w:t xml:space="preserve"> </w:t>
      </w:r>
      <w:r w:rsidRPr="00D75FC9">
        <w:rPr>
          <w:color w:val="1F1F1F"/>
        </w:rPr>
        <w:t>validation</w:t>
      </w:r>
      <w:r w:rsidRPr="00D75FC9">
        <w:rPr>
          <w:color w:val="1F1F1F"/>
          <w:spacing w:val="1"/>
        </w:rPr>
        <w:t xml:space="preserve"> </w:t>
      </w:r>
      <w:r w:rsidRPr="00D75FC9">
        <w:rPr>
          <w:color w:val="1F1F1F"/>
        </w:rPr>
        <w:t>processes</w:t>
      </w:r>
      <w:r w:rsidRPr="00D75FC9">
        <w:rPr>
          <w:color w:val="1F1F1F"/>
          <w:spacing w:val="-2"/>
        </w:rPr>
        <w:t xml:space="preserve"> </w:t>
      </w:r>
      <w:r w:rsidRPr="00D75FC9">
        <w:rPr>
          <w:color w:val="1F1F1F"/>
        </w:rPr>
        <w:t>and</w:t>
      </w:r>
      <w:r w:rsidRPr="00D75FC9">
        <w:rPr>
          <w:color w:val="1F1F1F"/>
          <w:spacing w:val="1"/>
        </w:rPr>
        <w:t xml:space="preserve"> </w:t>
      </w:r>
      <w:r w:rsidRPr="00D75FC9">
        <w:rPr>
          <w:color w:val="1F1F1F"/>
        </w:rPr>
        <w:t>procedures</w:t>
      </w:r>
      <w:r w:rsidRPr="00D75FC9">
        <w:rPr>
          <w:color w:val="1F1F1F"/>
          <w:spacing w:val="1"/>
        </w:rPr>
        <w:t xml:space="preserve"> </w:t>
      </w:r>
      <w:r w:rsidRPr="00D75FC9">
        <w:rPr>
          <w:color w:val="1F1F1F"/>
        </w:rPr>
        <w:t>for</w:t>
      </w:r>
      <w:r w:rsidRPr="00D75FC9">
        <w:rPr>
          <w:color w:val="1F1F1F"/>
          <w:spacing w:val="2"/>
        </w:rPr>
        <w:t xml:space="preserve"> </w:t>
      </w:r>
      <w:r w:rsidRPr="00D75FC9">
        <w:rPr>
          <w:color w:val="1F1F1F"/>
        </w:rPr>
        <w:t>the</w:t>
      </w:r>
      <w:r w:rsidRPr="00D75FC9">
        <w:rPr>
          <w:color w:val="1F1F1F"/>
          <w:spacing w:val="1"/>
        </w:rPr>
        <w:t xml:space="preserve"> </w:t>
      </w:r>
      <w:r w:rsidRPr="00D75FC9">
        <w:rPr>
          <w:color w:val="1F1F1F"/>
        </w:rPr>
        <w:t>approval</w:t>
      </w:r>
      <w:r w:rsidRPr="00D75FC9">
        <w:rPr>
          <w:color w:val="1F1F1F"/>
          <w:spacing w:val="-1"/>
        </w:rPr>
        <w:t xml:space="preserve"> </w:t>
      </w:r>
      <w:r w:rsidRPr="00D75FC9">
        <w:rPr>
          <w:color w:val="1F1F1F"/>
        </w:rPr>
        <w:t>of</w:t>
      </w:r>
      <w:r w:rsidRPr="00D75FC9">
        <w:rPr>
          <w:color w:val="1F1F1F"/>
          <w:spacing w:val="-1"/>
        </w:rPr>
        <w:t xml:space="preserve"> </w:t>
      </w:r>
      <w:r w:rsidRPr="00D75FC9">
        <w:rPr>
          <w:color w:val="1F1F1F"/>
        </w:rPr>
        <w:t>awards</w:t>
      </w:r>
      <w:r w:rsidRPr="00D75FC9">
        <w:rPr>
          <w:color w:val="1F1F1F"/>
          <w:spacing w:val="-4"/>
        </w:rPr>
        <w:t xml:space="preserve"> </w:t>
      </w:r>
      <w:r w:rsidRPr="00D75FC9">
        <w:rPr>
          <w:color w:val="1F1F1F"/>
        </w:rPr>
        <w:t>made</w:t>
      </w:r>
      <w:r w:rsidRPr="00D75FC9">
        <w:rPr>
          <w:color w:val="1F1F1F"/>
          <w:spacing w:val="2"/>
        </w:rPr>
        <w:t xml:space="preserve"> </w:t>
      </w:r>
      <w:r w:rsidRPr="00D75FC9">
        <w:rPr>
          <w:color w:val="1F1F1F"/>
        </w:rPr>
        <w:t>in its</w:t>
      </w:r>
      <w:r w:rsidRPr="00D75FC9">
        <w:rPr>
          <w:color w:val="1F1F1F"/>
          <w:spacing w:val="2"/>
        </w:rPr>
        <w:t xml:space="preserve"> </w:t>
      </w:r>
      <w:r w:rsidRPr="00D75FC9">
        <w:rPr>
          <w:color w:val="1F1F1F"/>
        </w:rPr>
        <w:t xml:space="preserve">name </w:t>
      </w:r>
      <w:proofErr w:type="gramStart"/>
      <w:r w:rsidRPr="00D75FC9">
        <w:rPr>
          <w:color w:val="1F1F1F"/>
          <w:spacing w:val="-2"/>
        </w:rPr>
        <w:t>enable</w:t>
      </w:r>
      <w:proofErr w:type="gramEnd"/>
    </w:p>
    <w:p w14:paraId="49AC696D" w14:textId="77777777" w:rsidR="009E4E37" w:rsidRPr="00D75FC9" w:rsidRDefault="00211AA6">
      <w:pPr>
        <w:pStyle w:val="BodyText"/>
        <w:spacing w:line="266" w:lineRule="exact"/>
        <w:ind w:left="968"/>
      </w:pPr>
      <w:r w:rsidRPr="00D75FC9">
        <w:rPr>
          <w:color w:val="1F1F1F"/>
        </w:rPr>
        <w:t>the</w:t>
      </w:r>
      <w:r w:rsidRPr="00D75FC9">
        <w:rPr>
          <w:color w:val="1F1F1F"/>
          <w:spacing w:val="-4"/>
        </w:rPr>
        <w:t xml:space="preserve"> </w:t>
      </w:r>
      <w:r w:rsidRPr="00D75FC9">
        <w:rPr>
          <w:color w:val="1F1F1F"/>
        </w:rPr>
        <w:t>University</w:t>
      </w:r>
      <w:r w:rsidRPr="00D75FC9">
        <w:rPr>
          <w:color w:val="1F1F1F"/>
          <w:spacing w:val="-3"/>
        </w:rPr>
        <w:t xml:space="preserve"> </w:t>
      </w:r>
      <w:r w:rsidRPr="00D75FC9">
        <w:rPr>
          <w:color w:val="1F1F1F"/>
          <w:spacing w:val="-5"/>
        </w:rPr>
        <w:t>to:</w:t>
      </w:r>
    </w:p>
    <w:p w14:paraId="76554419" w14:textId="77777777" w:rsidR="009E4E37" w:rsidRPr="00D75FC9" w:rsidRDefault="009E4E37">
      <w:pPr>
        <w:spacing w:line="266" w:lineRule="exact"/>
        <w:sectPr w:rsidR="009E4E37" w:rsidRPr="00D75FC9">
          <w:pgSz w:w="11940" w:h="16860"/>
          <w:pgMar w:top="1140" w:right="720" w:bottom="660" w:left="880" w:header="0" w:footer="480" w:gutter="0"/>
          <w:cols w:space="720"/>
        </w:sectPr>
      </w:pPr>
    </w:p>
    <w:p w14:paraId="40227A8D" w14:textId="77777777" w:rsidR="009E4E37" w:rsidRPr="00D75FC9" w:rsidRDefault="00211AA6">
      <w:pPr>
        <w:pStyle w:val="ListParagraph"/>
        <w:numPr>
          <w:ilvl w:val="3"/>
          <w:numId w:val="18"/>
        </w:numPr>
        <w:tabs>
          <w:tab w:val="left" w:pos="2408"/>
          <w:tab w:val="left" w:pos="2409"/>
        </w:tabs>
        <w:spacing w:before="45"/>
        <w:ind w:right="570"/>
      </w:pPr>
      <w:r w:rsidRPr="00D75FC9">
        <w:rPr>
          <w:color w:val="1F1F1F"/>
        </w:rPr>
        <w:t>Secure</w:t>
      </w:r>
      <w:r w:rsidRPr="00D75FC9">
        <w:rPr>
          <w:color w:val="1F1F1F"/>
          <w:spacing w:val="-13"/>
        </w:rPr>
        <w:t xml:space="preserve"> </w:t>
      </w:r>
      <w:r w:rsidRPr="00D75FC9">
        <w:rPr>
          <w:color w:val="1F1F1F"/>
        </w:rPr>
        <w:t>the</w:t>
      </w:r>
      <w:r w:rsidRPr="00D75FC9">
        <w:rPr>
          <w:color w:val="1F1F1F"/>
          <w:spacing w:val="-12"/>
        </w:rPr>
        <w:t xml:space="preserve"> </w:t>
      </w:r>
      <w:r w:rsidRPr="00D75FC9">
        <w:rPr>
          <w:color w:val="1F1F1F"/>
        </w:rPr>
        <w:t>academic</w:t>
      </w:r>
      <w:r w:rsidRPr="00D75FC9">
        <w:rPr>
          <w:color w:val="1F1F1F"/>
          <w:spacing w:val="-13"/>
        </w:rPr>
        <w:t xml:space="preserve"> </w:t>
      </w:r>
      <w:r w:rsidRPr="00D75FC9">
        <w:rPr>
          <w:color w:val="1F1F1F"/>
        </w:rPr>
        <w:t>standards</w:t>
      </w:r>
      <w:r w:rsidRPr="00D75FC9">
        <w:rPr>
          <w:color w:val="1F1F1F"/>
          <w:spacing w:val="-12"/>
        </w:rPr>
        <w:t xml:space="preserve"> </w:t>
      </w:r>
      <w:r w:rsidRPr="00D75FC9">
        <w:rPr>
          <w:color w:val="1F1F1F"/>
        </w:rPr>
        <w:t>of</w:t>
      </w:r>
      <w:r w:rsidRPr="00D75FC9">
        <w:rPr>
          <w:color w:val="1F1F1F"/>
          <w:spacing w:val="-17"/>
        </w:rPr>
        <w:t xml:space="preserve"> </w:t>
      </w:r>
      <w:r w:rsidRPr="00D75FC9">
        <w:rPr>
          <w:color w:val="1F1F1F"/>
        </w:rPr>
        <w:t>those</w:t>
      </w:r>
      <w:r w:rsidRPr="00D75FC9">
        <w:rPr>
          <w:color w:val="1F1F1F"/>
          <w:spacing w:val="-13"/>
        </w:rPr>
        <w:t xml:space="preserve"> </w:t>
      </w:r>
      <w:r w:rsidRPr="00D75FC9">
        <w:rPr>
          <w:color w:val="1F1F1F"/>
        </w:rPr>
        <w:t>awards</w:t>
      </w:r>
      <w:r w:rsidRPr="00D75FC9">
        <w:rPr>
          <w:color w:val="1F1F1F"/>
          <w:spacing w:val="-12"/>
        </w:rPr>
        <w:t xml:space="preserve"> </w:t>
      </w:r>
      <w:r w:rsidRPr="00D75FC9">
        <w:rPr>
          <w:color w:val="1F1F1F"/>
        </w:rPr>
        <w:t>and</w:t>
      </w:r>
      <w:r w:rsidRPr="00D75FC9">
        <w:rPr>
          <w:color w:val="1F1F1F"/>
          <w:spacing w:val="-15"/>
        </w:rPr>
        <w:t xml:space="preserve"> </w:t>
      </w:r>
      <w:r w:rsidRPr="00D75FC9">
        <w:rPr>
          <w:color w:val="1F1F1F"/>
        </w:rPr>
        <w:t>qualifications</w:t>
      </w:r>
      <w:r w:rsidRPr="00D75FC9">
        <w:rPr>
          <w:color w:val="1F1F1F"/>
          <w:spacing w:val="-13"/>
        </w:rPr>
        <w:t xml:space="preserve"> </w:t>
      </w:r>
      <w:r w:rsidRPr="00D75FC9">
        <w:rPr>
          <w:color w:val="1F1F1F"/>
        </w:rPr>
        <w:t>made</w:t>
      </w:r>
      <w:r w:rsidRPr="00D75FC9">
        <w:rPr>
          <w:color w:val="1F1F1F"/>
          <w:spacing w:val="-13"/>
        </w:rPr>
        <w:t xml:space="preserve"> </w:t>
      </w:r>
      <w:r w:rsidRPr="00D75FC9">
        <w:rPr>
          <w:color w:val="1F1F1F"/>
        </w:rPr>
        <w:t>in</w:t>
      </w:r>
      <w:r w:rsidRPr="00D75FC9">
        <w:rPr>
          <w:color w:val="1F1F1F"/>
          <w:spacing w:val="-13"/>
        </w:rPr>
        <w:t xml:space="preserve"> </w:t>
      </w:r>
      <w:r w:rsidRPr="00D75FC9">
        <w:rPr>
          <w:color w:val="1F1F1F"/>
        </w:rPr>
        <w:t>its</w:t>
      </w:r>
      <w:r w:rsidRPr="00D75FC9">
        <w:rPr>
          <w:color w:val="1F1F1F"/>
          <w:spacing w:val="-12"/>
        </w:rPr>
        <w:t xml:space="preserve"> </w:t>
      </w:r>
      <w:r w:rsidRPr="00D75FC9">
        <w:rPr>
          <w:color w:val="1F1F1F"/>
        </w:rPr>
        <w:t>name by B&amp;FC</w:t>
      </w:r>
    </w:p>
    <w:p w14:paraId="05C45CA7" w14:textId="77777777" w:rsidR="009E4E37" w:rsidRPr="00D75FC9" w:rsidRDefault="00211AA6">
      <w:pPr>
        <w:pStyle w:val="ListParagraph"/>
        <w:numPr>
          <w:ilvl w:val="3"/>
          <w:numId w:val="18"/>
        </w:numPr>
        <w:tabs>
          <w:tab w:val="left" w:pos="2408"/>
          <w:tab w:val="left" w:pos="2409"/>
        </w:tabs>
        <w:spacing w:before="1" w:line="242" w:lineRule="auto"/>
        <w:ind w:right="801"/>
      </w:pPr>
      <w:r w:rsidRPr="00D75FC9">
        <w:rPr>
          <w:color w:val="1F1F1F"/>
        </w:rPr>
        <w:t>Assure</w:t>
      </w:r>
      <w:r w:rsidRPr="00D75FC9">
        <w:rPr>
          <w:color w:val="1F1F1F"/>
          <w:spacing w:val="-13"/>
        </w:rPr>
        <w:t xml:space="preserve"> </w:t>
      </w:r>
      <w:r w:rsidRPr="00D75FC9">
        <w:rPr>
          <w:color w:val="1F1F1F"/>
        </w:rPr>
        <w:t>the</w:t>
      </w:r>
      <w:r w:rsidRPr="00D75FC9">
        <w:rPr>
          <w:color w:val="1F1F1F"/>
          <w:spacing w:val="-12"/>
        </w:rPr>
        <w:t xml:space="preserve"> </w:t>
      </w:r>
      <w:r w:rsidRPr="00D75FC9">
        <w:rPr>
          <w:color w:val="1F1F1F"/>
        </w:rPr>
        <w:t>quality</w:t>
      </w:r>
      <w:r w:rsidRPr="00D75FC9">
        <w:rPr>
          <w:color w:val="1F1F1F"/>
          <w:spacing w:val="-13"/>
        </w:rPr>
        <w:t xml:space="preserve"> </w:t>
      </w:r>
      <w:r w:rsidRPr="00D75FC9">
        <w:rPr>
          <w:color w:val="1F1F1F"/>
        </w:rPr>
        <w:t>of</w:t>
      </w:r>
      <w:r w:rsidRPr="00D75FC9">
        <w:rPr>
          <w:color w:val="1F1F1F"/>
          <w:spacing w:val="-13"/>
        </w:rPr>
        <w:t xml:space="preserve"> </w:t>
      </w:r>
      <w:r w:rsidRPr="00D75FC9">
        <w:rPr>
          <w:color w:val="1F1F1F"/>
        </w:rPr>
        <w:t>the</w:t>
      </w:r>
      <w:r w:rsidRPr="00D75FC9">
        <w:rPr>
          <w:color w:val="1F1F1F"/>
          <w:spacing w:val="-12"/>
        </w:rPr>
        <w:t xml:space="preserve"> </w:t>
      </w:r>
      <w:r w:rsidRPr="00D75FC9">
        <w:rPr>
          <w:color w:val="1F1F1F"/>
        </w:rPr>
        <w:t>learning</w:t>
      </w:r>
      <w:r w:rsidRPr="00D75FC9">
        <w:rPr>
          <w:color w:val="1F1F1F"/>
          <w:spacing w:val="-13"/>
        </w:rPr>
        <w:t xml:space="preserve"> </w:t>
      </w:r>
      <w:r w:rsidRPr="00D75FC9">
        <w:rPr>
          <w:color w:val="1F1F1F"/>
        </w:rPr>
        <w:t>opportunities</w:t>
      </w:r>
      <w:r w:rsidRPr="00D75FC9">
        <w:rPr>
          <w:color w:val="1F1F1F"/>
          <w:spacing w:val="-13"/>
        </w:rPr>
        <w:t xml:space="preserve"> </w:t>
      </w:r>
      <w:r w:rsidRPr="00D75FC9">
        <w:rPr>
          <w:color w:val="1F1F1F"/>
        </w:rPr>
        <w:t>available</w:t>
      </w:r>
      <w:r w:rsidRPr="00D75FC9">
        <w:rPr>
          <w:color w:val="1F1F1F"/>
          <w:spacing w:val="-12"/>
        </w:rPr>
        <w:t xml:space="preserve"> </w:t>
      </w:r>
      <w:r w:rsidRPr="00D75FC9">
        <w:rPr>
          <w:color w:val="1F1F1F"/>
        </w:rPr>
        <w:t>to</w:t>
      </w:r>
      <w:r w:rsidRPr="00D75FC9">
        <w:rPr>
          <w:color w:val="1F1F1F"/>
          <w:spacing w:val="-12"/>
        </w:rPr>
        <w:t xml:space="preserve"> </w:t>
      </w:r>
      <w:r w:rsidRPr="00D75FC9">
        <w:rPr>
          <w:color w:val="1F1F1F"/>
        </w:rPr>
        <w:t>students</w:t>
      </w:r>
      <w:r w:rsidRPr="00D75FC9">
        <w:rPr>
          <w:color w:val="1F1F1F"/>
          <w:spacing w:val="-11"/>
        </w:rPr>
        <w:t xml:space="preserve"> </w:t>
      </w:r>
      <w:r w:rsidRPr="00D75FC9">
        <w:rPr>
          <w:color w:val="1F1F1F"/>
        </w:rPr>
        <w:t>studying</w:t>
      </w:r>
      <w:r w:rsidRPr="00D75FC9">
        <w:rPr>
          <w:color w:val="1F1F1F"/>
          <w:spacing w:val="-17"/>
        </w:rPr>
        <w:t xml:space="preserve"> </w:t>
      </w:r>
      <w:r w:rsidRPr="00D75FC9">
        <w:rPr>
          <w:color w:val="1F1F1F"/>
        </w:rPr>
        <w:t>on those programmes leading to an award of the</w:t>
      </w:r>
      <w:r w:rsidR="00743BF7" w:rsidRPr="00D75FC9">
        <w:rPr>
          <w:color w:val="1F1F1F"/>
        </w:rPr>
        <w:t xml:space="preserve"> </w:t>
      </w:r>
      <w:r w:rsidRPr="00D75FC9">
        <w:rPr>
          <w:color w:val="1F1F1F"/>
        </w:rPr>
        <w:t>University.</w:t>
      </w:r>
    </w:p>
    <w:p w14:paraId="59231595" w14:textId="77777777" w:rsidR="009E4E37" w:rsidRPr="00D75FC9" w:rsidRDefault="009E4E37">
      <w:pPr>
        <w:pStyle w:val="BodyText"/>
        <w:spacing w:before="2"/>
        <w:rPr>
          <w:sz w:val="21"/>
        </w:rPr>
      </w:pPr>
    </w:p>
    <w:p w14:paraId="31FFE7B2" w14:textId="77777777" w:rsidR="009E4E37" w:rsidRPr="00D75FC9" w:rsidRDefault="00211AA6">
      <w:pPr>
        <w:pStyle w:val="BodyText"/>
        <w:spacing w:line="242" w:lineRule="auto"/>
        <w:ind w:left="968" w:right="809"/>
      </w:pPr>
      <w:r w:rsidRPr="00D75FC9">
        <w:rPr>
          <w:color w:val="1F1F1F"/>
        </w:rPr>
        <w:t>Through</w:t>
      </w:r>
      <w:r w:rsidRPr="00D75FC9">
        <w:rPr>
          <w:color w:val="1F1F1F"/>
          <w:spacing w:val="-4"/>
        </w:rPr>
        <w:t xml:space="preserve"> </w:t>
      </w:r>
      <w:r w:rsidRPr="00D75FC9">
        <w:rPr>
          <w:color w:val="1F1F1F"/>
        </w:rPr>
        <w:t>these</w:t>
      </w:r>
      <w:r w:rsidRPr="00D75FC9">
        <w:rPr>
          <w:color w:val="1F1F1F"/>
          <w:spacing w:val="-3"/>
        </w:rPr>
        <w:t xml:space="preserve"> </w:t>
      </w:r>
      <w:r w:rsidRPr="00D75FC9">
        <w:rPr>
          <w:color w:val="1F1F1F"/>
        </w:rPr>
        <w:t>procedures</w:t>
      </w:r>
      <w:r w:rsidRPr="00D75FC9">
        <w:rPr>
          <w:color w:val="1F1F1F"/>
          <w:spacing w:val="-7"/>
        </w:rPr>
        <w:t xml:space="preserve"> </w:t>
      </w:r>
      <w:r w:rsidRPr="00D75FC9">
        <w:rPr>
          <w:color w:val="1F1F1F"/>
        </w:rPr>
        <w:t>Lancaster</w:t>
      </w:r>
      <w:r w:rsidRPr="00D75FC9">
        <w:rPr>
          <w:color w:val="1F1F1F"/>
          <w:spacing w:val="-3"/>
        </w:rPr>
        <w:t xml:space="preserve"> </w:t>
      </w:r>
      <w:r w:rsidRPr="00D75FC9">
        <w:rPr>
          <w:color w:val="1F1F1F"/>
        </w:rPr>
        <w:t>seeks</w:t>
      </w:r>
      <w:r w:rsidRPr="00D75FC9">
        <w:rPr>
          <w:color w:val="1F1F1F"/>
          <w:spacing w:val="-3"/>
        </w:rPr>
        <w:t xml:space="preserve"> </w:t>
      </w:r>
      <w:r w:rsidRPr="00D75FC9">
        <w:rPr>
          <w:color w:val="1F1F1F"/>
        </w:rPr>
        <w:t>to</w:t>
      </w:r>
      <w:r w:rsidRPr="00D75FC9">
        <w:rPr>
          <w:color w:val="1F1F1F"/>
          <w:spacing w:val="-1"/>
        </w:rPr>
        <w:t xml:space="preserve"> </w:t>
      </w:r>
      <w:r w:rsidRPr="00D75FC9">
        <w:rPr>
          <w:color w:val="1F1F1F"/>
        </w:rPr>
        <w:t>secure</w:t>
      </w:r>
      <w:r w:rsidRPr="00D75FC9">
        <w:rPr>
          <w:color w:val="1F1F1F"/>
          <w:spacing w:val="-2"/>
        </w:rPr>
        <w:t xml:space="preserve"> </w:t>
      </w:r>
      <w:r w:rsidRPr="00D75FC9">
        <w:rPr>
          <w:color w:val="1F1F1F"/>
        </w:rPr>
        <w:t>equivalence</w:t>
      </w:r>
      <w:r w:rsidRPr="00D75FC9">
        <w:rPr>
          <w:color w:val="1F1F1F"/>
          <w:spacing w:val="-2"/>
        </w:rPr>
        <w:t xml:space="preserve"> </w:t>
      </w:r>
      <w:r w:rsidRPr="00D75FC9">
        <w:rPr>
          <w:color w:val="1F1F1F"/>
        </w:rPr>
        <w:t>with</w:t>
      </w:r>
      <w:r w:rsidRPr="00D75FC9">
        <w:rPr>
          <w:color w:val="1F1F1F"/>
          <w:spacing w:val="-4"/>
        </w:rPr>
        <w:t xml:space="preserve"> </w:t>
      </w:r>
      <w:r w:rsidRPr="00D75FC9">
        <w:rPr>
          <w:color w:val="1F1F1F"/>
        </w:rPr>
        <w:t>its</w:t>
      </w:r>
      <w:r w:rsidRPr="00D75FC9">
        <w:rPr>
          <w:color w:val="1F1F1F"/>
          <w:spacing w:val="-3"/>
        </w:rPr>
        <w:t xml:space="preserve"> </w:t>
      </w:r>
      <w:r w:rsidRPr="00D75FC9">
        <w:rPr>
          <w:color w:val="1F1F1F"/>
        </w:rPr>
        <w:t>own</w:t>
      </w:r>
      <w:r w:rsidRPr="00D75FC9">
        <w:rPr>
          <w:color w:val="1F1F1F"/>
          <w:spacing w:val="-3"/>
        </w:rPr>
        <w:t xml:space="preserve"> </w:t>
      </w:r>
      <w:r w:rsidRPr="00D75FC9">
        <w:rPr>
          <w:color w:val="1F1F1F"/>
        </w:rPr>
        <w:t>awards</w:t>
      </w:r>
      <w:r w:rsidRPr="00D75FC9">
        <w:rPr>
          <w:color w:val="1F1F1F"/>
          <w:spacing w:val="-3"/>
        </w:rPr>
        <w:t xml:space="preserve"> </w:t>
      </w:r>
      <w:r w:rsidRPr="00D75FC9">
        <w:rPr>
          <w:color w:val="1F1F1F"/>
        </w:rPr>
        <w:t xml:space="preserve">and </w:t>
      </w:r>
      <w:r w:rsidRPr="00D75FC9">
        <w:rPr>
          <w:color w:val="1F1F1F"/>
          <w:spacing w:val="-2"/>
        </w:rPr>
        <w:t>qualifications.</w:t>
      </w:r>
    </w:p>
    <w:p w14:paraId="41686717" w14:textId="77777777" w:rsidR="009E4E37" w:rsidRPr="00D75FC9" w:rsidRDefault="009E4E37">
      <w:pPr>
        <w:pStyle w:val="BodyText"/>
        <w:spacing w:before="2"/>
        <w:rPr>
          <w:sz w:val="23"/>
        </w:rPr>
      </w:pPr>
    </w:p>
    <w:p w14:paraId="5D47A583" w14:textId="77777777" w:rsidR="009E4E37" w:rsidRPr="00D75FC9" w:rsidRDefault="00211AA6">
      <w:pPr>
        <w:pStyle w:val="ListParagraph"/>
        <w:numPr>
          <w:ilvl w:val="3"/>
          <w:numId w:val="17"/>
        </w:numPr>
        <w:tabs>
          <w:tab w:val="left" w:pos="1691"/>
        </w:tabs>
        <w:spacing w:before="1" w:line="265" w:lineRule="exact"/>
        <w:jc w:val="both"/>
      </w:pPr>
      <w:r w:rsidRPr="00D75FC9">
        <w:rPr>
          <w:color w:val="1F1F1F"/>
        </w:rPr>
        <w:t>Business</w:t>
      </w:r>
      <w:r w:rsidRPr="00D75FC9">
        <w:rPr>
          <w:color w:val="1F1F1F"/>
          <w:spacing w:val="-10"/>
        </w:rPr>
        <w:t xml:space="preserve"> </w:t>
      </w:r>
      <w:r w:rsidRPr="00D75FC9">
        <w:rPr>
          <w:color w:val="1F1F1F"/>
        </w:rPr>
        <w:t>Planning</w:t>
      </w:r>
      <w:r w:rsidRPr="00D75FC9">
        <w:rPr>
          <w:color w:val="1F1F1F"/>
          <w:spacing w:val="-18"/>
        </w:rPr>
        <w:t xml:space="preserve"> </w:t>
      </w:r>
      <w:r w:rsidRPr="00D75FC9">
        <w:rPr>
          <w:color w:val="1F1F1F"/>
          <w:spacing w:val="-2"/>
        </w:rPr>
        <w:t>Schedule</w:t>
      </w:r>
    </w:p>
    <w:p w14:paraId="20A5695C" w14:textId="77777777" w:rsidR="009E4E37" w:rsidRPr="00D75FC9" w:rsidRDefault="00211AA6">
      <w:pPr>
        <w:pStyle w:val="BodyText"/>
        <w:ind w:left="968"/>
      </w:pPr>
      <w:r w:rsidRPr="00D75FC9">
        <w:rPr>
          <w:color w:val="1F1F1F"/>
        </w:rPr>
        <w:t>Lancaster</w:t>
      </w:r>
      <w:r w:rsidRPr="00D75FC9">
        <w:rPr>
          <w:color w:val="1F1F1F"/>
          <w:spacing w:val="-2"/>
        </w:rPr>
        <w:t xml:space="preserve"> </w:t>
      </w:r>
      <w:r w:rsidRPr="00D75FC9">
        <w:rPr>
          <w:color w:val="1F1F1F"/>
        </w:rPr>
        <w:t>and</w:t>
      </w:r>
      <w:r w:rsidRPr="00D75FC9">
        <w:rPr>
          <w:color w:val="1F1F1F"/>
          <w:spacing w:val="-3"/>
        </w:rPr>
        <w:t xml:space="preserve"> </w:t>
      </w:r>
      <w:r w:rsidRPr="00D75FC9">
        <w:rPr>
          <w:color w:val="1F1F1F"/>
        </w:rPr>
        <w:t>B&amp;FC</w:t>
      </w:r>
      <w:r w:rsidRPr="00D75FC9">
        <w:rPr>
          <w:color w:val="1F1F1F"/>
          <w:spacing w:val="-2"/>
        </w:rPr>
        <w:t xml:space="preserve"> </w:t>
      </w:r>
      <w:r w:rsidRPr="00D75FC9">
        <w:rPr>
          <w:color w:val="1F1F1F"/>
        </w:rPr>
        <w:t>agree</w:t>
      </w:r>
      <w:r w:rsidRPr="00D75FC9">
        <w:rPr>
          <w:color w:val="1F1F1F"/>
          <w:spacing w:val="-4"/>
        </w:rPr>
        <w:t xml:space="preserve"> </w:t>
      </w:r>
      <w:r w:rsidRPr="00D75FC9">
        <w:rPr>
          <w:color w:val="1F1F1F"/>
        </w:rPr>
        <w:t>annually</w:t>
      </w:r>
      <w:r w:rsidRPr="00D75FC9">
        <w:rPr>
          <w:color w:val="1F1F1F"/>
          <w:spacing w:val="-4"/>
        </w:rPr>
        <w:t xml:space="preserve"> </w:t>
      </w:r>
      <w:r w:rsidRPr="00D75FC9">
        <w:rPr>
          <w:color w:val="1F1F1F"/>
        </w:rPr>
        <w:t>on</w:t>
      </w:r>
      <w:r w:rsidRPr="00D75FC9">
        <w:rPr>
          <w:color w:val="1F1F1F"/>
          <w:spacing w:val="-3"/>
        </w:rPr>
        <w:t xml:space="preserve"> </w:t>
      </w:r>
      <w:r w:rsidRPr="00D75FC9">
        <w:rPr>
          <w:color w:val="1F1F1F"/>
        </w:rPr>
        <w:t>a</w:t>
      </w:r>
      <w:r w:rsidRPr="00D75FC9">
        <w:rPr>
          <w:color w:val="1F1F1F"/>
          <w:spacing w:val="-2"/>
        </w:rPr>
        <w:t xml:space="preserve"> </w:t>
      </w:r>
      <w:r w:rsidRPr="00D75FC9">
        <w:rPr>
          <w:color w:val="1F1F1F"/>
        </w:rPr>
        <w:t>schedule</w:t>
      </w:r>
      <w:r w:rsidRPr="00D75FC9">
        <w:rPr>
          <w:color w:val="1F1F1F"/>
          <w:spacing w:val="-4"/>
        </w:rPr>
        <w:t xml:space="preserve"> </w:t>
      </w:r>
      <w:r w:rsidRPr="00D75FC9">
        <w:rPr>
          <w:color w:val="1F1F1F"/>
        </w:rPr>
        <w:t>of</w:t>
      </w:r>
      <w:r w:rsidRPr="00D75FC9">
        <w:rPr>
          <w:color w:val="1F1F1F"/>
          <w:spacing w:val="-2"/>
        </w:rPr>
        <w:t xml:space="preserve"> </w:t>
      </w:r>
      <w:r w:rsidRPr="00D75FC9">
        <w:rPr>
          <w:color w:val="1F1F1F"/>
        </w:rPr>
        <w:t>programmes</w:t>
      </w:r>
      <w:r w:rsidRPr="00D75FC9">
        <w:rPr>
          <w:color w:val="1F1F1F"/>
          <w:spacing w:val="-2"/>
        </w:rPr>
        <w:t xml:space="preserve"> </w:t>
      </w:r>
      <w:r w:rsidRPr="00D75FC9">
        <w:rPr>
          <w:color w:val="1F1F1F"/>
        </w:rPr>
        <w:t>to</w:t>
      </w:r>
      <w:r w:rsidRPr="00D75FC9">
        <w:rPr>
          <w:color w:val="1F1F1F"/>
          <w:spacing w:val="-1"/>
        </w:rPr>
        <w:t xml:space="preserve"> </w:t>
      </w:r>
      <w:r w:rsidRPr="00D75FC9">
        <w:rPr>
          <w:color w:val="1F1F1F"/>
        </w:rPr>
        <w:t>be</w:t>
      </w:r>
      <w:r w:rsidRPr="00D75FC9">
        <w:rPr>
          <w:color w:val="1F1F1F"/>
          <w:spacing w:val="-5"/>
        </w:rPr>
        <w:t xml:space="preserve"> </w:t>
      </w:r>
      <w:r w:rsidRPr="00D75FC9">
        <w:rPr>
          <w:color w:val="1F1F1F"/>
        </w:rPr>
        <w:t>validated</w:t>
      </w:r>
      <w:r w:rsidRPr="00D75FC9">
        <w:rPr>
          <w:color w:val="1F1F1F"/>
          <w:spacing w:val="-2"/>
        </w:rPr>
        <w:t xml:space="preserve"> </w:t>
      </w:r>
      <w:r w:rsidRPr="00D75FC9">
        <w:rPr>
          <w:color w:val="1F1F1F"/>
        </w:rPr>
        <w:t>in</w:t>
      </w:r>
      <w:r w:rsidRPr="00D75FC9">
        <w:rPr>
          <w:color w:val="1F1F1F"/>
          <w:spacing w:val="-3"/>
        </w:rPr>
        <w:t xml:space="preserve"> </w:t>
      </w:r>
      <w:r w:rsidRPr="00D75FC9">
        <w:rPr>
          <w:color w:val="1F1F1F"/>
        </w:rPr>
        <w:t>the</w:t>
      </w:r>
      <w:r w:rsidRPr="00D75FC9">
        <w:rPr>
          <w:color w:val="1F1F1F"/>
          <w:spacing w:val="-1"/>
        </w:rPr>
        <w:t xml:space="preserve"> </w:t>
      </w:r>
      <w:r w:rsidRPr="00D75FC9">
        <w:rPr>
          <w:color w:val="1F1F1F"/>
        </w:rPr>
        <w:t xml:space="preserve">following academic session to enable timely and </w:t>
      </w:r>
      <w:proofErr w:type="gramStart"/>
      <w:r w:rsidRPr="00D75FC9">
        <w:rPr>
          <w:color w:val="1F1F1F"/>
        </w:rPr>
        <w:t>careful scrutiny</w:t>
      </w:r>
      <w:proofErr w:type="gramEnd"/>
      <w:r w:rsidRPr="00D75FC9">
        <w:rPr>
          <w:color w:val="1F1F1F"/>
        </w:rPr>
        <w:t xml:space="preserve"> of proposals.</w:t>
      </w:r>
    </w:p>
    <w:p w14:paraId="04C7AEF0" w14:textId="77777777" w:rsidR="009E4E37" w:rsidRPr="00D75FC9" w:rsidRDefault="009E4E37">
      <w:pPr>
        <w:pStyle w:val="BodyText"/>
        <w:spacing w:before="4"/>
        <w:rPr>
          <w:sz w:val="20"/>
        </w:rPr>
      </w:pPr>
    </w:p>
    <w:p w14:paraId="7B8EEFB8" w14:textId="77777777" w:rsidR="009E4E37" w:rsidRPr="00D75FC9" w:rsidRDefault="00211AA6">
      <w:pPr>
        <w:pStyle w:val="ListParagraph"/>
        <w:numPr>
          <w:ilvl w:val="3"/>
          <w:numId w:val="17"/>
        </w:numPr>
        <w:tabs>
          <w:tab w:val="left" w:pos="1691"/>
        </w:tabs>
        <w:spacing w:before="1"/>
        <w:jc w:val="both"/>
      </w:pPr>
      <w:r w:rsidRPr="00D75FC9">
        <w:rPr>
          <w:color w:val="1F1F1F"/>
        </w:rPr>
        <w:t>Outline</w:t>
      </w:r>
      <w:r w:rsidRPr="00D75FC9">
        <w:rPr>
          <w:color w:val="1F1F1F"/>
          <w:spacing w:val="-5"/>
        </w:rPr>
        <w:t xml:space="preserve"> </w:t>
      </w:r>
      <w:r w:rsidRPr="00D75FC9">
        <w:rPr>
          <w:color w:val="1F1F1F"/>
        </w:rPr>
        <w:t>Planning</w:t>
      </w:r>
      <w:r w:rsidRPr="00D75FC9">
        <w:rPr>
          <w:color w:val="1F1F1F"/>
          <w:spacing w:val="-10"/>
        </w:rPr>
        <w:t xml:space="preserve"> </w:t>
      </w:r>
      <w:r w:rsidRPr="00D75FC9">
        <w:rPr>
          <w:color w:val="1F1F1F"/>
          <w:spacing w:val="-2"/>
        </w:rPr>
        <w:t>Permission</w:t>
      </w:r>
    </w:p>
    <w:p w14:paraId="358F7170" w14:textId="1B8C7B42" w:rsidR="009E4E37" w:rsidRPr="00D75FC9" w:rsidRDefault="00211AA6">
      <w:pPr>
        <w:pStyle w:val="BodyText"/>
        <w:ind w:left="968" w:right="457"/>
        <w:jc w:val="both"/>
      </w:pPr>
      <w:r w:rsidRPr="00D75FC9">
        <w:rPr>
          <w:color w:val="1F1F1F"/>
        </w:rPr>
        <w:t xml:space="preserve">B&amp;FC present an Outline Planning Permission proposal for consideration by </w:t>
      </w:r>
      <w:r w:rsidR="00FF5195" w:rsidRPr="00D75FC9">
        <w:rPr>
          <w:color w:val="1F1F1F"/>
        </w:rPr>
        <w:t>AQSC</w:t>
      </w:r>
      <w:r w:rsidRPr="00D75FC9">
        <w:rPr>
          <w:color w:val="1F1F1F"/>
        </w:rPr>
        <w:t xml:space="preserve"> and the relevant Faculty representative of the Regional Partners Teaching Committee for approval. Approval by Lancaster gives authority for B&amp;FC to advertise new programmes for recruitment purposes. Such advertisements</w:t>
      </w:r>
      <w:r w:rsidRPr="00D75FC9">
        <w:rPr>
          <w:color w:val="1F1F1F"/>
          <w:spacing w:val="-13"/>
        </w:rPr>
        <w:t xml:space="preserve"> </w:t>
      </w:r>
      <w:r w:rsidRPr="00D75FC9">
        <w:rPr>
          <w:color w:val="1F1F1F"/>
        </w:rPr>
        <w:t>should</w:t>
      </w:r>
      <w:r w:rsidRPr="00D75FC9">
        <w:rPr>
          <w:color w:val="1F1F1F"/>
          <w:spacing w:val="-12"/>
        </w:rPr>
        <w:t xml:space="preserve"> </w:t>
      </w:r>
      <w:r w:rsidRPr="00D75FC9">
        <w:rPr>
          <w:color w:val="1F1F1F"/>
        </w:rPr>
        <w:t>be</w:t>
      </w:r>
      <w:r w:rsidRPr="00D75FC9">
        <w:rPr>
          <w:color w:val="1F1F1F"/>
          <w:spacing w:val="-7"/>
        </w:rPr>
        <w:t xml:space="preserve"> </w:t>
      </w:r>
      <w:r w:rsidRPr="00D75FC9">
        <w:rPr>
          <w:color w:val="1F1F1F"/>
        </w:rPr>
        <w:t>“subject</w:t>
      </w:r>
      <w:r w:rsidRPr="00D75FC9">
        <w:rPr>
          <w:color w:val="1F1F1F"/>
          <w:spacing w:val="-4"/>
        </w:rPr>
        <w:t xml:space="preserve"> </w:t>
      </w:r>
      <w:r w:rsidRPr="00D75FC9">
        <w:rPr>
          <w:color w:val="1F1F1F"/>
        </w:rPr>
        <w:t>to</w:t>
      </w:r>
      <w:r w:rsidRPr="00D75FC9">
        <w:rPr>
          <w:color w:val="1F1F1F"/>
          <w:spacing w:val="-9"/>
        </w:rPr>
        <w:t xml:space="preserve"> </w:t>
      </w:r>
      <w:r w:rsidRPr="00D75FC9">
        <w:rPr>
          <w:color w:val="1F1F1F"/>
        </w:rPr>
        <w:t>validation”</w:t>
      </w:r>
      <w:r w:rsidRPr="00D75FC9">
        <w:rPr>
          <w:color w:val="1F1F1F"/>
          <w:spacing w:val="-2"/>
        </w:rPr>
        <w:t xml:space="preserve"> </w:t>
      </w:r>
      <w:r w:rsidRPr="00D75FC9">
        <w:rPr>
          <w:color w:val="1F1F1F"/>
        </w:rPr>
        <w:t>in</w:t>
      </w:r>
      <w:r w:rsidRPr="00D75FC9">
        <w:rPr>
          <w:color w:val="1F1F1F"/>
          <w:spacing w:val="-10"/>
        </w:rPr>
        <w:t xml:space="preserve"> </w:t>
      </w:r>
      <w:r w:rsidRPr="00D75FC9">
        <w:rPr>
          <w:color w:val="1F1F1F"/>
        </w:rPr>
        <w:t>line</w:t>
      </w:r>
      <w:r w:rsidRPr="00D75FC9">
        <w:rPr>
          <w:color w:val="1F1F1F"/>
          <w:spacing w:val="-7"/>
        </w:rPr>
        <w:t xml:space="preserve"> </w:t>
      </w:r>
      <w:r w:rsidRPr="00D75FC9">
        <w:rPr>
          <w:color w:val="1F1F1F"/>
        </w:rPr>
        <w:t>with</w:t>
      </w:r>
      <w:r w:rsidRPr="00D75FC9">
        <w:rPr>
          <w:color w:val="1F1F1F"/>
          <w:spacing w:val="-12"/>
        </w:rPr>
        <w:t xml:space="preserve"> </w:t>
      </w:r>
      <w:r w:rsidRPr="00D75FC9">
        <w:rPr>
          <w:color w:val="1F1F1F"/>
        </w:rPr>
        <w:t>the</w:t>
      </w:r>
      <w:r w:rsidRPr="00D75FC9">
        <w:rPr>
          <w:color w:val="1F1F1F"/>
          <w:spacing w:val="-11"/>
        </w:rPr>
        <w:t xml:space="preserve"> </w:t>
      </w:r>
      <w:r w:rsidRPr="00D75FC9">
        <w:rPr>
          <w:color w:val="1F1F1F"/>
        </w:rPr>
        <w:t>Competition</w:t>
      </w:r>
      <w:r w:rsidRPr="00D75FC9">
        <w:rPr>
          <w:color w:val="1F1F1F"/>
          <w:spacing w:val="-12"/>
        </w:rPr>
        <w:t xml:space="preserve"> </w:t>
      </w:r>
      <w:r w:rsidRPr="00D75FC9">
        <w:rPr>
          <w:color w:val="1F1F1F"/>
        </w:rPr>
        <w:t>and</w:t>
      </w:r>
      <w:r w:rsidRPr="00D75FC9">
        <w:rPr>
          <w:color w:val="1F1F1F"/>
          <w:spacing w:val="-13"/>
        </w:rPr>
        <w:t xml:space="preserve"> </w:t>
      </w:r>
      <w:r w:rsidRPr="00D75FC9">
        <w:rPr>
          <w:color w:val="1F1F1F"/>
        </w:rPr>
        <w:t>Markets</w:t>
      </w:r>
      <w:r w:rsidRPr="00D75FC9">
        <w:rPr>
          <w:color w:val="1F1F1F"/>
          <w:spacing w:val="-4"/>
        </w:rPr>
        <w:t xml:space="preserve"> </w:t>
      </w:r>
      <w:r w:rsidRPr="00D75FC9">
        <w:rPr>
          <w:color w:val="1F1F1F"/>
        </w:rPr>
        <w:t>Authority (CMA)</w:t>
      </w:r>
      <w:r w:rsidRPr="00D75FC9">
        <w:rPr>
          <w:color w:val="1F1F1F"/>
          <w:spacing w:val="-13"/>
        </w:rPr>
        <w:t xml:space="preserve"> </w:t>
      </w:r>
      <w:r w:rsidRPr="00D75FC9">
        <w:rPr>
          <w:color w:val="1F1F1F"/>
        </w:rPr>
        <w:t>requirements.</w:t>
      </w:r>
    </w:p>
    <w:p w14:paraId="5AFF9873" w14:textId="77777777" w:rsidR="009E4E37" w:rsidRPr="00D75FC9" w:rsidRDefault="009E4E37">
      <w:pPr>
        <w:pStyle w:val="BodyText"/>
        <w:spacing w:before="6"/>
        <w:rPr>
          <w:sz w:val="23"/>
        </w:rPr>
      </w:pPr>
    </w:p>
    <w:p w14:paraId="1A88478D" w14:textId="77777777" w:rsidR="009E4E37" w:rsidRPr="00D75FC9" w:rsidRDefault="00211AA6">
      <w:pPr>
        <w:pStyle w:val="ListParagraph"/>
        <w:numPr>
          <w:ilvl w:val="3"/>
          <w:numId w:val="17"/>
        </w:numPr>
        <w:tabs>
          <w:tab w:val="left" w:pos="1691"/>
        </w:tabs>
        <w:spacing w:line="264" w:lineRule="exact"/>
        <w:jc w:val="both"/>
      </w:pPr>
      <w:r w:rsidRPr="00D75FC9">
        <w:rPr>
          <w:color w:val="1F1F1F"/>
          <w:spacing w:val="-2"/>
        </w:rPr>
        <w:t>Programme</w:t>
      </w:r>
      <w:r w:rsidRPr="00D75FC9">
        <w:rPr>
          <w:color w:val="1F1F1F"/>
          <w:spacing w:val="-3"/>
        </w:rPr>
        <w:t xml:space="preserve"> </w:t>
      </w:r>
      <w:r w:rsidRPr="00D75FC9">
        <w:rPr>
          <w:color w:val="1F1F1F"/>
          <w:spacing w:val="-2"/>
        </w:rPr>
        <w:t>Proposal</w:t>
      </w:r>
    </w:p>
    <w:p w14:paraId="792DA28B" w14:textId="77777777" w:rsidR="009E4E37" w:rsidRPr="00D75FC9" w:rsidRDefault="00211AA6">
      <w:pPr>
        <w:pStyle w:val="BodyText"/>
        <w:spacing w:line="237" w:lineRule="auto"/>
        <w:ind w:left="968" w:right="809"/>
      </w:pPr>
      <w:r w:rsidRPr="00D75FC9">
        <w:rPr>
          <w:color w:val="1F1F1F"/>
        </w:rPr>
        <w:t>B&amp;FC</w:t>
      </w:r>
      <w:r w:rsidRPr="00D75FC9">
        <w:rPr>
          <w:color w:val="1F1F1F"/>
          <w:spacing w:val="-3"/>
        </w:rPr>
        <w:t xml:space="preserve"> </w:t>
      </w:r>
      <w:r w:rsidRPr="00D75FC9">
        <w:rPr>
          <w:color w:val="1F1F1F"/>
        </w:rPr>
        <w:t>submits</w:t>
      </w:r>
      <w:r w:rsidRPr="00D75FC9">
        <w:rPr>
          <w:color w:val="1F1F1F"/>
          <w:spacing w:val="-2"/>
        </w:rPr>
        <w:t xml:space="preserve"> </w:t>
      </w:r>
      <w:r w:rsidRPr="00D75FC9">
        <w:rPr>
          <w:color w:val="1F1F1F"/>
        </w:rPr>
        <w:t>a</w:t>
      </w:r>
      <w:r w:rsidRPr="00D75FC9">
        <w:rPr>
          <w:color w:val="1F1F1F"/>
          <w:spacing w:val="-4"/>
        </w:rPr>
        <w:t xml:space="preserve"> </w:t>
      </w:r>
      <w:r w:rsidRPr="00D75FC9">
        <w:rPr>
          <w:color w:val="1F1F1F"/>
        </w:rPr>
        <w:t>full</w:t>
      </w:r>
      <w:r w:rsidRPr="00D75FC9">
        <w:rPr>
          <w:color w:val="1F1F1F"/>
          <w:spacing w:val="-3"/>
        </w:rPr>
        <w:t xml:space="preserve"> </w:t>
      </w:r>
      <w:r w:rsidRPr="00D75FC9">
        <w:rPr>
          <w:color w:val="1F1F1F"/>
        </w:rPr>
        <w:t>set</w:t>
      </w:r>
      <w:r w:rsidRPr="00D75FC9">
        <w:rPr>
          <w:color w:val="1F1F1F"/>
          <w:spacing w:val="-4"/>
        </w:rPr>
        <w:t xml:space="preserve"> </w:t>
      </w:r>
      <w:r w:rsidRPr="00D75FC9">
        <w:rPr>
          <w:color w:val="1F1F1F"/>
        </w:rPr>
        <w:t>of</w:t>
      </w:r>
      <w:r w:rsidRPr="00D75FC9">
        <w:rPr>
          <w:color w:val="1F1F1F"/>
          <w:spacing w:val="-5"/>
        </w:rPr>
        <w:t xml:space="preserve"> </w:t>
      </w:r>
      <w:r w:rsidRPr="00D75FC9">
        <w:rPr>
          <w:color w:val="1F1F1F"/>
        </w:rPr>
        <w:t>programme</w:t>
      </w:r>
      <w:r w:rsidRPr="00D75FC9">
        <w:rPr>
          <w:color w:val="1F1F1F"/>
          <w:spacing w:val="-4"/>
        </w:rPr>
        <w:t xml:space="preserve"> </w:t>
      </w:r>
      <w:r w:rsidRPr="00D75FC9">
        <w:rPr>
          <w:color w:val="1F1F1F"/>
        </w:rPr>
        <w:t>documents</w:t>
      </w:r>
      <w:r w:rsidRPr="00D75FC9">
        <w:rPr>
          <w:color w:val="1F1F1F"/>
          <w:spacing w:val="-2"/>
        </w:rPr>
        <w:t xml:space="preserve"> </w:t>
      </w:r>
      <w:r w:rsidRPr="00D75FC9">
        <w:rPr>
          <w:color w:val="1F1F1F"/>
        </w:rPr>
        <w:t>for</w:t>
      </w:r>
      <w:r w:rsidRPr="00D75FC9">
        <w:rPr>
          <w:color w:val="1F1F1F"/>
          <w:spacing w:val="-2"/>
        </w:rPr>
        <w:t xml:space="preserve"> </w:t>
      </w:r>
      <w:r w:rsidRPr="00D75FC9">
        <w:rPr>
          <w:color w:val="1F1F1F"/>
        </w:rPr>
        <w:t>consideration at</w:t>
      </w:r>
      <w:r w:rsidRPr="00D75FC9">
        <w:rPr>
          <w:color w:val="1F1F1F"/>
          <w:spacing w:val="-5"/>
        </w:rPr>
        <w:t xml:space="preserve"> </w:t>
      </w:r>
      <w:r w:rsidRPr="00D75FC9">
        <w:rPr>
          <w:color w:val="1F1F1F"/>
        </w:rPr>
        <w:t>a</w:t>
      </w:r>
      <w:r w:rsidRPr="00D75FC9">
        <w:rPr>
          <w:color w:val="1F1F1F"/>
          <w:spacing w:val="-2"/>
        </w:rPr>
        <w:t xml:space="preserve"> </w:t>
      </w:r>
      <w:r w:rsidRPr="00D75FC9">
        <w:rPr>
          <w:color w:val="1F1F1F"/>
        </w:rPr>
        <w:t>Lancaster</w:t>
      </w:r>
      <w:r w:rsidRPr="00D75FC9">
        <w:rPr>
          <w:color w:val="1F1F1F"/>
          <w:spacing w:val="-4"/>
        </w:rPr>
        <w:t xml:space="preserve"> </w:t>
      </w:r>
      <w:r w:rsidRPr="00D75FC9">
        <w:rPr>
          <w:color w:val="1F1F1F"/>
        </w:rPr>
        <w:t xml:space="preserve">validation </w:t>
      </w:r>
      <w:r w:rsidRPr="00D75FC9">
        <w:rPr>
          <w:color w:val="1F1F1F"/>
          <w:spacing w:val="-2"/>
        </w:rPr>
        <w:t>event.</w:t>
      </w:r>
    </w:p>
    <w:p w14:paraId="66C1A2C8" w14:textId="77777777" w:rsidR="009E4E37" w:rsidRPr="00D75FC9" w:rsidRDefault="009E4E37">
      <w:pPr>
        <w:pStyle w:val="BodyText"/>
        <w:spacing w:before="7"/>
        <w:rPr>
          <w:sz w:val="20"/>
        </w:rPr>
      </w:pPr>
    </w:p>
    <w:p w14:paraId="2D8ECF43" w14:textId="77777777" w:rsidR="009E4E37" w:rsidRPr="00D75FC9" w:rsidRDefault="00211AA6">
      <w:pPr>
        <w:pStyle w:val="ListParagraph"/>
        <w:numPr>
          <w:ilvl w:val="3"/>
          <w:numId w:val="17"/>
        </w:numPr>
        <w:tabs>
          <w:tab w:val="left" w:pos="1689"/>
        </w:tabs>
        <w:ind w:left="1688" w:hanging="723"/>
        <w:jc w:val="both"/>
      </w:pPr>
      <w:r w:rsidRPr="00D75FC9">
        <w:rPr>
          <w:color w:val="1F1F1F"/>
          <w:spacing w:val="-2"/>
        </w:rPr>
        <w:t>Validation</w:t>
      </w:r>
      <w:r w:rsidRPr="00D75FC9">
        <w:rPr>
          <w:color w:val="1F1F1F"/>
          <w:spacing w:val="1"/>
        </w:rPr>
        <w:t xml:space="preserve"> </w:t>
      </w:r>
      <w:r w:rsidRPr="00D75FC9">
        <w:rPr>
          <w:color w:val="1F1F1F"/>
          <w:spacing w:val="-2"/>
        </w:rPr>
        <w:t>Event</w:t>
      </w:r>
    </w:p>
    <w:p w14:paraId="5AB219CD" w14:textId="7F372D73" w:rsidR="009E4E37" w:rsidRPr="00D75FC9" w:rsidRDefault="00211AA6">
      <w:pPr>
        <w:pStyle w:val="BodyText"/>
        <w:ind w:left="968" w:right="386"/>
        <w:jc w:val="both"/>
      </w:pPr>
      <w:r w:rsidRPr="00D75FC9">
        <w:rPr>
          <w:color w:val="1F1F1F"/>
        </w:rPr>
        <w:t xml:space="preserve">A Lancaster validation event will determine whether a proposed new programme fulfils the requirements of Lancaster </w:t>
      </w:r>
      <w:proofErr w:type="gramStart"/>
      <w:r w:rsidRPr="00D75FC9">
        <w:rPr>
          <w:color w:val="1F1F1F"/>
        </w:rPr>
        <w:t>with regard to</w:t>
      </w:r>
      <w:proofErr w:type="gramEnd"/>
      <w:r w:rsidRPr="00D75FC9">
        <w:rPr>
          <w:color w:val="1F1F1F"/>
        </w:rPr>
        <w:t xml:space="preserve"> the academic standards of the award and the quality and standard of the learning opportunities available to students. </w:t>
      </w:r>
      <w:r w:rsidR="00E02872">
        <w:rPr>
          <w:color w:val="1F1F1F"/>
        </w:rPr>
        <w:t xml:space="preserve">Foundation Degrees and Honours Degrees are a progression route from the Target </w:t>
      </w:r>
      <w:proofErr w:type="spellStart"/>
      <w:r w:rsidR="00E02872">
        <w:rPr>
          <w:color w:val="1F1F1F"/>
        </w:rPr>
        <w:t>CertHE</w:t>
      </w:r>
      <w:proofErr w:type="spellEnd"/>
      <w:r w:rsidR="00E02872">
        <w:rPr>
          <w:color w:val="1F1F1F"/>
        </w:rPr>
        <w:t xml:space="preserve"> and this suite of programmes can be validated at the same event: Target </w:t>
      </w:r>
      <w:proofErr w:type="spellStart"/>
      <w:r w:rsidR="00E02872">
        <w:rPr>
          <w:color w:val="1F1F1F"/>
        </w:rPr>
        <w:t>CertHE</w:t>
      </w:r>
      <w:proofErr w:type="spellEnd"/>
      <w:r w:rsidR="00E02872">
        <w:rPr>
          <w:color w:val="1F1F1F"/>
        </w:rPr>
        <w:t xml:space="preserve">, Foundation Degree, Honours top-up degree. </w:t>
      </w:r>
      <w:r w:rsidRPr="00D75FC9">
        <w:rPr>
          <w:color w:val="1F1F1F"/>
        </w:rPr>
        <w:t xml:space="preserve">The validation event will either be held at the College or virtually via a Teams </w:t>
      </w:r>
      <w:proofErr w:type="gramStart"/>
      <w:r w:rsidRPr="00D75FC9">
        <w:rPr>
          <w:color w:val="1F1F1F"/>
        </w:rPr>
        <w:t>meeting, and</w:t>
      </w:r>
      <w:proofErr w:type="gramEnd"/>
      <w:r w:rsidRPr="00D75FC9">
        <w:rPr>
          <w:color w:val="1F1F1F"/>
        </w:rPr>
        <w:t xml:space="preserve"> consists of a Lancaster panel: Chair; Subject Specialist; </w:t>
      </w:r>
      <w:r w:rsidR="00FF5195" w:rsidRPr="00D75FC9">
        <w:rPr>
          <w:color w:val="1F1F1F"/>
        </w:rPr>
        <w:t>AQSC</w:t>
      </w:r>
      <w:r w:rsidRPr="00D75FC9">
        <w:rPr>
          <w:color w:val="1F1F1F"/>
        </w:rPr>
        <w:t xml:space="preserve"> representative; External Assessor. B&amp;FC is responsible for producing a report of the meeting including a record of any conditions and recommendations set by the panel.</w:t>
      </w:r>
      <w:r w:rsidRPr="00D75FC9">
        <w:rPr>
          <w:color w:val="0000FF"/>
          <w:u w:val="single" w:color="3952A0"/>
        </w:rPr>
        <w:t xml:space="preserve"> </w:t>
      </w:r>
      <w:hyperlink r:id="rId13" w:history="1">
        <w:r w:rsidRPr="006A74DA">
          <w:rPr>
            <w:rStyle w:val="Hyperlink"/>
          </w:rPr>
          <w:t xml:space="preserve">VALIDATION </w:t>
        </w:r>
        <w:r w:rsidRPr="006A74DA">
          <w:rPr>
            <w:rStyle w:val="Hyperlink"/>
          </w:rPr>
          <w:t>REPORT TEMPLATE</w:t>
        </w:r>
      </w:hyperlink>
    </w:p>
    <w:p w14:paraId="7D94ACDA" w14:textId="77777777" w:rsidR="009E4E37" w:rsidRPr="00D75FC9" w:rsidRDefault="009E4E37">
      <w:pPr>
        <w:pStyle w:val="BodyText"/>
        <w:rPr>
          <w:sz w:val="17"/>
        </w:rPr>
      </w:pPr>
    </w:p>
    <w:p w14:paraId="4BB8302A" w14:textId="77777777" w:rsidR="009E4E37" w:rsidRPr="00D75FC9" w:rsidRDefault="00211AA6">
      <w:pPr>
        <w:pStyle w:val="ListParagraph"/>
        <w:numPr>
          <w:ilvl w:val="3"/>
          <w:numId w:val="17"/>
        </w:numPr>
        <w:tabs>
          <w:tab w:val="left" w:pos="1634"/>
        </w:tabs>
        <w:spacing w:before="57"/>
        <w:ind w:left="1633" w:hanging="668"/>
        <w:jc w:val="both"/>
      </w:pPr>
      <w:r w:rsidRPr="00D75FC9">
        <w:rPr>
          <w:color w:val="1F1F1F"/>
          <w:spacing w:val="-2"/>
        </w:rPr>
        <w:t>Externality</w:t>
      </w:r>
    </w:p>
    <w:p w14:paraId="741C9698" w14:textId="3A607CB3" w:rsidR="009E4E37" w:rsidRPr="00D75FC9" w:rsidRDefault="00211AA6">
      <w:pPr>
        <w:pStyle w:val="BodyText"/>
        <w:spacing w:before="2"/>
        <w:ind w:left="968" w:right="736"/>
        <w:jc w:val="both"/>
      </w:pPr>
      <w:r w:rsidRPr="00D75FC9">
        <w:rPr>
          <w:color w:val="1F1F1F"/>
        </w:rPr>
        <w:t>External Assessors form part of the revalidation or validation panel for Lancaster validated programmes</w:t>
      </w:r>
      <w:r w:rsidRPr="00D75FC9">
        <w:rPr>
          <w:color w:val="1F1F1F"/>
          <w:spacing w:val="-13"/>
        </w:rPr>
        <w:t xml:space="preserve"> </w:t>
      </w:r>
      <w:r w:rsidRPr="00D75FC9">
        <w:rPr>
          <w:color w:val="1F1F1F"/>
        </w:rPr>
        <w:t>at</w:t>
      </w:r>
      <w:r w:rsidRPr="00D75FC9">
        <w:rPr>
          <w:color w:val="1F1F1F"/>
          <w:spacing w:val="-10"/>
        </w:rPr>
        <w:t xml:space="preserve"> </w:t>
      </w:r>
      <w:r w:rsidRPr="00D75FC9">
        <w:rPr>
          <w:color w:val="1F1F1F"/>
        </w:rPr>
        <w:t>B&amp;FC.</w:t>
      </w:r>
      <w:r w:rsidRPr="00D75FC9">
        <w:rPr>
          <w:color w:val="1F1F1F"/>
          <w:spacing w:val="-6"/>
        </w:rPr>
        <w:t xml:space="preserve"> </w:t>
      </w:r>
      <w:r w:rsidRPr="00D75FC9">
        <w:rPr>
          <w:color w:val="1F1F1F"/>
        </w:rPr>
        <w:t>The</w:t>
      </w:r>
      <w:r w:rsidRPr="00D75FC9">
        <w:rPr>
          <w:color w:val="1F1F1F"/>
          <w:spacing w:val="-12"/>
        </w:rPr>
        <w:t xml:space="preserve"> </w:t>
      </w:r>
      <w:r w:rsidRPr="00D75FC9">
        <w:rPr>
          <w:color w:val="1F1F1F"/>
        </w:rPr>
        <w:t>External</w:t>
      </w:r>
      <w:r w:rsidRPr="00D75FC9">
        <w:rPr>
          <w:color w:val="1F1F1F"/>
          <w:spacing w:val="-11"/>
        </w:rPr>
        <w:t xml:space="preserve"> </w:t>
      </w:r>
      <w:r w:rsidRPr="00D75FC9">
        <w:rPr>
          <w:color w:val="1F1F1F"/>
        </w:rPr>
        <w:t>Assessor</w:t>
      </w:r>
      <w:r w:rsidRPr="00D75FC9">
        <w:rPr>
          <w:color w:val="1F1F1F"/>
          <w:spacing w:val="-13"/>
        </w:rPr>
        <w:t xml:space="preserve"> </w:t>
      </w:r>
      <w:r w:rsidRPr="00D75FC9">
        <w:rPr>
          <w:color w:val="1F1F1F"/>
        </w:rPr>
        <w:t>offers</w:t>
      </w:r>
      <w:r w:rsidRPr="00D75FC9">
        <w:rPr>
          <w:color w:val="1F1F1F"/>
          <w:spacing w:val="-6"/>
        </w:rPr>
        <w:t xml:space="preserve"> </w:t>
      </w:r>
      <w:r w:rsidRPr="00D75FC9">
        <w:rPr>
          <w:color w:val="1F1F1F"/>
        </w:rPr>
        <w:t>independence</w:t>
      </w:r>
      <w:r w:rsidRPr="00D75FC9">
        <w:rPr>
          <w:color w:val="1F1F1F"/>
          <w:spacing w:val="-10"/>
        </w:rPr>
        <w:t xml:space="preserve"> </w:t>
      </w:r>
      <w:r w:rsidRPr="00D75FC9">
        <w:rPr>
          <w:color w:val="1F1F1F"/>
        </w:rPr>
        <w:t>and</w:t>
      </w:r>
      <w:r w:rsidRPr="00D75FC9">
        <w:rPr>
          <w:color w:val="1F1F1F"/>
          <w:spacing w:val="-13"/>
        </w:rPr>
        <w:t xml:space="preserve"> </w:t>
      </w:r>
      <w:r w:rsidRPr="00D75FC9">
        <w:rPr>
          <w:color w:val="1F1F1F"/>
        </w:rPr>
        <w:t>objectivity</w:t>
      </w:r>
      <w:r w:rsidRPr="00D75FC9">
        <w:rPr>
          <w:color w:val="1F1F1F"/>
          <w:spacing w:val="-5"/>
        </w:rPr>
        <w:t xml:space="preserve"> </w:t>
      </w:r>
      <w:r w:rsidRPr="00D75FC9">
        <w:rPr>
          <w:color w:val="1F1F1F"/>
        </w:rPr>
        <w:t>to the</w:t>
      </w:r>
      <w:r w:rsidRPr="00D75FC9">
        <w:rPr>
          <w:color w:val="1F1F1F"/>
          <w:spacing w:val="9"/>
        </w:rPr>
        <w:t xml:space="preserve"> </w:t>
      </w:r>
      <w:r w:rsidRPr="00D75FC9">
        <w:rPr>
          <w:color w:val="1F1F1F"/>
        </w:rPr>
        <w:t>decisions taken</w:t>
      </w:r>
      <w:r w:rsidRPr="00D75FC9">
        <w:rPr>
          <w:color w:val="1F1F1F"/>
          <w:spacing w:val="-12"/>
        </w:rPr>
        <w:t xml:space="preserve"> </w:t>
      </w:r>
      <w:r w:rsidRPr="00D75FC9">
        <w:rPr>
          <w:color w:val="1F1F1F"/>
        </w:rPr>
        <w:t>and</w:t>
      </w:r>
      <w:r w:rsidRPr="00D75FC9">
        <w:rPr>
          <w:color w:val="1F1F1F"/>
          <w:spacing w:val="-10"/>
        </w:rPr>
        <w:t xml:space="preserve"> </w:t>
      </w:r>
      <w:r w:rsidRPr="00D75FC9">
        <w:rPr>
          <w:color w:val="1F1F1F"/>
        </w:rPr>
        <w:t>provides</w:t>
      </w:r>
      <w:r w:rsidRPr="00D75FC9">
        <w:rPr>
          <w:color w:val="1F1F1F"/>
          <w:spacing w:val="-4"/>
        </w:rPr>
        <w:t xml:space="preserve"> </w:t>
      </w:r>
      <w:r w:rsidRPr="00D75FC9">
        <w:rPr>
          <w:color w:val="1F1F1F"/>
        </w:rPr>
        <w:t>a</w:t>
      </w:r>
      <w:r w:rsidRPr="00D75FC9">
        <w:rPr>
          <w:color w:val="1F1F1F"/>
          <w:spacing w:val="-7"/>
        </w:rPr>
        <w:t xml:space="preserve"> </w:t>
      </w:r>
      <w:r w:rsidRPr="00D75FC9">
        <w:rPr>
          <w:color w:val="1F1F1F"/>
        </w:rPr>
        <w:t>basis</w:t>
      </w:r>
      <w:r w:rsidRPr="00D75FC9">
        <w:rPr>
          <w:color w:val="1F1F1F"/>
          <w:spacing w:val="-9"/>
        </w:rPr>
        <w:t xml:space="preserve"> </w:t>
      </w:r>
      <w:r w:rsidRPr="00D75FC9">
        <w:rPr>
          <w:color w:val="1F1F1F"/>
        </w:rPr>
        <w:t>of</w:t>
      </w:r>
      <w:r w:rsidRPr="00D75FC9">
        <w:rPr>
          <w:color w:val="1F1F1F"/>
          <w:spacing w:val="-12"/>
        </w:rPr>
        <w:t xml:space="preserve"> </w:t>
      </w:r>
      <w:r w:rsidRPr="00D75FC9">
        <w:rPr>
          <w:color w:val="1F1F1F"/>
        </w:rPr>
        <w:t>comparability</w:t>
      </w:r>
      <w:r w:rsidRPr="00D75FC9">
        <w:rPr>
          <w:color w:val="1F1F1F"/>
          <w:spacing w:val="-11"/>
        </w:rPr>
        <w:t xml:space="preserve"> </w:t>
      </w:r>
      <w:r w:rsidRPr="00D75FC9">
        <w:rPr>
          <w:color w:val="1F1F1F"/>
        </w:rPr>
        <w:t>of</w:t>
      </w:r>
      <w:r w:rsidRPr="00D75FC9">
        <w:rPr>
          <w:color w:val="1F1F1F"/>
          <w:spacing w:val="-7"/>
        </w:rPr>
        <w:t xml:space="preserve"> </w:t>
      </w:r>
      <w:r w:rsidRPr="00D75FC9">
        <w:rPr>
          <w:color w:val="1F1F1F"/>
        </w:rPr>
        <w:t>academic</w:t>
      </w:r>
      <w:r w:rsidRPr="00D75FC9">
        <w:rPr>
          <w:color w:val="1F1F1F"/>
          <w:spacing w:val="-4"/>
        </w:rPr>
        <w:t xml:space="preserve"> </w:t>
      </w:r>
      <w:r w:rsidRPr="00D75FC9">
        <w:rPr>
          <w:color w:val="1F1F1F"/>
        </w:rPr>
        <w:t>standards</w:t>
      </w:r>
      <w:r w:rsidRPr="00D75FC9">
        <w:rPr>
          <w:color w:val="1F1F1F"/>
          <w:spacing w:val="-4"/>
        </w:rPr>
        <w:t xml:space="preserve"> </w:t>
      </w:r>
      <w:r w:rsidRPr="00D75FC9">
        <w:rPr>
          <w:color w:val="1F1F1F"/>
        </w:rPr>
        <w:t>with</w:t>
      </w:r>
      <w:r w:rsidRPr="00D75FC9">
        <w:rPr>
          <w:color w:val="1F1F1F"/>
          <w:spacing w:val="-12"/>
        </w:rPr>
        <w:t xml:space="preserve"> </w:t>
      </w:r>
      <w:r w:rsidRPr="00D75FC9">
        <w:rPr>
          <w:color w:val="1F1F1F"/>
        </w:rPr>
        <w:t>external</w:t>
      </w:r>
      <w:r w:rsidRPr="00D75FC9">
        <w:rPr>
          <w:color w:val="1F1F1F"/>
          <w:spacing w:val="-2"/>
        </w:rPr>
        <w:t xml:space="preserve"> </w:t>
      </w:r>
      <w:r w:rsidRPr="00D75FC9">
        <w:rPr>
          <w:color w:val="1F1F1F"/>
        </w:rPr>
        <w:t>benchmarks</w:t>
      </w:r>
      <w:r w:rsidRPr="00D75FC9">
        <w:rPr>
          <w:color w:val="1F1F1F"/>
          <w:spacing w:val="-4"/>
        </w:rPr>
        <w:t xml:space="preserve"> </w:t>
      </w:r>
      <w:r w:rsidRPr="00D75FC9">
        <w:rPr>
          <w:color w:val="1F1F1F"/>
        </w:rPr>
        <w:t>and across the Higher Education sector.</w:t>
      </w:r>
      <w:hyperlink r:id="rId14">
        <w:r w:rsidRPr="006A74DA">
          <w:rPr>
            <w:color w:val="0000FF"/>
            <w:u w:val="single" w:color="3952A0"/>
          </w:rPr>
          <w:t xml:space="preserve"> EXTERNAL ASSESSO</w:t>
        </w:r>
        <w:r w:rsidRPr="006A74DA">
          <w:rPr>
            <w:color w:val="0000FF"/>
            <w:u w:val="single" w:color="3952A0"/>
          </w:rPr>
          <w:t>R</w:t>
        </w:r>
        <w:r w:rsidR="00743BF7" w:rsidRPr="006A74DA">
          <w:rPr>
            <w:color w:val="0000FF"/>
            <w:u w:val="single" w:color="3952A0"/>
          </w:rPr>
          <w:t xml:space="preserve"> </w:t>
        </w:r>
        <w:r w:rsidRPr="006A74DA">
          <w:rPr>
            <w:color w:val="0000FF"/>
            <w:u w:val="single" w:color="3952A0"/>
          </w:rPr>
          <w:t>GUIDANCE</w:t>
        </w:r>
      </w:hyperlink>
    </w:p>
    <w:p w14:paraId="07CA2F2C" w14:textId="77777777" w:rsidR="009E4E37" w:rsidRPr="00D75FC9" w:rsidRDefault="009E4E37">
      <w:pPr>
        <w:pStyle w:val="BodyText"/>
        <w:spacing w:before="11"/>
        <w:rPr>
          <w:sz w:val="16"/>
        </w:rPr>
      </w:pPr>
    </w:p>
    <w:p w14:paraId="72805877" w14:textId="67B12718" w:rsidR="009E4E37" w:rsidRPr="00D75FC9" w:rsidRDefault="00211AA6" w:rsidP="00763351">
      <w:pPr>
        <w:pStyle w:val="ListParagraph"/>
        <w:numPr>
          <w:ilvl w:val="1"/>
          <w:numId w:val="20"/>
        </w:numPr>
        <w:tabs>
          <w:tab w:val="left" w:pos="968"/>
          <w:tab w:val="left" w:pos="969"/>
        </w:tabs>
        <w:spacing w:before="56"/>
        <w:ind w:hanging="724"/>
        <w:rPr>
          <w:b/>
        </w:rPr>
      </w:pPr>
      <w:r w:rsidRPr="00D75FC9">
        <w:rPr>
          <w:b/>
          <w:color w:val="1F1F1F"/>
        </w:rPr>
        <w:t>COURSE</w:t>
      </w:r>
      <w:r w:rsidRPr="00D75FC9">
        <w:rPr>
          <w:b/>
          <w:color w:val="1F1F1F"/>
          <w:spacing w:val="-10"/>
        </w:rPr>
        <w:t xml:space="preserve"> </w:t>
      </w:r>
      <w:r w:rsidRPr="00D75FC9">
        <w:rPr>
          <w:b/>
          <w:color w:val="1F1F1F"/>
        </w:rPr>
        <w:t>APPROVAL</w:t>
      </w:r>
      <w:r w:rsidRPr="00D75FC9">
        <w:rPr>
          <w:b/>
          <w:color w:val="1F1F1F"/>
          <w:spacing w:val="-6"/>
        </w:rPr>
        <w:t xml:space="preserve"> </w:t>
      </w:r>
      <w:r w:rsidRPr="00D75FC9">
        <w:rPr>
          <w:b/>
          <w:color w:val="1F1F1F"/>
        </w:rPr>
        <w:t>–</w:t>
      </w:r>
      <w:r w:rsidRPr="00D75FC9">
        <w:rPr>
          <w:b/>
          <w:color w:val="1F1F1F"/>
          <w:spacing w:val="-4"/>
        </w:rPr>
        <w:t xml:space="preserve"> </w:t>
      </w:r>
      <w:r w:rsidRPr="00D75FC9">
        <w:rPr>
          <w:b/>
          <w:color w:val="1F1F1F"/>
        </w:rPr>
        <w:t>B&amp;FC</w:t>
      </w:r>
      <w:r w:rsidRPr="00D75FC9">
        <w:rPr>
          <w:b/>
          <w:color w:val="1F1F1F"/>
          <w:spacing w:val="-5"/>
        </w:rPr>
        <w:t xml:space="preserve"> </w:t>
      </w:r>
      <w:r w:rsidRPr="00D75FC9">
        <w:rPr>
          <w:b/>
          <w:color w:val="1F1F1F"/>
        </w:rPr>
        <w:t>VALIDATED</w:t>
      </w:r>
      <w:r w:rsidRPr="00D75FC9">
        <w:rPr>
          <w:b/>
          <w:color w:val="1F1F1F"/>
          <w:spacing w:val="-6"/>
        </w:rPr>
        <w:t xml:space="preserve"> </w:t>
      </w:r>
      <w:r w:rsidRPr="00D75FC9">
        <w:rPr>
          <w:b/>
          <w:color w:val="1F1F1F"/>
        </w:rPr>
        <w:t>FOUNDATION</w:t>
      </w:r>
      <w:r w:rsidRPr="00D75FC9">
        <w:rPr>
          <w:b/>
          <w:color w:val="1F1F1F"/>
          <w:spacing w:val="-5"/>
        </w:rPr>
        <w:t xml:space="preserve"> </w:t>
      </w:r>
      <w:r w:rsidRPr="00D75FC9">
        <w:rPr>
          <w:b/>
          <w:color w:val="1F1F1F"/>
        </w:rPr>
        <w:t>DEGREES</w:t>
      </w:r>
      <w:r w:rsidRPr="00D75FC9">
        <w:rPr>
          <w:b/>
          <w:color w:val="1F1F1F"/>
          <w:spacing w:val="-7"/>
        </w:rPr>
        <w:t xml:space="preserve"> </w:t>
      </w:r>
      <w:r w:rsidRPr="00D75FC9">
        <w:rPr>
          <w:b/>
          <w:color w:val="1F1F1F"/>
        </w:rPr>
        <w:t>AND</w:t>
      </w:r>
      <w:r w:rsidRPr="00D75FC9">
        <w:rPr>
          <w:b/>
          <w:color w:val="1F1F1F"/>
          <w:spacing w:val="-5"/>
        </w:rPr>
        <w:t xml:space="preserve"> </w:t>
      </w:r>
      <w:r w:rsidRPr="00D75FC9">
        <w:rPr>
          <w:b/>
          <w:color w:val="1F1F1F"/>
          <w:spacing w:val="-2"/>
        </w:rPr>
        <w:t>LANCASTER</w:t>
      </w:r>
      <w:r w:rsidR="00CC60F3">
        <w:rPr>
          <w:b/>
          <w:color w:val="1F1F1F"/>
          <w:spacing w:val="-2"/>
        </w:rPr>
        <w:t xml:space="preserve"> VALIDATED TOP-UP DEGREES</w:t>
      </w:r>
    </w:p>
    <w:p w14:paraId="40CEB0E3" w14:textId="77777777" w:rsidR="009E4E37" w:rsidRPr="00D75FC9" w:rsidRDefault="009E4E37">
      <w:pPr>
        <w:pStyle w:val="BodyText"/>
        <w:spacing w:before="1"/>
        <w:rPr>
          <w:b/>
        </w:rPr>
      </w:pPr>
    </w:p>
    <w:p w14:paraId="5464BE6B" w14:textId="77777777" w:rsidR="009E4E37" w:rsidRPr="00D75FC9" w:rsidRDefault="00211AA6">
      <w:pPr>
        <w:pStyle w:val="BodyText"/>
        <w:ind w:left="968" w:right="378"/>
        <w:jc w:val="both"/>
      </w:pPr>
      <w:r w:rsidRPr="00D75FC9">
        <w:rPr>
          <w:color w:val="1F1F1F"/>
        </w:rPr>
        <w:t>Lancaster has agreed to provide validation for top-up degrees as a progression route for students progressing</w:t>
      </w:r>
      <w:r w:rsidRPr="00D75FC9">
        <w:rPr>
          <w:color w:val="1F1F1F"/>
          <w:spacing w:val="-12"/>
        </w:rPr>
        <w:t xml:space="preserve"> </w:t>
      </w:r>
      <w:r w:rsidRPr="00D75FC9">
        <w:rPr>
          <w:color w:val="1F1F1F"/>
        </w:rPr>
        <w:t>from</w:t>
      </w:r>
      <w:r w:rsidRPr="00D75FC9">
        <w:rPr>
          <w:color w:val="1F1F1F"/>
          <w:spacing w:val="-4"/>
        </w:rPr>
        <w:t xml:space="preserve"> </w:t>
      </w:r>
      <w:r w:rsidRPr="00D75FC9">
        <w:rPr>
          <w:color w:val="1F1F1F"/>
        </w:rPr>
        <w:t>B&amp;FC</w:t>
      </w:r>
      <w:r w:rsidRPr="00D75FC9">
        <w:rPr>
          <w:color w:val="1F1F1F"/>
          <w:spacing w:val="-5"/>
        </w:rPr>
        <w:t xml:space="preserve"> </w:t>
      </w:r>
      <w:r w:rsidRPr="00D75FC9">
        <w:rPr>
          <w:color w:val="1F1F1F"/>
        </w:rPr>
        <w:t>Foundation</w:t>
      </w:r>
      <w:r w:rsidRPr="00D75FC9">
        <w:rPr>
          <w:color w:val="1F1F1F"/>
          <w:spacing w:val="-10"/>
        </w:rPr>
        <w:t xml:space="preserve"> </w:t>
      </w:r>
      <w:r w:rsidRPr="00D75FC9">
        <w:rPr>
          <w:color w:val="1F1F1F"/>
        </w:rPr>
        <w:t>Degrees.</w:t>
      </w:r>
      <w:r w:rsidRPr="00D75FC9">
        <w:rPr>
          <w:color w:val="1F1F1F"/>
          <w:spacing w:val="-10"/>
        </w:rPr>
        <w:t xml:space="preserve"> </w:t>
      </w:r>
      <w:r w:rsidRPr="00D75FC9">
        <w:rPr>
          <w:color w:val="1F1F1F"/>
        </w:rPr>
        <w:t>The</w:t>
      </w:r>
      <w:r w:rsidRPr="00D75FC9">
        <w:rPr>
          <w:color w:val="1F1F1F"/>
          <w:spacing w:val="-8"/>
        </w:rPr>
        <w:t xml:space="preserve"> </w:t>
      </w:r>
      <w:r w:rsidRPr="00D75FC9">
        <w:rPr>
          <w:color w:val="1F1F1F"/>
        </w:rPr>
        <w:t>Lancaster</w:t>
      </w:r>
      <w:r w:rsidRPr="00D75FC9">
        <w:rPr>
          <w:color w:val="1F1F1F"/>
          <w:spacing w:val="-8"/>
        </w:rPr>
        <w:t xml:space="preserve"> </w:t>
      </w:r>
      <w:r w:rsidRPr="00D75FC9">
        <w:rPr>
          <w:color w:val="1F1F1F"/>
        </w:rPr>
        <w:t>validation</w:t>
      </w:r>
      <w:r w:rsidRPr="00D75FC9">
        <w:rPr>
          <w:color w:val="1F1F1F"/>
          <w:spacing w:val="-12"/>
        </w:rPr>
        <w:t xml:space="preserve"> </w:t>
      </w:r>
      <w:r w:rsidRPr="00D75FC9">
        <w:rPr>
          <w:color w:val="1F1F1F"/>
        </w:rPr>
        <w:t>of</w:t>
      </w:r>
      <w:r w:rsidRPr="00D75FC9">
        <w:rPr>
          <w:color w:val="1F1F1F"/>
          <w:spacing w:val="-12"/>
        </w:rPr>
        <w:t xml:space="preserve"> </w:t>
      </w:r>
      <w:r w:rsidRPr="00D75FC9">
        <w:rPr>
          <w:color w:val="1F1F1F"/>
        </w:rPr>
        <w:t>the</w:t>
      </w:r>
      <w:r w:rsidRPr="00D75FC9">
        <w:rPr>
          <w:color w:val="1F1F1F"/>
          <w:spacing w:val="-11"/>
        </w:rPr>
        <w:t xml:space="preserve"> </w:t>
      </w:r>
      <w:r w:rsidRPr="00D75FC9">
        <w:rPr>
          <w:color w:val="1F1F1F"/>
        </w:rPr>
        <w:t>top-up</w:t>
      </w:r>
      <w:r w:rsidRPr="00D75FC9">
        <w:rPr>
          <w:color w:val="1F1F1F"/>
          <w:spacing w:val="-9"/>
        </w:rPr>
        <w:t xml:space="preserve"> </w:t>
      </w:r>
      <w:r w:rsidRPr="00D75FC9">
        <w:rPr>
          <w:color w:val="1F1F1F"/>
        </w:rPr>
        <w:t>degree</w:t>
      </w:r>
      <w:r w:rsidRPr="00D75FC9">
        <w:rPr>
          <w:color w:val="1F1F1F"/>
          <w:spacing w:val="-6"/>
        </w:rPr>
        <w:t xml:space="preserve"> </w:t>
      </w:r>
      <w:r w:rsidRPr="00D75FC9">
        <w:rPr>
          <w:color w:val="1F1F1F"/>
        </w:rPr>
        <w:t>will</w:t>
      </w:r>
      <w:r w:rsidRPr="00D75FC9">
        <w:rPr>
          <w:color w:val="1F1F1F"/>
          <w:spacing w:val="-12"/>
        </w:rPr>
        <w:t xml:space="preserve"> </w:t>
      </w:r>
      <w:r w:rsidRPr="00D75FC9">
        <w:rPr>
          <w:color w:val="1F1F1F"/>
        </w:rPr>
        <w:t>follow the usual approval process. The Lancaster validation panel will consider the FD validation document and curriculum mapping to assess the articulation from the B&amp;FC FD to the Lancaster validated top- up degree.</w:t>
      </w:r>
    </w:p>
    <w:p w14:paraId="37E9F36D" w14:textId="77777777" w:rsidR="009E4E37" w:rsidRPr="00D75FC9" w:rsidRDefault="009E4E37">
      <w:pPr>
        <w:pStyle w:val="BodyText"/>
        <w:spacing w:before="4"/>
      </w:pPr>
    </w:p>
    <w:p w14:paraId="252C6D4C" w14:textId="31315660" w:rsidR="009E4E37" w:rsidRPr="00D75FC9" w:rsidRDefault="00211AA6">
      <w:pPr>
        <w:pStyle w:val="BodyText"/>
        <w:ind w:left="968" w:right="384"/>
        <w:jc w:val="both"/>
      </w:pPr>
      <w:r w:rsidRPr="00D75FC9">
        <w:rPr>
          <w:color w:val="1F1F1F"/>
        </w:rPr>
        <w:t>Validation</w:t>
      </w:r>
      <w:r w:rsidRPr="00D75FC9">
        <w:rPr>
          <w:color w:val="1F1F1F"/>
          <w:spacing w:val="-12"/>
        </w:rPr>
        <w:t xml:space="preserve"> </w:t>
      </w:r>
      <w:r w:rsidRPr="00D75FC9">
        <w:rPr>
          <w:color w:val="1F1F1F"/>
        </w:rPr>
        <w:t>events</w:t>
      </w:r>
      <w:r w:rsidRPr="00D75FC9">
        <w:rPr>
          <w:color w:val="1F1F1F"/>
          <w:spacing w:val="-7"/>
        </w:rPr>
        <w:t xml:space="preserve"> </w:t>
      </w:r>
      <w:r w:rsidRPr="00D75FC9">
        <w:rPr>
          <w:color w:val="1F1F1F"/>
        </w:rPr>
        <w:t>for</w:t>
      </w:r>
      <w:r w:rsidRPr="00D75FC9">
        <w:rPr>
          <w:color w:val="1F1F1F"/>
          <w:spacing w:val="-9"/>
        </w:rPr>
        <w:t xml:space="preserve"> </w:t>
      </w:r>
      <w:r w:rsidRPr="00D75FC9">
        <w:rPr>
          <w:color w:val="1F1F1F"/>
        </w:rPr>
        <w:t>B&amp;FC</w:t>
      </w:r>
      <w:r w:rsidRPr="00D75FC9">
        <w:rPr>
          <w:color w:val="1F1F1F"/>
          <w:spacing w:val="-13"/>
        </w:rPr>
        <w:t xml:space="preserve"> </w:t>
      </w:r>
      <w:r w:rsidRPr="00D75FC9">
        <w:rPr>
          <w:color w:val="1F1F1F"/>
        </w:rPr>
        <w:t>Foundation</w:t>
      </w:r>
      <w:r w:rsidRPr="00D75FC9">
        <w:rPr>
          <w:color w:val="1F1F1F"/>
          <w:spacing w:val="-11"/>
        </w:rPr>
        <w:t xml:space="preserve"> </w:t>
      </w:r>
      <w:r w:rsidRPr="00D75FC9">
        <w:rPr>
          <w:color w:val="1F1F1F"/>
        </w:rPr>
        <w:t>Degrees</w:t>
      </w:r>
      <w:r w:rsidRPr="00D75FC9">
        <w:rPr>
          <w:color w:val="1F1F1F"/>
          <w:spacing w:val="-9"/>
        </w:rPr>
        <w:t xml:space="preserve"> </w:t>
      </w:r>
      <w:r w:rsidRPr="00D75FC9">
        <w:rPr>
          <w:color w:val="1F1F1F"/>
        </w:rPr>
        <w:t>will</w:t>
      </w:r>
      <w:r w:rsidRPr="00D75FC9">
        <w:rPr>
          <w:color w:val="1F1F1F"/>
          <w:spacing w:val="-7"/>
        </w:rPr>
        <w:t xml:space="preserve"> </w:t>
      </w:r>
      <w:r w:rsidRPr="00D75FC9">
        <w:rPr>
          <w:color w:val="1F1F1F"/>
        </w:rPr>
        <w:t>be</w:t>
      </w:r>
      <w:r w:rsidRPr="00D75FC9">
        <w:rPr>
          <w:color w:val="1F1F1F"/>
          <w:spacing w:val="-13"/>
        </w:rPr>
        <w:t xml:space="preserve"> </w:t>
      </w:r>
      <w:r w:rsidRPr="00D75FC9">
        <w:rPr>
          <w:color w:val="1F1F1F"/>
        </w:rPr>
        <w:t>held</w:t>
      </w:r>
      <w:r w:rsidRPr="00D75FC9">
        <w:rPr>
          <w:color w:val="1F1F1F"/>
          <w:spacing w:val="-9"/>
        </w:rPr>
        <w:t xml:space="preserve"> </w:t>
      </w:r>
      <w:r w:rsidRPr="00D75FC9">
        <w:rPr>
          <w:color w:val="1F1F1F"/>
        </w:rPr>
        <w:t>on</w:t>
      </w:r>
      <w:r w:rsidRPr="00D75FC9">
        <w:rPr>
          <w:color w:val="1F1F1F"/>
          <w:spacing w:val="-13"/>
        </w:rPr>
        <w:t xml:space="preserve"> </w:t>
      </w:r>
      <w:r w:rsidRPr="00D75FC9">
        <w:rPr>
          <w:color w:val="1F1F1F"/>
        </w:rPr>
        <w:t>the</w:t>
      </w:r>
      <w:r w:rsidRPr="00D75FC9">
        <w:rPr>
          <w:color w:val="1F1F1F"/>
          <w:spacing w:val="-5"/>
        </w:rPr>
        <w:t xml:space="preserve"> </w:t>
      </w:r>
      <w:r w:rsidRPr="00D75FC9">
        <w:rPr>
          <w:color w:val="1F1F1F"/>
        </w:rPr>
        <w:t>same</w:t>
      </w:r>
      <w:r w:rsidRPr="00D75FC9">
        <w:rPr>
          <w:color w:val="1F1F1F"/>
          <w:spacing w:val="-6"/>
        </w:rPr>
        <w:t xml:space="preserve"> </w:t>
      </w:r>
      <w:r w:rsidRPr="00D75FC9">
        <w:rPr>
          <w:color w:val="1F1F1F"/>
        </w:rPr>
        <w:t>day</w:t>
      </w:r>
      <w:r w:rsidRPr="00D75FC9">
        <w:rPr>
          <w:color w:val="1F1F1F"/>
          <w:spacing w:val="-6"/>
        </w:rPr>
        <w:t xml:space="preserve"> </w:t>
      </w:r>
      <w:r w:rsidRPr="00D75FC9">
        <w:rPr>
          <w:color w:val="1F1F1F"/>
        </w:rPr>
        <w:t>as</w:t>
      </w:r>
      <w:r w:rsidRPr="00D75FC9">
        <w:rPr>
          <w:color w:val="1F1F1F"/>
          <w:spacing w:val="-11"/>
        </w:rPr>
        <w:t xml:space="preserve"> </w:t>
      </w:r>
      <w:r w:rsidRPr="00D75FC9">
        <w:rPr>
          <w:color w:val="1F1F1F"/>
        </w:rPr>
        <w:t>a</w:t>
      </w:r>
      <w:r w:rsidRPr="00D75FC9">
        <w:rPr>
          <w:color w:val="1F1F1F"/>
          <w:spacing w:val="-7"/>
        </w:rPr>
        <w:t xml:space="preserve"> </w:t>
      </w:r>
      <w:r w:rsidRPr="00D75FC9">
        <w:rPr>
          <w:color w:val="1F1F1F"/>
        </w:rPr>
        <w:t>Lancaster</w:t>
      </w:r>
      <w:r w:rsidRPr="00D75FC9">
        <w:rPr>
          <w:color w:val="1F1F1F"/>
          <w:spacing w:val="-11"/>
        </w:rPr>
        <w:t xml:space="preserve"> </w:t>
      </w:r>
      <w:r w:rsidRPr="00D75FC9">
        <w:rPr>
          <w:color w:val="1F1F1F"/>
        </w:rPr>
        <w:t xml:space="preserve">validation event for the related top-up degree, </w:t>
      </w:r>
      <w:proofErr w:type="gramStart"/>
      <w:r w:rsidRPr="00D75FC9">
        <w:rPr>
          <w:color w:val="1F1F1F"/>
        </w:rPr>
        <w:t>in order to</w:t>
      </w:r>
      <w:proofErr w:type="gramEnd"/>
      <w:r w:rsidRPr="00D75FC9">
        <w:rPr>
          <w:color w:val="1F1F1F"/>
        </w:rPr>
        <w:t xml:space="preserve"> provide assurance that the mapping from the Foundation</w:t>
      </w:r>
      <w:r w:rsidRPr="00D75FC9">
        <w:rPr>
          <w:color w:val="1F1F1F"/>
          <w:spacing w:val="-10"/>
        </w:rPr>
        <w:t xml:space="preserve"> </w:t>
      </w:r>
      <w:r w:rsidRPr="00D75FC9">
        <w:rPr>
          <w:color w:val="1F1F1F"/>
        </w:rPr>
        <w:t>Degree</w:t>
      </w:r>
      <w:r w:rsidRPr="00D75FC9">
        <w:rPr>
          <w:color w:val="1F1F1F"/>
          <w:spacing w:val="-6"/>
        </w:rPr>
        <w:t xml:space="preserve"> </w:t>
      </w:r>
      <w:r w:rsidRPr="00D75FC9">
        <w:rPr>
          <w:color w:val="1F1F1F"/>
        </w:rPr>
        <w:t>to</w:t>
      </w:r>
      <w:r w:rsidRPr="00D75FC9">
        <w:rPr>
          <w:color w:val="1F1F1F"/>
          <w:spacing w:val="-5"/>
        </w:rPr>
        <w:t xml:space="preserve"> </w:t>
      </w:r>
      <w:r w:rsidRPr="00D75FC9">
        <w:rPr>
          <w:color w:val="1F1F1F"/>
        </w:rPr>
        <w:t>the</w:t>
      </w:r>
      <w:r w:rsidRPr="00D75FC9">
        <w:rPr>
          <w:color w:val="1F1F1F"/>
          <w:spacing w:val="-6"/>
        </w:rPr>
        <w:t xml:space="preserve"> </w:t>
      </w:r>
      <w:r w:rsidRPr="00D75FC9">
        <w:rPr>
          <w:color w:val="1F1F1F"/>
        </w:rPr>
        <w:t>top-up</w:t>
      </w:r>
      <w:r w:rsidRPr="00D75FC9">
        <w:rPr>
          <w:color w:val="1F1F1F"/>
          <w:spacing w:val="-5"/>
        </w:rPr>
        <w:t xml:space="preserve"> </w:t>
      </w:r>
      <w:r w:rsidRPr="00D75FC9">
        <w:rPr>
          <w:color w:val="1F1F1F"/>
        </w:rPr>
        <w:t>degree</w:t>
      </w:r>
      <w:r w:rsidRPr="00D75FC9">
        <w:rPr>
          <w:color w:val="1F1F1F"/>
          <w:spacing w:val="-9"/>
        </w:rPr>
        <w:t xml:space="preserve"> </w:t>
      </w:r>
      <w:r w:rsidRPr="00D75FC9">
        <w:rPr>
          <w:color w:val="1F1F1F"/>
        </w:rPr>
        <w:t>is</w:t>
      </w:r>
      <w:r w:rsidRPr="00D75FC9">
        <w:rPr>
          <w:color w:val="1F1F1F"/>
          <w:spacing w:val="-9"/>
        </w:rPr>
        <w:t xml:space="preserve"> </w:t>
      </w:r>
      <w:r w:rsidRPr="00D75FC9">
        <w:rPr>
          <w:color w:val="1F1F1F"/>
        </w:rPr>
        <w:t>appropriate.</w:t>
      </w:r>
      <w:r w:rsidRPr="00D75FC9">
        <w:rPr>
          <w:color w:val="1F1F1F"/>
          <w:spacing w:val="-6"/>
        </w:rPr>
        <w:t xml:space="preserve"> </w:t>
      </w:r>
      <w:r w:rsidRPr="00D75FC9">
        <w:rPr>
          <w:color w:val="1F1F1F"/>
        </w:rPr>
        <w:t>The</w:t>
      </w:r>
      <w:r w:rsidRPr="00D75FC9">
        <w:rPr>
          <w:color w:val="1F1F1F"/>
          <w:spacing w:val="-11"/>
        </w:rPr>
        <w:t xml:space="preserve"> </w:t>
      </w:r>
      <w:r w:rsidRPr="00D75FC9">
        <w:rPr>
          <w:color w:val="1F1F1F"/>
        </w:rPr>
        <w:t>External</w:t>
      </w:r>
      <w:r w:rsidRPr="00D75FC9">
        <w:rPr>
          <w:color w:val="1F1F1F"/>
          <w:spacing w:val="-5"/>
        </w:rPr>
        <w:t xml:space="preserve"> </w:t>
      </w:r>
      <w:r w:rsidRPr="00D75FC9">
        <w:rPr>
          <w:color w:val="1F1F1F"/>
        </w:rPr>
        <w:t>Assessor</w:t>
      </w:r>
      <w:r w:rsidRPr="00D75FC9">
        <w:rPr>
          <w:color w:val="1F1F1F"/>
          <w:spacing w:val="-9"/>
        </w:rPr>
        <w:t xml:space="preserve"> </w:t>
      </w:r>
      <w:r w:rsidRPr="00D75FC9">
        <w:rPr>
          <w:color w:val="1F1F1F"/>
        </w:rPr>
        <w:t>will</w:t>
      </w:r>
      <w:r w:rsidRPr="00D75FC9">
        <w:rPr>
          <w:color w:val="1F1F1F"/>
          <w:spacing w:val="-6"/>
        </w:rPr>
        <w:t xml:space="preserve"> </w:t>
      </w:r>
      <w:r w:rsidRPr="00D75FC9">
        <w:rPr>
          <w:color w:val="1F1F1F"/>
        </w:rPr>
        <w:t>be</w:t>
      </w:r>
      <w:r w:rsidRPr="00D75FC9">
        <w:rPr>
          <w:color w:val="1F1F1F"/>
          <w:spacing w:val="-4"/>
        </w:rPr>
        <w:t xml:space="preserve"> </w:t>
      </w:r>
      <w:r w:rsidRPr="00D75FC9">
        <w:rPr>
          <w:color w:val="1F1F1F"/>
        </w:rPr>
        <w:t>present</w:t>
      </w:r>
      <w:r w:rsidRPr="00D75FC9">
        <w:rPr>
          <w:color w:val="1F1F1F"/>
          <w:spacing w:val="-9"/>
        </w:rPr>
        <w:t xml:space="preserve"> </w:t>
      </w:r>
      <w:r w:rsidRPr="00D75FC9">
        <w:rPr>
          <w:color w:val="1F1F1F"/>
        </w:rPr>
        <w:t>at</w:t>
      </w:r>
      <w:r w:rsidRPr="00D75FC9">
        <w:rPr>
          <w:color w:val="1F1F1F"/>
          <w:spacing w:val="-6"/>
        </w:rPr>
        <w:t xml:space="preserve"> </w:t>
      </w:r>
      <w:r w:rsidRPr="00D75FC9">
        <w:rPr>
          <w:color w:val="1F1F1F"/>
        </w:rPr>
        <w:t xml:space="preserve">both the B&amp;FC and LU validation event for further assurance and consistency. </w:t>
      </w:r>
      <w:hyperlink r:id="rId15">
        <w:r w:rsidRPr="009443A0">
          <w:rPr>
            <w:color w:val="0000FF"/>
            <w:u w:val="single" w:color="0461C1"/>
          </w:rPr>
          <w:t>B</w:t>
        </w:r>
        <w:r w:rsidRPr="009443A0">
          <w:rPr>
            <w:color w:val="0000FF"/>
            <w:u w:val="single" w:color="0461C1"/>
          </w:rPr>
          <w:t>P FD/LU TOP-UP</w:t>
        </w:r>
      </w:hyperlink>
      <w:r w:rsidRPr="009443A0">
        <w:rPr>
          <w:color w:val="0000FF"/>
        </w:rPr>
        <w:t xml:space="preserve"> </w:t>
      </w:r>
      <w:hyperlink r:id="rId16">
        <w:r w:rsidRPr="009443A0">
          <w:rPr>
            <w:color w:val="0000FF"/>
            <w:spacing w:val="-2"/>
            <w:u w:val="single" w:color="0461C1"/>
          </w:rPr>
          <w:t>PROCEDURES</w:t>
        </w:r>
      </w:hyperlink>
    </w:p>
    <w:p w14:paraId="3469C823" w14:textId="77777777" w:rsidR="009E4E37" w:rsidRPr="00D75FC9" w:rsidRDefault="009E4E37">
      <w:pPr>
        <w:jc w:val="both"/>
        <w:sectPr w:rsidR="009E4E37" w:rsidRPr="00D75FC9">
          <w:pgSz w:w="11940" w:h="16860"/>
          <w:pgMar w:top="1140" w:right="720" w:bottom="660" w:left="880" w:header="0" w:footer="480" w:gutter="0"/>
          <w:cols w:space="720"/>
        </w:sectPr>
      </w:pPr>
    </w:p>
    <w:p w14:paraId="592FC426" w14:textId="77777777" w:rsidR="009E4E37" w:rsidRPr="00D75FC9" w:rsidRDefault="00211AA6">
      <w:pPr>
        <w:pStyle w:val="Heading2"/>
        <w:numPr>
          <w:ilvl w:val="1"/>
          <w:numId w:val="20"/>
        </w:numPr>
        <w:tabs>
          <w:tab w:val="left" w:pos="968"/>
          <w:tab w:val="left" w:pos="969"/>
        </w:tabs>
        <w:spacing w:before="29"/>
        <w:ind w:hanging="724"/>
      </w:pPr>
      <w:bookmarkStart w:id="14" w:name="_bookmark13"/>
      <w:bookmarkEnd w:id="14"/>
      <w:r w:rsidRPr="00D75FC9">
        <w:rPr>
          <w:color w:val="1F1F1F"/>
        </w:rPr>
        <w:t>COURSE</w:t>
      </w:r>
      <w:r w:rsidRPr="00D75FC9">
        <w:rPr>
          <w:color w:val="1F1F1F"/>
          <w:spacing w:val="-7"/>
        </w:rPr>
        <w:t xml:space="preserve"> </w:t>
      </w:r>
      <w:r w:rsidRPr="00D75FC9">
        <w:rPr>
          <w:color w:val="1F1F1F"/>
        </w:rPr>
        <w:t>APPROVAL–</w:t>
      </w:r>
      <w:r w:rsidRPr="00D75FC9">
        <w:rPr>
          <w:color w:val="1F1F1F"/>
          <w:spacing w:val="-6"/>
        </w:rPr>
        <w:t xml:space="preserve"> </w:t>
      </w:r>
      <w:r w:rsidRPr="00D75FC9">
        <w:rPr>
          <w:color w:val="1F1F1F"/>
        </w:rPr>
        <w:t>AMENDMENTS</w:t>
      </w:r>
      <w:r w:rsidRPr="00D75FC9">
        <w:rPr>
          <w:color w:val="1F1F1F"/>
          <w:spacing w:val="-8"/>
        </w:rPr>
        <w:t xml:space="preserve"> </w:t>
      </w:r>
      <w:r w:rsidRPr="00D75FC9">
        <w:rPr>
          <w:color w:val="1F1F1F"/>
        </w:rPr>
        <w:t>TO</w:t>
      </w:r>
      <w:r w:rsidRPr="00D75FC9">
        <w:rPr>
          <w:color w:val="1F1F1F"/>
          <w:spacing w:val="-3"/>
        </w:rPr>
        <w:t xml:space="preserve"> </w:t>
      </w:r>
      <w:r w:rsidRPr="00D75FC9">
        <w:rPr>
          <w:color w:val="1F1F1F"/>
        </w:rPr>
        <w:t>EXISTING</w:t>
      </w:r>
      <w:r w:rsidRPr="00D75FC9">
        <w:rPr>
          <w:color w:val="1F1F1F"/>
          <w:spacing w:val="-7"/>
        </w:rPr>
        <w:t xml:space="preserve"> </w:t>
      </w:r>
      <w:r w:rsidRPr="00D75FC9">
        <w:rPr>
          <w:color w:val="1F1F1F"/>
        </w:rPr>
        <w:t>PROGRAMMES</w:t>
      </w:r>
      <w:r w:rsidRPr="00D75FC9">
        <w:rPr>
          <w:color w:val="1F1F1F"/>
          <w:spacing w:val="10"/>
        </w:rPr>
        <w:t xml:space="preserve"> </w:t>
      </w:r>
      <w:r w:rsidRPr="00D75FC9">
        <w:rPr>
          <w:color w:val="1F1F1F"/>
        </w:rPr>
        <w:t>AND</w:t>
      </w:r>
      <w:r w:rsidRPr="00D75FC9">
        <w:rPr>
          <w:color w:val="1F1F1F"/>
          <w:spacing w:val="-6"/>
        </w:rPr>
        <w:t xml:space="preserve"> </w:t>
      </w:r>
      <w:r w:rsidRPr="00D75FC9">
        <w:rPr>
          <w:color w:val="1F1F1F"/>
          <w:spacing w:val="-2"/>
        </w:rPr>
        <w:t>MODULES</w:t>
      </w:r>
    </w:p>
    <w:p w14:paraId="1884D30E" w14:textId="77777777" w:rsidR="009E4E37" w:rsidRPr="00D75FC9" w:rsidRDefault="009E4E37">
      <w:pPr>
        <w:pStyle w:val="BodyText"/>
        <w:spacing w:before="4"/>
        <w:rPr>
          <w:b/>
        </w:rPr>
      </w:pPr>
    </w:p>
    <w:p w14:paraId="3AA16D1E" w14:textId="0FD2BD2D" w:rsidR="009E4E37" w:rsidRPr="00D75FC9" w:rsidRDefault="00211AA6">
      <w:pPr>
        <w:pStyle w:val="BodyText"/>
        <w:ind w:left="956" w:right="497"/>
        <w:jc w:val="both"/>
      </w:pPr>
      <w:r w:rsidRPr="00D75FC9">
        <w:rPr>
          <w:color w:val="1F1F1F"/>
        </w:rPr>
        <w:t>No amendment</w:t>
      </w:r>
      <w:r w:rsidRPr="00D75FC9">
        <w:rPr>
          <w:color w:val="1F1F1F"/>
          <w:spacing w:val="-1"/>
        </w:rPr>
        <w:t xml:space="preserve"> </w:t>
      </w:r>
      <w:r w:rsidRPr="00D75FC9">
        <w:rPr>
          <w:color w:val="1F1F1F"/>
        </w:rPr>
        <w:t xml:space="preserve">will be made to any programmes validated by Lancaster and leading to a Lancaster award without the agreement of Lancaster. No agreement will be granted where the </w:t>
      </w:r>
      <w:r w:rsidRPr="00D75FC9">
        <w:t>proposed amendment would have an adverse effect on, or be inconsistent with, any obligations to existing students or any students who have accepted an offer to study on any programme affected by the amendment.</w:t>
      </w:r>
      <w:r w:rsidRPr="00D75FC9">
        <w:rPr>
          <w:spacing w:val="-7"/>
        </w:rPr>
        <w:t xml:space="preserve"> </w:t>
      </w:r>
      <w:r w:rsidRPr="00D75FC9">
        <w:t>Revisions</w:t>
      </w:r>
      <w:r w:rsidRPr="00D75FC9">
        <w:rPr>
          <w:spacing w:val="-3"/>
        </w:rPr>
        <w:t xml:space="preserve"> </w:t>
      </w:r>
      <w:r w:rsidRPr="00D75FC9">
        <w:t>affecting</w:t>
      </w:r>
      <w:r w:rsidRPr="00D75FC9">
        <w:rPr>
          <w:spacing w:val="-8"/>
        </w:rPr>
        <w:t xml:space="preserve"> </w:t>
      </w:r>
      <w:r w:rsidRPr="00D75FC9">
        <w:t>existing</w:t>
      </w:r>
      <w:r w:rsidRPr="00D75FC9">
        <w:rPr>
          <w:spacing w:val="-8"/>
        </w:rPr>
        <w:t xml:space="preserve"> </w:t>
      </w:r>
      <w:r w:rsidRPr="00D75FC9">
        <w:t>students</w:t>
      </w:r>
      <w:r w:rsidRPr="00D75FC9">
        <w:rPr>
          <w:spacing w:val="-7"/>
        </w:rPr>
        <w:t xml:space="preserve"> </w:t>
      </w:r>
      <w:r w:rsidRPr="00D75FC9">
        <w:t>must</w:t>
      </w:r>
      <w:r w:rsidRPr="00D75FC9">
        <w:rPr>
          <w:spacing w:val="-5"/>
        </w:rPr>
        <w:t xml:space="preserve"> </w:t>
      </w:r>
      <w:r w:rsidRPr="00D75FC9">
        <w:t>be</w:t>
      </w:r>
      <w:r w:rsidRPr="00D75FC9">
        <w:rPr>
          <w:spacing w:val="-4"/>
        </w:rPr>
        <w:t xml:space="preserve"> </w:t>
      </w:r>
      <w:r w:rsidRPr="00D75FC9">
        <w:t>considered</w:t>
      </w:r>
      <w:r w:rsidRPr="00D75FC9">
        <w:rPr>
          <w:spacing w:val="-7"/>
        </w:rPr>
        <w:t xml:space="preserve"> </w:t>
      </w:r>
      <w:r w:rsidRPr="00D75FC9">
        <w:t>and</w:t>
      </w:r>
      <w:r w:rsidRPr="00D75FC9">
        <w:rPr>
          <w:spacing w:val="-8"/>
        </w:rPr>
        <w:t xml:space="preserve"> </w:t>
      </w:r>
      <w:r w:rsidRPr="00D75FC9">
        <w:t>agreed</w:t>
      </w:r>
      <w:r w:rsidRPr="00D75FC9">
        <w:rPr>
          <w:spacing w:val="-9"/>
        </w:rPr>
        <w:t xml:space="preserve"> </w:t>
      </w:r>
      <w:r w:rsidRPr="00D75FC9">
        <w:t>by</w:t>
      </w:r>
      <w:r w:rsidRPr="00D75FC9">
        <w:rPr>
          <w:spacing w:val="-6"/>
        </w:rPr>
        <w:t xml:space="preserve"> </w:t>
      </w:r>
      <w:r w:rsidRPr="00D75FC9">
        <w:t>a</w:t>
      </w:r>
      <w:r w:rsidRPr="00D75FC9">
        <w:rPr>
          <w:spacing w:val="-4"/>
        </w:rPr>
        <w:t xml:space="preserve"> </w:t>
      </w:r>
      <w:r w:rsidRPr="00D75FC9">
        <w:t>meeting</w:t>
      </w:r>
      <w:r w:rsidRPr="00D75FC9">
        <w:rPr>
          <w:spacing w:val="-12"/>
        </w:rPr>
        <w:t xml:space="preserve"> </w:t>
      </w:r>
      <w:r w:rsidRPr="00D75FC9">
        <w:t>that involves</w:t>
      </w:r>
      <w:r w:rsidRPr="00D75FC9">
        <w:rPr>
          <w:spacing w:val="-13"/>
        </w:rPr>
        <w:t xml:space="preserve"> </w:t>
      </w:r>
      <w:r w:rsidRPr="00D75FC9">
        <w:t>student</w:t>
      </w:r>
      <w:r w:rsidRPr="00D75FC9">
        <w:rPr>
          <w:spacing w:val="-12"/>
        </w:rPr>
        <w:t xml:space="preserve"> </w:t>
      </w:r>
      <w:r w:rsidRPr="00D75FC9">
        <w:t>representation.</w:t>
      </w:r>
      <w:r w:rsidRPr="00D75FC9">
        <w:rPr>
          <w:spacing w:val="-9"/>
        </w:rPr>
        <w:t xml:space="preserve"> </w:t>
      </w:r>
      <w:r w:rsidRPr="00D75FC9">
        <w:t>Where,</w:t>
      </w:r>
      <w:r w:rsidRPr="00D75FC9">
        <w:rPr>
          <w:spacing w:val="-11"/>
        </w:rPr>
        <w:t xml:space="preserve"> </w:t>
      </w:r>
      <w:r w:rsidRPr="00D75FC9">
        <w:t>exceptionally</w:t>
      </w:r>
      <w:r w:rsidRPr="00D75FC9">
        <w:rPr>
          <w:spacing w:val="-13"/>
        </w:rPr>
        <w:t xml:space="preserve"> </w:t>
      </w:r>
      <w:r w:rsidRPr="00D75FC9">
        <w:t>a</w:t>
      </w:r>
      <w:r w:rsidRPr="00D75FC9">
        <w:rPr>
          <w:spacing w:val="-12"/>
        </w:rPr>
        <w:t xml:space="preserve"> </w:t>
      </w:r>
      <w:r w:rsidRPr="00D75FC9">
        <w:t>revision</w:t>
      </w:r>
      <w:r w:rsidRPr="00D75FC9">
        <w:rPr>
          <w:spacing w:val="-10"/>
        </w:rPr>
        <w:t xml:space="preserve"> </w:t>
      </w:r>
      <w:r w:rsidRPr="00D75FC9">
        <w:t>is</w:t>
      </w:r>
      <w:r w:rsidRPr="00D75FC9">
        <w:rPr>
          <w:spacing w:val="-11"/>
        </w:rPr>
        <w:t xml:space="preserve"> </w:t>
      </w:r>
      <w:r w:rsidRPr="00D75FC9">
        <w:t>to</w:t>
      </w:r>
      <w:r w:rsidRPr="00D75FC9">
        <w:rPr>
          <w:spacing w:val="-6"/>
        </w:rPr>
        <w:t xml:space="preserve"> </w:t>
      </w:r>
      <w:r w:rsidRPr="00D75FC9">
        <w:t>be</w:t>
      </w:r>
      <w:r w:rsidRPr="00D75FC9">
        <w:rPr>
          <w:spacing w:val="-9"/>
        </w:rPr>
        <w:t xml:space="preserve"> </w:t>
      </w:r>
      <w:r w:rsidRPr="00D75FC9">
        <w:t>introduced</w:t>
      </w:r>
      <w:r w:rsidRPr="00D75FC9">
        <w:rPr>
          <w:spacing w:val="-8"/>
        </w:rPr>
        <w:t xml:space="preserve"> </w:t>
      </w:r>
      <w:r w:rsidRPr="00D75FC9">
        <w:t>within</w:t>
      </w:r>
      <w:r w:rsidRPr="00D75FC9">
        <w:rPr>
          <w:spacing w:val="-13"/>
        </w:rPr>
        <w:t xml:space="preserve"> </w:t>
      </w:r>
      <w:r w:rsidRPr="00D75FC9">
        <w:t>the</w:t>
      </w:r>
      <w:r w:rsidRPr="00D75FC9">
        <w:rPr>
          <w:spacing w:val="-11"/>
        </w:rPr>
        <w:t xml:space="preserve"> </w:t>
      </w:r>
      <w:r w:rsidRPr="00D75FC9">
        <w:t>same academic year, the unanimous support of the affected students must be obtained. Major changes to modules and programmes must be communicated to current applicants to</w:t>
      </w:r>
      <w:r w:rsidR="00487261" w:rsidRPr="00D75FC9">
        <w:t xml:space="preserve"> </w:t>
      </w:r>
      <w:r w:rsidRPr="00D75FC9">
        <w:t>the programme.</w:t>
      </w:r>
    </w:p>
    <w:p w14:paraId="5DE3F81B" w14:textId="77777777" w:rsidR="009E4E37" w:rsidRPr="00D75FC9" w:rsidRDefault="009E4E37">
      <w:pPr>
        <w:pStyle w:val="BodyText"/>
        <w:spacing w:before="12"/>
        <w:rPr>
          <w:sz w:val="21"/>
        </w:rPr>
      </w:pPr>
    </w:p>
    <w:p w14:paraId="0DB20658" w14:textId="4C8A1A7A" w:rsidR="009E4E37" w:rsidRPr="00D75FC9" w:rsidRDefault="00211AA6">
      <w:pPr>
        <w:pStyle w:val="BodyText"/>
        <w:ind w:left="956" w:right="369"/>
        <w:jc w:val="both"/>
      </w:pPr>
      <w:r w:rsidRPr="00D75FC9">
        <w:rPr>
          <w:color w:val="1F1F1F"/>
        </w:rPr>
        <w:t>B&amp;FC staff, students and stakeholders contribute to the processes related to changes to existing programmes to ensure all aspects are considered. Changes to programme can occur through minor or major amendment procedures. Within the category of Major Amendment, there are different levels of change, and the amount of information required in the proposal will depend on this. The Programme Leader must consult with both the External Examiner and Programme Consultant on amendments prior to submission to Lancaster. Major amendments to modules must be considered and</w:t>
      </w:r>
      <w:r w:rsidRPr="00D75FC9">
        <w:rPr>
          <w:color w:val="1F1F1F"/>
          <w:spacing w:val="-8"/>
        </w:rPr>
        <w:t xml:space="preserve"> </w:t>
      </w:r>
      <w:r w:rsidRPr="00D75FC9">
        <w:rPr>
          <w:color w:val="1F1F1F"/>
        </w:rPr>
        <w:t>approved</w:t>
      </w:r>
      <w:r w:rsidRPr="00D75FC9">
        <w:rPr>
          <w:color w:val="1F1F1F"/>
          <w:spacing w:val="-7"/>
        </w:rPr>
        <w:t xml:space="preserve"> </w:t>
      </w:r>
      <w:r w:rsidRPr="00D75FC9">
        <w:rPr>
          <w:color w:val="1F1F1F"/>
        </w:rPr>
        <w:t>at</w:t>
      </w:r>
      <w:r w:rsidRPr="00D75FC9">
        <w:rPr>
          <w:color w:val="1F1F1F"/>
          <w:spacing w:val="-9"/>
        </w:rPr>
        <w:t xml:space="preserve"> </w:t>
      </w:r>
      <w:r w:rsidRPr="00D75FC9">
        <w:rPr>
          <w:color w:val="1F1F1F"/>
        </w:rPr>
        <w:t>the</w:t>
      </w:r>
      <w:r w:rsidRPr="00D75FC9">
        <w:rPr>
          <w:color w:val="1F1F1F"/>
          <w:spacing w:val="-4"/>
        </w:rPr>
        <w:t xml:space="preserve"> </w:t>
      </w:r>
      <w:r w:rsidRPr="00D75FC9">
        <w:rPr>
          <w:color w:val="1F1F1F"/>
        </w:rPr>
        <w:t>relevant</w:t>
      </w:r>
      <w:r w:rsidRPr="00D75FC9">
        <w:rPr>
          <w:color w:val="1F1F1F"/>
          <w:spacing w:val="-3"/>
        </w:rPr>
        <w:t xml:space="preserve"> </w:t>
      </w:r>
      <w:r w:rsidRPr="00D75FC9">
        <w:rPr>
          <w:color w:val="1F1F1F"/>
        </w:rPr>
        <w:t>B&amp;FC</w:t>
      </w:r>
      <w:r w:rsidRPr="00D75FC9">
        <w:rPr>
          <w:color w:val="1F1F1F"/>
          <w:spacing w:val="-7"/>
        </w:rPr>
        <w:t xml:space="preserve"> </w:t>
      </w:r>
      <w:r w:rsidRPr="00D75FC9">
        <w:rPr>
          <w:color w:val="1F1F1F"/>
        </w:rPr>
        <w:t>Committee and</w:t>
      </w:r>
      <w:r w:rsidRPr="00D75FC9">
        <w:rPr>
          <w:color w:val="1F1F1F"/>
          <w:spacing w:val="-8"/>
        </w:rPr>
        <w:t xml:space="preserve"> </w:t>
      </w:r>
      <w:r w:rsidRPr="00D75FC9">
        <w:rPr>
          <w:color w:val="1F1F1F"/>
        </w:rPr>
        <w:t>passed</w:t>
      </w:r>
      <w:r w:rsidRPr="00D75FC9">
        <w:rPr>
          <w:color w:val="1F1F1F"/>
          <w:spacing w:val="-1"/>
        </w:rPr>
        <w:t xml:space="preserve"> </w:t>
      </w:r>
      <w:r w:rsidRPr="00D75FC9">
        <w:rPr>
          <w:color w:val="1F1F1F"/>
        </w:rPr>
        <w:t>to</w:t>
      </w:r>
      <w:r w:rsidRPr="00D75FC9">
        <w:rPr>
          <w:color w:val="1F1F1F"/>
          <w:spacing w:val="-3"/>
        </w:rPr>
        <w:t xml:space="preserve"> </w:t>
      </w:r>
      <w:r w:rsidR="00FF5195" w:rsidRPr="00D75FC9">
        <w:rPr>
          <w:color w:val="1F1F1F"/>
        </w:rPr>
        <w:t>AQSC</w:t>
      </w:r>
      <w:r w:rsidRPr="00D75FC9">
        <w:rPr>
          <w:color w:val="1F1F1F"/>
          <w:spacing w:val="-1"/>
        </w:rPr>
        <w:t xml:space="preserve"> </w:t>
      </w:r>
      <w:r w:rsidRPr="00D75FC9">
        <w:rPr>
          <w:color w:val="1F1F1F"/>
        </w:rPr>
        <w:t>for</w:t>
      </w:r>
      <w:r w:rsidRPr="00D75FC9">
        <w:rPr>
          <w:color w:val="1F1F1F"/>
          <w:spacing w:val="-7"/>
        </w:rPr>
        <w:t xml:space="preserve"> </w:t>
      </w:r>
      <w:r w:rsidRPr="00D75FC9">
        <w:rPr>
          <w:color w:val="1F1F1F"/>
        </w:rPr>
        <w:t>logging.</w:t>
      </w:r>
      <w:r w:rsidRPr="00D75FC9">
        <w:rPr>
          <w:color w:val="1F1F1F"/>
          <w:spacing w:val="-2"/>
        </w:rPr>
        <w:t xml:space="preserve"> </w:t>
      </w:r>
      <w:r w:rsidRPr="00D75FC9">
        <w:rPr>
          <w:color w:val="1F1F1F"/>
        </w:rPr>
        <w:t>Major</w:t>
      </w:r>
      <w:r w:rsidRPr="00D75FC9">
        <w:rPr>
          <w:color w:val="1F1F1F"/>
          <w:spacing w:val="-1"/>
        </w:rPr>
        <w:t xml:space="preserve"> </w:t>
      </w:r>
      <w:r w:rsidRPr="00D75FC9">
        <w:rPr>
          <w:color w:val="1F1F1F"/>
        </w:rPr>
        <w:t>amendments</w:t>
      </w:r>
      <w:r w:rsidRPr="00D75FC9">
        <w:rPr>
          <w:color w:val="1F1F1F"/>
          <w:spacing w:val="-4"/>
        </w:rPr>
        <w:t xml:space="preserve"> </w:t>
      </w:r>
      <w:r w:rsidRPr="00D75FC9">
        <w:rPr>
          <w:color w:val="1F1F1F"/>
        </w:rPr>
        <w:t xml:space="preserve">to Programmes should be considered at the relevant College Committee and then passed to </w:t>
      </w:r>
      <w:r w:rsidR="00FF5195" w:rsidRPr="00D75FC9">
        <w:rPr>
          <w:color w:val="1F1F1F"/>
        </w:rPr>
        <w:t>AQSC</w:t>
      </w:r>
      <w:r w:rsidRPr="00D75FC9">
        <w:rPr>
          <w:color w:val="1F1F1F"/>
        </w:rPr>
        <w:t xml:space="preserve"> for approval by the relevant Faculty representative.</w:t>
      </w:r>
    </w:p>
    <w:p w14:paraId="01AA0BFB" w14:textId="2762F63B" w:rsidR="009E4E37" w:rsidRPr="00D75FC9" w:rsidRDefault="003F71BC">
      <w:pPr>
        <w:pStyle w:val="BodyText"/>
        <w:ind w:left="956" w:right="378"/>
        <w:jc w:val="both"/>
      </w:pPr>
      <w:r w:rsidRPr="00E94A2C">
        <w:rPr>
          <w:noProof/>
        </w:rPr>
        <mc:AlternateContent>
          <mc:Choice Requires="wps">
            <w:drawing>
              <wp:anchor distT="0" distB="0" distL="114300" distR="114300" simplePos="0" relativeHeight="485839360" behindDoc="1" locked="0" layoutInCell="1" allowOverlap="1" wp14:anchorId="0FF458D3" wp14:editId="2C0052F9">
                <wp:simplePos x="0" y="0"/>
                <wp:positionH relativeFrom="page">
                  <wp:posOffset>3662680</wp:posOffset>
                </wp:positionH>
                <wp:positionV relativeFrom="paragraph">
                  <wp:posOffset>147320</wp:posOffset>
                </wp:positionV>
                <wp:extent cx="45720" cy="889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46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A12FC67" id="docshape3" o:spid="_x0000_s1026" style="position:absolute;margin-left:288.4pt;margin-top:11.6pt;width:3.6pt;height:.7pt;z-index:-174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NleAIAAPYEAAAOAAAAZHJzL2Uyb0RvYy54bWysVFFv2yAQfp+0/4B4T22nThpbdao2XaZJ&#10;3Vap2w8ggGM0zHlA4nTV/vsOnGRJ9zJN8wMG7ji+u+87rm92rSZbaZ0CU9HsIqVEGg5CmXVFv35Z&#10;jmaUOM+MYBqMrOizdPRm/vbNdd+VcgwNaCEtwSDGlX1X0cb7rkwSxxvZMncBnTRorMG2zOPSrhNh&#10;WY/RW52M03Sa9GBFZ4FL53D3fjDSeYxf15L7z3XtpCe6oojNx9HGcRXGZH7NyrVlXaP4Hgb7BxQt&#10;UwYvPYa6Z56RjVV/hGoVt+Cg9hcc2gTqWnEZc8BssvRVNk8N62TMBYvjumOZ3P8Lyz9tHy1RArm7&#10;pMSwFjkSwF24+TJUp+9ciU5P3aMN+bnuAfg3RwwsGmbW8tZa6BvJBGLKgn9ydiAsHB4lq/4jCIzN&#10;Nh5ioXa1bUNALAHZRT6ej3zInSccN/PJ1RhJ42iZzYpIVsLKw8nOOv9eQkvCpKIWuY6R2fbB+YCE&#10;lQeXiBy0EkuldVzY9WqhLdmyoIt8mi0G8JjgqZs2wdlAODZEHHYQIN4RbAFq5PmlyMZ5ejcuRsvp&#10;7GqUL/PJqLhKZ6M0K+6KaZoX+f3yZwCY5WWjhJDmQRl50FyW/x2ne/UPaomqI31Fi8l4EnM/Q+/O&#10;kkzDFxl6lWSrPLagVi1W+ejEykDqOyMwbVZ6pvQwT87hxypjDQ7/WJUogcD6oJ4ViGdUgAUkCdnE&#10;xwInDdgflPTYeBV13zfMSkr0B4MqKrI8D50aF3sF2FPL6tTCDMdQFfWUDNOFH7p701m1bvCmLBbG&#10;wC0qr1ZRGEGVA6q9XrG5Ygb7hyB07+k6ev1+rua/AAAA//8DAFBLAwQUAAYACAAAACEAao4I4t4A&#10;AAAJAQAADwAAAGRycy9kb3ducmV2LnhtbEyPQU+EMBCF7yb+h2ZMvLlFBCRI2RiNmxhPool7LDAL&#10;ZOmUtF0W/73jSY9v3sub75Xb1UxiQedHSwpuNxEIpNZ2I/UKPj9ebnIQPmjq9GQJFXyjh211eVHq&#10;orNneselDr3gEvKFVjCEMBdS+nZAo/3GzkjsHawzOrB0veycPnO5mWQcRZk0eiT+MOgZnwZsj/XJ&#10;KGiW/fEQ5WnyvHv92u9c7d/cmit1fbU+PoAIuIa/MPziMzpUzNTYE3VeTArS+4zRg4L4LgbBgTRP&#10;eFzDhyQDWZXy/4LqBwAA//8DAFBLAQItABQABgAIAAAAIQC2gziS/gAAAOEBAAATAAAAAAAAAAAA&#10;AAAAAAAAAABbQ29udGVudF9UeXBlc10ueG1sUEsBAi0AFAAGAAgAAAAhADj9If/WAAAAlAEAAAsA&#10;AAAAAAAAAAAAAAAALwEAAF9yZWxzLy5yZWxzUEsBAi0AFAAGAAgAAAAhACRuo2V4AgAA9gQAAA4A&#10;AAAAAAAAAAAAAAAALgIAAGRycy9lMm9Eb2MueG1sUEsBAi0AFAAGAAgAAAAhAGqOCOLeAAAACQEA&#10;AA8AAAAAAAAAAAAAAAAA0gQAAGRycy9kb3ducmV2LnhtbFBLBQYAAAAABAAEAPMAAADdBQAAAAA=&#10;" fillcolor="#0461c1" stroked="f">
                <w10:wrap anchorx="page"/>
              </v:rect>
            </w:pict>
          </mc:Fallback>
        </mc:AlternateContent>
      </w:r>
      <w:hyperlink r:id="rId17">
        <w:r w:rsidR="00211AA6" w:rsidRPr="00E94A2C">
          <w:rPr>
            <w:color w:val="0000FF"/>
            <w:u w:val="single" w:color="0000FF"/>
          </w:rPr>
          <w:t>PROGRAMME AND MODU</w:t>
        </w:r>
        <w:r w:rsidR="00211AA6" w:rsidRPr="00E94A2C">
          <w:rPr>
            <w:color w:val="0000FF"/>
            <w:u w:val="single" w:color="0000FF"/>
          </w:rPr>
          <w:t>LE AMENDMENT PRO</w:t>
        </w:r>
        <w:r w:rsidR="00211AA6" w:rsidRPr="00E94A2C">
          <w:rPr>
            <w:color w:val="0000FF"/>
            <w:u w:val="single" w:color="0000FF"/>
          </w:rPr>
          <w:t>CEDURES</w:t>
        </w:r>
      </w:hyperlink>
      <w:r w:rsidR="00211AA6" w:rsidRPr="00D75FC9">
        <w:rPr>
          <w:color w:val="0000FF"/>
        </w:rPr>
        <w:t xml:space="preserve"> </w:t>
      </w:r>
      <w:hyperlink r:id="rId18">
        <w:r w:rsidR="00211AA6" w:rsidRPr="004156F5">
          <w:rPr>
            <w:color w:val="0000FF"/>
            <w:u w:val="single" w:color="0000FF"/>
          </w:rPr>
          <w:t>MOD</w:t>
        </w:r>
        <w:r w:rsidR="00211AA6" w:rsidRPr="004156F5">
          <w:rPr>
            <w:color w:val="0000FF"/>
            <w:u w:val="single" w:color="0000FF"/>
          </w:rPr>
          <w:t>ULE AMEND</w:t>
        </w:r>
        <w:r w:rsidR="00211AA6" w:rsidRPr="004156F5">
          <w:rPr>
            <w:color w:val="0000FF"/>
            <w:u w:val="single" w:color="0000FF"/>
          </w:rPr>
          <w:t>MENT FORM</w:t>
        </w:r>
      </w:hyperlink>
      <w:r w:rsidR="00211AA6" w:rsidRPr="004156F5">
        <w:rPr>
          <w:color w:val="0000FF"/>
        </w:rPr>
        <w:t xml:space="preserve"> </w:t>
      </w:r>
      <w:hyperlink r:id="rId19">
        <w:r w:rsidR="00211AA6" w:rsidRPr="004156F5">
          <w:rPr>
            <w:color w:val="0000FF"/>
            <w:u w:val="single" w:color="0000FF"/>
          </w:rPr>
          <w:t>MA</w:t>
        </w:r>
        <w:r w:rsidR="00211AA6" w:rsidRPr="004156F5">
          <w:rPr>
            <w:color w:val="0000FF"/>
            <w:u w:val="single" w:color="0000FF"/>
          </w:rPr>
          <w:t>JOR</w:t>
        </w:r>
      </w:hyperlink>
      <w:r w:rsidR="00211AA6" w:rsidRPr="004156F5">
        <w:rPr>
          <w:color w:val="0000FF"/>
        </w:rPr>
        <w:t xml:space="preserve"> </w:t>
      </w:r>
      <w:hyperlink r:id="rId20">
        <w:r w:rsidR="00211AA6" w:rsidRPr="004156F5">
          <w:rPr>
            <w:color w:val="0000FF"/>
            <w:u w:val="single" w:color="0000FF"/>
          </w:rPr>
          <w:t>AMENDMENT FORM</w:t>
        </w:r>
      </w:hyperlink>
    </w:p>
    <w:p w14:paraId="739A3D86" w14:textId="77777777" w:rsidR="009E4E37" w:rsidRPr="00D75FC9" w:rsidRDefault="009E4E37">
      <w:pPr>
        <w:pStyle w:val="BodyText"/>
        <w:spacing w:before="6"/>
        <w:rPr>
          <w:sz w:val="17"/>
        </w:rPr>
      </w:pPr>
    </w:p>
    <w:p w14:paraId="7F37375C" w14:textId="77777777" w:rsidR="009E4E37" w:rsidRPr="00D75FC9" w:rsidRDefault="00211AA6">
      <w:pPr>
        <w:pStyle w:val="Heading2"/>
        <w:numPr>
          <w:ilvl w:val="1"/>
          <w:numId w:val="20"/>
        </w:numPr>
        <w:tabs>
          <w:tab w:val="left" w:pos="968"/>
          <w:tab w:val="left" w:pos="969"/>
        </w:tabs>
        <w:spacing w:before="56"/>
        <w:ind w:hanging="724"/>
      </w:pPr>
      <w:bookmarkStart w:id="15" w:name="_bookmark14"/>
      <w:bookmarkEnd w:id="15"/>
      <w:r w:rsidRPr="00D75FC9">
        <w:rPr>
          <w:color w:val="1F1F1F"/>
          <w:spacing w:val="-2"/>
        </w:rPr>
        <w:t>PROGRAMME</w:t>
      </w:r>
      <w:r w:rsidRPr="00D75FC9">
        <w:rPr>
          <w:color w:val="1F1F1F"/>
          <w:spacing w:val="-5"/>
        </w:rPr>
        <w:t xml:space="preserve"> </w:t>
      </w:r>
      <w:r w:rsidRPr="00D75FC9">
        <w:rPr>
          <w:color w:val="1F1F1F"/>
          <w:spacing w:val="-2"/>
        </w:rPr>
        <w:t>CLOSURE</w:t>
      </w:r>
    </w:p>
    <w:p w14:paraId="0453CF91" w14:textId="77777777" w:rsidR="009E4E37" w:rsidRPr="00D75FC9" w:rsidRDefault="009E4E37">
      <w:pPr>
        <w:pStyle w:val="BodyText"/>
        <w:spacing w:before="10"/>
        <w:rPr>
          <w:b/>
          <w:sz w:val="21"/>
        </w:rPr>
      </w:pPr>
    </w:p>
    <w:p w14:paraId="1E4EACFE" w14:textId="054458AF" w:rsidR="009E4E37" w:rsidRPr="00D75FC9" w:rsidRDefault="00211AA6">
      <w:pPr>
        <w:pStyle w:val="BodyText"/>
        <w:ind w:left="968" w:right="422"/>
        <w:jc w:val="both"/>
      </w:pPr>
      <w:r w:rsidRPr="00D75FC9">
        <w:rPr>
          <w:color w:val="1F1F1F"/>
        </w:rPr>
        <w:t>Following B&amp;FC’s monitoring and review processes, Heads of Curriculum determine whether the validity and currency of programmes have been affected by changes to industry, PSRBs, staffing or recruitment numbers. Under performing programmes are identified for closure at programme and curriculum leve</w:t>
      </w:r>
      <w:r w:rsidRPr="004A0458">
        <w:rPr>
          <w:color w:val="1F1F1F"/>
        </w:rPr>
        <w:t>l</w:t>
      </w:r>
      <w:hyperlink r:id="rId21">
        <w:r w:rsidRPr="004A0458">
          <w:rPr>
            <w:color w:val="0000FF"/>
            <w:u w:val="single" w:color="3952A0"/>
          </w:rPr>
          <w:t xml:space="preserve"> (PROGRAMME CLOSURE</w:t>
        </w:r>
        <w:r w:rsidRPr="004A0458">
          <w:rPr>
            <w:color w:val="0000FF"/>
            <w:u w:val="single" w:color="3952A0"/>
          </w:rPr>
          <w:t xml:space="preserve"> FORM)</w:t>
        </w:r>
        <w:r w:rsidRPr="004A0458">
          <w:rPr>
            <w:color w:val="1F1F1F"/>
          </w:rPr>
          <w:t xml:space="preserve">. </w:t>
        </w:r>
      </w:hyperlink>
      <w:r w:rsidRPr="00D75FC9">
        <w:rPr>
          <w:color w:val="1F1F1F"/>
        </w:rPr>
        <w:t>Students enrolled should be reassured that in the event</w:t>
      </w:r>
      <w:r w:rsidRPr="00D75FC9">
        <w:rPr>
          <w:color w:val="1F1F1F"/>
          <w:spacing w:val="-1"/>
        </w:rPr>
        <w:t xml:space="preserve"> </w:t>
      </w:r>
      <w:r w:rsidRPr="00D75FC9">
        <w:rPr>
          <w:color w:val="1F1F1F"/>
        </w:rPr>
        <w:t>of course</w:t>
      </w:r>
      <w:r w:rsidRPr="00D75FC9">
        <w:rPr>
          <w:color w:val="1F1F1F"/>
          <w:spacing w:val="-1"/>
        </w:rPr>
        <w:t xml:space="preserve"> </w:t>
      </w:r>
      <w:r w:rsidRPr="00D75FC9">
        <w:rPr>
          <w:color w:val="1F1F1F"/>
        </w:rPr>
        <w:t>closure there are clear processes that will ensure the continuity of their studies. If</w:t>
      </w:r>
      <w:r w:rsidRPr="00D75FC9">
        <w:rPr>
          <w:color w:val="1F1F1F"/>
          <w:spacing w:val="-1"/>
        </w:rPr>
        <w:t xml:space="preserve"> </w:t>
      </w:r>
      <w:r w:rsidRPr="00D75FC9">
        <w:rPr>
          <w:color w:val="1F1F1F"/>
        </w:rPr>
        <w:t>a programme can no longer be offered, arrangements need to be made for existing students to be provided with suitable alternatives.</w:t>
      </w:r>
    </w:p>
    <w:p w14:paraId="4B4F5268" w14:textId="77777777" w:rsidR="009E4E37" w:rsidRPr="00D75FC9" w:rsidRDefault="009E4E37">
      <w:pPr>
        <w:pStyle w:val="BodyText"/>
      </w:pPr>
    </w:p>
    <w:p w14:paraId="3D193A38" w14:textId="77777777" w:rsidR="009E4E37" w:rsidRPr="00D75FC9" w:rsidRDefault="00211AA6">
      <w:pPr>
        <w:pStyle w:val="Heading2"/>
        <w:numPr>
          <w:ilvl w:val="1"/>
          <w:numId w:val="20"/>
        </w:numPr>
        <w:tabs>
          <w:tab w:val="left" w:pos="968"/>
          <w:tab w:val="left" w:pos="969"/>
        </w:tabs>
        <w:ind w:hanging="724"/>
      </w:pPr>
      <w:bookmarkStart w:id="16" w:name="_bookmark15"/>
      <w:bookmarkEnd w:id="16"/>
      <w:r w:rsidRPr="00D75FC9">
        <w:rPr>
          <w:color w:val="1F1F1F"/>
        </w:rPr>
        <w:t>PROFESSIONAL,</w:t>
      </w:r>
      <w:r w:rsidRPr="00D75FC9">
        <w:rPr>
          <w:color w:val="1F1F1F"/>
          <w:spacing w:val="-10"/>
        </w:rPr>
        <w:t xml:space="preserve"> </w:t>
      </w:r>
      <w:r w:rsidRPr="00D75FC9">
        <w:rPr>
          <w:color w:val="1F1F1F"/>
        </w:rPr>
        <w:t>STATUTORY</w:t>
      </w:r>
      <w:r w:rsidRPr="00D75FC9">
        <w:rPr>
          <w:color w:val="1F1F1F"/>
          <w:spacing w:val="-9"/>
        </w:rPr>
        <w:t xml:space="preserve"> </w:t>
      </w:r>
      <w:r w:rsidRPr="00D75FC9">
        <w:rPr>
          <w:color w:val="1F1F1F"/>
        </w:rPr>
        <w:t>AND</w:t>
      </w:r>
      <w:r w:rsidRPr="00D75FC9">
        <w:rPr>
          <w:color w:val="1F1F1F"/>
          <w:spacing w:val="-10"/>
        </w:rPr>
        <w:t xml:space="preserve"> </w:t>
      </w:r>
      <w:r w:rsidRPr="00D75FC9">
        <w:rPr>
          <w:color w:val="1F1F1F"/>
          <w:spacing w:val="-2"/>
        </w:rPr>
        <w:t>REGULATORYBODIES</w:t>
      </w:r>
    </w:p>
    <w:p w14:paraId="0BDB5967" w14:textId="77777777" w:rsidR="009E4E37" w:rsidRPr="00D75FC9" w:rsidRDefault="009E4E37">
      <w:pPr>
        <w:pStyle w:val="BodyText"/>
        <w:spacing w:before="8"/>
        <w:rPr>
          <w:b/>
          <w:sz w:val="21"/>
        </w:rPr>
      </w:pPr>
    </w:p>
    <w:p w14:paraId="79017CD6" w14:textId="77777777" w:rsidR="009E4E37" w:rsidRPr="00D75FC9" w:rsidRDefault="00211AA6">
      <w:pPr>
        <w:pStyle w:val="BodyText"/>
        <w:ind w:left="968" w:right="378"/>
        <w:jc w:val="both"/>
      </w:pPr>
      <w:r w:rsidRPr="00D75FC9">
        <w:rPr>
          <w:color w:val="1F1F1F"/>
        </w:rPr>
        <w:t>Lancaster ensures that the status of programmes or awards in respect of UK PSRB recognition (accredited, approved</w:t>
      </w:r>
      <w:r w:rsidRPr="00D75FC9">
        <w:rPr>
          <w:color w:val="1F1F1F"/>
          <w:spacing w:val="-9"/>
        </w:rPr>
        <w:t xml:space="preserve"> </w:t>
      </w:r>
      <w:r w:rsidRPr="00D75FC9">
        <w:rPr>
          <w:color w:val="1F1F1F"/>
        </w:rPr>
        <w:t>or</w:t>
      </w:r>
      <w:r w:rsidRPr="00D75FC9">
        <w:rPr>
          <w:color w:val="1F1F1F"/>
          <w:spacing w:val="-2"/>
        </w:rPr>
        <w:t xml:space="preserve"> </w:t>
      </w:r>
      <w:r w:rsidRPr="00D75FC9">
        <w:rPr>
          <w:color w:val="1F1F1F"/>
        </w:rPr>
        <w:t>recognised)</w:t>
      </w:r>
      <w:r w:rsidRPr="00D75FC9">
        <w:rPr>
          <w:color w:val="1F1F1F"/>
          <w:spacing w:val="-10"/>
        </w:rPr>
        <w:t xml:space="preserve"> </w:t>
      </w:r>
      <w:r w:rsidRPr="00D75FC9">
        <w:rPr>
          <w:color w:val="1F1F1F"/>
        </w:rPr>
        <w:t>is</w:t>
      </w:r>
      <w:r w:rsidRPr="00D75FC9">
        <w:rPr>
          <w:color w:val="1F1F1F"/>
          <w:spacing w:val="-7"/>
        </w:rPr>
        <w:t xml:space="preserve"> </w:t>
      </w:r>
      <w:r w:rsidRPr="00D75FC9">
        <w:rPr>
          <w:color w:val="1F1F1F"/>
        </w:rPr>
        <w:t>represented</w:t>
      </w:r>
      <w:r w:rsidRPr="00D75FC9">
        <w:rPr>
          <w:color w:val="1F1F1F"/>
          <w:spacing w:val="-3"/>
        </w:rPr>
        <w:t xml:space="preserve"> </w:t>
      </w:r>
      <w:r w:rsidRPr="00D75FC9">
        <w:rPr>
          <w:color w:val="1F1F1F"/>
        </w:rPr>
        <w:t>accurately</w:t>
      </w:r>
      <w:r w:rsidRPr="00D75FC9">
        <w:rPr>
          <w:color w:val="1F1F1F"/>
          <w:spacing w:val="-6"/>
        </w:rPr>
        <w:t xml:space="preserve"> </w:t>
      </w:r>
      <w:r w:rsidRPr="00D75FC9">
        <w:rPr>
          <w:color w:val="1F1F1F"/>
        </w:rPr>
        <w:t>so that</w:t>
      </w:r>
      <w:r w:rsidRPr="00D75FC9">
        <w:rPr>
          <w:color w:val="1F1F1F"/>
          <w:spacing w:val="-6"/>
        </w:rPr>
        <w:t xml:space="preserve"> </w:t>
      </w:r>
      <w:r w:rsidRPr="00D75FC9">
        <w:rPr>
          <w:color w:val="1F1F1F"/>
        </w:rPr>
        <w:t>applicants</w:t>
      </w:r>
      <w:r w:rsidRPr="00D75FC9">
        <w:rPr>
          <w:color w:val="1F1F1F"/>
          <w:spacing w:val="-5"/>
        </w:rPr>
        <w:t xml:space="preserve"> </w:t>
      </w:r>
      <w:r w:rsidRPr="00D75FC9">
        <w:rPr>
          <w:color w:val="1F1F1F"/>
        </w:rPr>
        <w:t>or</w:t>
      </w:r>
      <w:r w:rsidRPr="00D75FC9">
        <w:rPr>
          <w:color w:val="1F1F1F"/>
          <w:spacing w:val="-3"/>
        </w:rPr>
        <w:t xml:space="preserve"> </w:t>
      </w:r>
      <w:r w:rsidRPr="00D75FC9">
        <w:rPr>
          <w:color w:val="1F1F1F"/>
        </w:rPr>
        <w:t>students</w:t>
      </w:r>
      <w:r w:rsidRPr="00D75FC9">
        <w:rPr>
          <w:color w:val="1F1F1F"/>
          <w:spacing w:val="-5"/>
        </w:rPr>
        <w:t xml:space="preserve"> </w:t>
      </w:r>
      <w:r w:rsidRPr="00D75FC9">
        <w:rPr>
          <w:color w:val="1F1F1F"/>
        </w:rPr>
        <w:t>are</w:t>
      </w:r>
      <w:r w:rsidRPr="00D75FC9">
        <w:rPr>
          <w:color w:val="1F1F1F"/>
          <w:spacing w:val="-2"/>
        </w:rPr>
        <w:t xml:space="preserve"> </w:t>
      </w:r>
      <w:r w:rsidRPr="00D75FC9">
        <w:rPr>
          <w:color w:val="1F1F1F"/>
        </w:rPr>
        <w:t xml:space="preserve">not misled. B&amp;FC shall prepare submissions for any accreditation of the Programme sought from a professional body, and Lancaster shall support B&amp;FC in applications to professional bodies for </w:t>
      </w:r>
      <w:r w:rsidRPr="00D75FC9">
        <w:rPr>
          <w:color w:val="1F1F1F"/>
          <w:spacing w:val="-2"/>
        </w:rPr>
        <w:t>accreditation.</w:t>
      </w:r>
    </w:p>
    <w:p w14:paraId="491F1554" w14:textId="77777777" w:rsidR="009E4E37" w:rsidRPr="00D75FC9" w:rsidRDefault="009E4E37">
      <w:pPr>
        <w:pStyle w:val="BodyText"/>
      </w:pPr>
    </w:p>
    <w:p w14:paraId="48820D75" w14:textId="77777777" w:rsidR="009E4E37" w:rsidRPr="00D75FC9" w:rsidRDefault="009E4E37">
      <w:pPr>
        <w:pStyle w:val="BodyText"/>
        <w:spacing w:before="7"/>
      </w:pPr>
    </w:p>
    <w:p w14:paraId="404B2875" w14:textId="77777777" w:rsidR="009E4E37" w:rsidRPr="00D75FC9" w:rsidRDefault="00211AA6">
      <w:pPr>
        <w:pStyle w:val="Heading1"/>
        <w:numPr>
          <w:ilvl w:val="0"/>
          <w:numId w:val="20"/>
        </w:numPr>
        <w:tabs>
          <w:tab w:val="left" w:pos="968"/>
          <w:tab w:val="left" w:pos="969"/>
        </w:tabs>
        <w:ind w:left="968" w:hanging="724"/>
      </w:pPr>
      <w:bookmarkStart w:id="17" w:name="_bookmark16"/>
      <w:bookmarkEnd w:id="17"/>
      <w:r w:rsidRPr="00D75FC9">
        <w:rPr>
          <w:color w:val="1F1F1F"/>
        </w:rPr>
        <w:t>RECRUITMENT</w:t>
      </w:r>
      <w:r w:rsidRPr="00D75FC9">
        <w:rPr>
          <w:color w:val="1F1F1F"/>
          <w:spacing w:val="-9"/>
        </w:rPr>
        <w:t xml:space="preserve"> </w:t>
      </w:r>
      <w:r w:rsidRPr="00D75FC9">
        <w:rPr>
          <w:color w:val="1F1F1F"/>
        </w:rPr>
        <w:t>AND</w:t>
      </w:r>
      <w:r w:rsidRPr="00D75FC9">
        <w:rPr>
          <w:color w:val="1F1F1F"/>
          <w:spacing w:val="-17"/>
        </w:rPr>
        <w:t xml:space="preserve"> </w:t>
      </w:r>
      <w:r w:rsidRPr="00D75FC9">
        <w:rPr>
          <w:color w:val="1F1F1F"/>
          <w:spacing w:val="-2"/>
        </w:rPr>
        <w:t>ADMISSIONS</w:t>
      </w:r>
    </w:p>
    <w:p w14:paraId="1E5BDA03" w14:textId="77777777" w:rsidR="009E4E37" w:rsidRPr="00D75FC9" w:rsidRDefault="009E4E37">
      <w:pPr>
        <w:pStyle w:val="BodyText"/>
        <w:spacing w:before="3"/>
        <w:rPr>
          <w:b/>
          <w:sz w:val="41"/>
        </w:rPr>
      </w:pPr>
    </w:p>
    <w:p w14:paraId="44C75FD5" w14:textId="77777777" w:rsidR="009E4E37" w:rsidRPr="00D75FC9" w:rsidRDefault="00211AA6">
      <w:pPr>
        <w:pStyle w:val="Heading2"/>
        <w:numPr>
          <w:ilvl w:val="1"/>
          <w:numId w:val="20"/>
        </w:numPr>
        <w:tabs>
          <w:tab w:val="left" w:pos="968"/>
          <w:tab w:val="left" w:pos="969"/>
        </w:tabs>
        <w:ind w:hanging="724"/>
      </w:pPr>
      <w:bookmarkStart w:id="18" w:name="_bookmark17"/>
      <w:bookmarkEnd w:id="18"/>
      <w:r w:rsidRPr="00D75FC9">
        <w:rPr>
          <w:color w:val="1F1F1F"/>
        </w:rPr>
        <w:t>MARKETING</w:t>
      </w:r>
      <w:r w:rsidRPr="00D75FC9">
        <w:rPr>
          <w:color w:val="1F1F1F"/>
          <w:spacing w:val="-10"/>
        </w:rPr>
        <w:t xml:space="preserve"> </w:t>
      </w:r>
      <w:r w:rsidRPr="00D75FC9">
        <w:rPr>
          <w:color w:val="1F1F1F"/>
        </w:rPr>
        <w:t>AND</w:t>
      </w:r>
      <w:r w:rsidRPr="00D75FC9">
        <w:rPr>
          <w:color w:val="1F1F1F"/>
          <w:spacing w:val="-18"/>
        </w:rPr>
        <w:t xml:space="preserve"> </w:t>
      </w:r>
      <w:r w:rsidRPr="00D75FC9">
        <w:rPr>
          <w:color w:val="1F1F1F"/>
          <w:spacing w:val="-2"/>
        </w:rPr>
        <w:t>RECRUITMENT</w:t>
      </w:r>
    </w:p>
    <w:p w14:paraId="2FB457CE" w14:textId="77777777" w:rsidR="009E4E37" w:rsidRPr="00D75FC9" w:rsidRDefault="009E4E37">
      <w:pPr>
        <w:pStyle w:val="BodyText"/>
        <w:spacing w:before="9"/>
        <w:rPr>
          <w:b/>
        </w:rPr>
      </w:pPr>
    </w:p>
    <w:p w14:paraId="3499431E" w14:textId="77777777" w:rsidR="009E4E37" w:rsidRPr="00D75FC9" w:rsidRDefault="00211AA6">
      <w:pPr>
        <w:pStyle w:val="BodyText"/>
        <w:spacing w:line="232" w:lineRule="auto"/>
        <w:ind w:left="968" w:right="809"/>
      </w:pPr>
      <w:r w:rsidRPr="00D75FC9">
        <w:rPr>
          <w:color w:val="1F1F1F"/>
        </w:rPr>
        <w:t>Marketing and recruitment activities are carried out by B&amp;FC. Marketing and recruitment materials</w:t>
      </w:r>
      <w:r w:rsidRPr="00D75FC9">
        <w:rPr>
          <w:color w:val="1F1F1F"/>
          <w:spacing w:val="-3"/>
        </w:rPr>
        <w:t xml:space="preserve"> </w:t>
      </w:r>
      <w:r w:rsidRPr="00D75FC9">
        <w:rPr>
          <w:color w:val="1F1F1F"/>
        </w:rPr>
        <w:t>are</w:t>
      </w:r>
      <w:r w:rsidRPr="00D75FC9">
        <w:rPr>
          <w:color w:val="1F1F1F"/>
          <w:spacing w:val="-2"/>
        </w:rPr>
        <w:t xml:space="preserve"> </w:t>
      </w:r>
      <w:r w:rsidRPr="00D75FC9">
        <w:rPr>
          <w:color w:val="1F1F1F"/>
        </w:rPr>
        <w:t>the</w:t>
      </w:r>
      <w:r w:rsidRPr="00D75FC9">
        <w:rPr>
          <w:color w:val="1F1F1F"/>
          <w:spacing w:val="-2"/>
        </w:rPr>
        <w:t xml:space="preserve"> </w:t>
      </w:r>
      <w:r w:rsidRPr="00D75FC9">
        <w:rPr>
          <w:color w:val="1F1F1F"/>
        </w:rPr>
        <w:t>responsibility</w:t>
      </w:r>
      <w:r w:rsidRPr="00D75FC9">
        <w:rPr>
          <w:color w:val="1F1F1F"/>
          <w:spacing w:val="-5"/>
        </w:rPr>
        <w:t xml:space="preserve"> </w:t>
      </w:r>
      <w:r w:rsidRPr="00D75FC9">
        <w:rPr>
          <w:color w:val="1F1F1F"/>
        </w:rPr>
        <w:t>of</w:t>
      </w:r>
      <w:r w:rsidRPr="00D75FC9">
        <w:rPr>
          <w:color w:val="1F1F1F"/>
          <w:spacing w:val="-3"/>
        </w:rPr>
        <w:t xml:space="preserve"> </w:t>
      </w:r>
      <w:r w:rsidRPr="00D75FC9">
        <w:rPr>
          <w:color w:val="1F1F1F"/>
        </w:rPr>
        <w:t>B&amp;FC's</w:t>
      </w:r>
      <w:r w:rsidRPr="00D75FC9">
        <w:rPr>
          <w:color w:val="1F1F1F"/>
          <w:spacing w:val="-6"/>
        </w:rPr>
        <w:t xml:space="preserve"> </w:t>
      </w:r>
      <w:r w:rsidRPr="00D75FC9">
        <w:rPr>
          <w:color w:val="1F1F1F"/>
        </w:rPr>
        <w:t>Marketing</w:t>
      </w:r>
      <w:r w:rsidRPr="00D75FC9">
        <w:rPr>
          <w:color w:val="1F1F1F"/>
          <w:spacing w:val="-4"/>
        </w:rPr>
        <w:t xml:space="preserve"> </w:t>
      </w:r>
      <w:r w:rsidRPr="00D75FC9">
        <w:rPr>
          <w:color w:val="1F1F1F"/>
        </w:rPr>
        <w:t>team.</w:t>
      </w:r>
      <w:r w:rsidRPr="00D75FC9">
        <w:rPr>
          <w:color w:val="1F1F1F"/>
          <w:spacing w:val="-4"/>
        </w:rPr>
        <w:t xml:space="preserve"> </w:t>
      </w:r>
      <w:r w:rsidRPr="00D75FC9">
        <w:rPr>
          <w:color w:val="1F1F1F"/>
        </w:rPr>
        <w:t>See</w:t>
      </w:r>
      <w:r w:rsidRPr="00D75FC9">
        <w:rPr>
          <w:color w:val="1F1F1F"/>
          <w:spacing w:val="-2"/>
        </w:rPr>
        <w:t xml:space="preserve"> </w:t>
      </w:r>
      <w:r w:rsidRPr="00D75FC9">
        <w:rPr>
          <w:color w:val="1F1F1F"/>
        </w:rPr>
        <w:t>also</w:t>
      </w:r>
      <w:r w:rsidRPr="00D75FC9">
        <w:rPr>
          <w:color w:val="1F1F1F"/>
          <w:spacing w:val="-4"/>
        </w:rPr>
        <w:t xml:space="preserve"> </w:t>
      </w:r>
      <w:r w:rsidRPr="00D75FC9">
        <w:rPr>
          <w:color w:val="1F1F1F"/>
        </w:rPr>
        <w:t>1.6</w:t>
      </w:r>
      <w:r w:rsidRPr="00D75FC9">
        <w:rPr>
          <w:color w:val="1F1F1F"/>
          <w:spacing w:val="-5"/>
        </w:rPr>
        <w:t xml:space="preserve"> </w:t>
      </w:r>
      <w:r w:rsidRPr="00D75FC9">
        <w:rPr>
          <w:color w:val="1F1F1F"/>
        </w:rPr>
        <w:t>Public</w:t>
      </w:r>
      <w:r w:rsidRPr="00D75FC9">
        <w:rPr>
          <w:color w:val="1F1F1F"/>
          <w:spacing w:val="-5"/>
        </w:rPr>
        <w:t xml:space="preserve"> </w:t>
      </w:r>
      <w:r w:rsidRPr="00D75FC9">
        <w:rPr>
          <w:color w:val="1F1F1F"/>
        </w:rPr>
        <w:t>Information.</w:t>
      </w:r>
    </w:p>
    <w:p w14:paraId="76B0A219" w14:textId="77777777" w:rsidR="009E4E37" w:rsidRPr="00D75FC9" w:rsidRDefault="009E4E37">
      <w:pPr>
        <w:spacing w:line="232" w:lineRule="auto"/>
        <w:sectPr w:rsidR="009E4E37" w:rsidRPr="00D75FC9">
          <w:pgSz w:w="11940" w:h="16860"/>
          <w:pgMar w:top="1280" w:right="720" w:bottom="660" w:left="880" w:header="0" w:footer="480" w:gutter="0"/>
          <w:cols w:space="720"/>
        </w:sectPr>
      </w:pPr>
    </w:p>
    <w:p w14:paraId="71478EDE" w14:textId="77777777" w:rsidR="009E4E37" w:rsidRPr="00D75FC9" w:rsidRDefault="00211AA6">
      <w:pPr>
        <w:pStyle w:val="BodyText"/>
        <w:spacing w:before="28"/>
        <w:ind w:left="250"/>
      </w:pPr>
      <w:r w:rsidRPr="00D75FC9">
        <w:rPr>
          <w:color w:val="1F1F1F"/>
          <w:spacing w:val="-2"/>
        </w:rPr>
        <w:t>ASQ-2017-</w:t>
      </w:r>
      <w:r w:rsidRPr="00D75FC9">
        <w:rPr>
          <w:color w:val="1F1F1F"/>
          <w:spacing w:val="-5"/>
        </w:rPr>
        <w:t>531</w:t>
      </w:r>
    </w:p>
    <w:p w14:paraId="6140C92A" w14:textId="77777777" w:rsidR="009E4E37" w:rsidRPr="00D75FC9" w:rsidRDefault="009E4E37">
      <w:pPr>
        <w:pStyle w:val="BodyText"/>
        <w:spacing w:before="5"/>
        <w:rPr>
          <w:sz w:val="23"/>
        </w:rPr>
      </w:pPr>
    </w:p>
    <w:p w14:paraId="0D724D77" w14:textId="77777777" w:rsidR="009E4E37" w:rsidRPr="00D75FC9" w:rsidRDefault="00211AA6">
      <w:pPr>
        <w:pStyle w:val="Heading2"/>
        <w:numPr>
          <w:ilvl w:val="1"/>
          <w:numId w:val="20"/>
        </w:numPr>
        <w:tabs>
          <w:tab w:val="left" w:pos="969"/>
        </w:tabs>
        <w:ind w:hanging="724"/>
        <w:jc w:val="both"/>
      </w:pPr>
      <w:bookmarkStart w:id="19" w:name="_bookmark18"/>
      <w:bookmarkEnd w:id="19"/>
      <w:r w:rsidRPr="00D75FC9">
        <w:rPr>
          <w:color w:val="1F1F1F"/>
          <w:spacing w:val="-2"/>
        </w:rPr>
        <w:t>ADMISSIONS</w:t>
      </w:r>
    </w:p>
    <w:p w14:paraId="751295B6" w14:textId="77777777" w:rsidR="009E4E37" w:rsidRPr="00D75FC9" w:rsidRDefault="009E4E37">
      <w:pPr>
        <w:pStyle w:val="BodyText"/>
        <w:spacing w:before="5"/>
        <w:rPr>
          <w:b/>
          <w:sz w:val="23"/>
        </w:rPr>
      </w:pPr>
    </w:p>
    <w:p w14:paraId="65064BE5" w14:textId="77777777" w:rsidR="009E4E37" w:rsidRPr="00D75FC9" w:rsidRDefault="00211AA6">
      <w:pPr>
        <w:pStyle w:val="ListParagraph"/>
        <w:numPr>
          <w:ilvl w:val="2"/>
          <w:numId w:val="16"/>
        </w:numPr>
        <w:tabs>
          <w:tab w:val="left" w:pos="969"/>
        </w:tabs>
        <w:spacing w:line="265" w:lineRule="exact"/>
        <w:ind w:hanging="724"/>
        <w:jc w:val="both"/>
      </w:pPr>
      <w:r w:rsidRPr="00D75FC9">
        <w:rPr>
          <w:color w:val="1F1F1F"/>
        </w:rPr>
        <w:t>Admissions</w:t>
      </w:r>
      <w:r w:rsidRPr="00D75FC9">
        <w:rPr>
          <w:color w:val="1F1F1F"/>
          <w:spacing w:val="-5"/>
        </w:rPr>
        <w:t xml:space="preserve"> </w:t>
      </w:r>
      <w:r w:rsidRPr="00D75FC9">
        <w:rPr>
          <w:color w:val="1F1F1F"/>
        </w:rPr>
        <w:t>Policy</w:t>
      </w:r>
      <w:r w:rsidRPr="00D75FC9">
        <w:rPr>
          <w:color w:val="1F1F1F"/>
          <w:spacing w:val="-4"/>
        </w:rPr>
        <w:t xml:space="preserve"> </w:t>
      </w:r>
      <w:r w:rsidRPr="00D75FC9">
        <w:rPr>
          <w:color w:val="1F1F1F"/>
          <w:spacing w:val="-2"/>
        </w:rPr>
        <w:t>and</w:t>
      </w:r>
      <w:r w:rsidR="00743BF7" w:rsidRPr="00D75FC9">
        <w:rPr>
          <w:color w:val="1F1F1F"/>
          <w:spacing w:val="-2"/>
        </w:rPr>
        <w:t xml:space="preserve"> </w:t>
      </w:r>
      <w:r w:rsidRPr="00D75FC9">
        <w:rPr>
          <w:color w:val="1F1F1F"/>
          <w:spacing w:val="-2"/>
        </w:rPr>
        <w:t>Principles</w:t>
      </w:r>
    </w:p>
    <w:p w14:paraId="3D9A75DF" w14:textId="77777777" w:rsidR="009E4E37" w:rsidRPr="00D75FC9" w:rsidRDefault="00211AA6">
      <w:pPr>
        <w:ind w:left="968" w:right="1153"/>
        <w:jc w:val="both"/>
        <w:rPr>
          <w:i/>
        </w:rPr>
      </w:pPr>
      <w:r w:rsidRPr="00D75FC9">
        <w:rPr>
          <w:color w:val="1F1F1F"/>
        </w:rPr>
        <w:t>B&amp;FC is responsible for decisions on admissions and for the management</w:t>
      </w:r>
      <w:r w:rsidRPr="00D75FC9">
        <w:rPr>
          <w:color w:val="1F1F1F"/>
          <w:spacing w:val="-2"/>
        </w:rPr>
        <w:t xml:space="preserve"> </w:t>
      </w:r>
      <w:r w:rsidRPr="00D75FC9">
        <w:rPr>
          <w:color w:val="1F1F1F"/>
        </w:rPr>
        <w:t xml:space="preserve">of the admissions process. Lancaster approves the criteria for admission for new programmes at validation. B&amp;FC's admissions policy and associated procedures are expected to comply with relevant legislation and align with the expectations of the </w:t>
      </w:r>
      <w:r w:rsidRPr="00D75FC9">
        <w:rPr>
          <w:i/>
          <w:color w:val="1F1F1F"/>
        </w:rPr>
        <w:t xml:space="preserve">UK Quality Code for Higher Education: </w:t>
      </w:r>
      <w:r w:rsidRPr="00D75FC9">
        <w:rPr>
          <w:i/>
        </w:rPr>
        <w:t>Admissions, Recruitment &amp; Widening Access.</w:t>
      </w:r>
    </w:p>
    <w:p w14:paraId="69A8B224" w14:textId="77777777" w:rsidR="009E4E37" w:rsidRPr="00D75FC9" w:rsidRDefault="009E4E37">
      <w:pPr>
        <w:pStyle w:val="BodyText"/>
        <w:spacing w:before="1"/>
        <w:rPr>
          <w:i/>
          <w:sz w:val="21"/>
        </w:rPr>
      </w:pPr>
    </w:p>
    <w:p w14:paraId="07C70FE2" w14:textId="77777777" w:rsidR="009E4E37" w:rsidRPr="00D75FC9" w:rsidRDefault="00211AA6">
      <w:pPr>
        <w:pStyle w:val="BodyText"/>
        <w:spacing w:line="242" w:lineRule="auto"/>
        <w:ind w:left="968" w:right="809"/>
      </w:pPr>
      <w:r w:rsidRPr="00D75FC9">
        <w:rPr>
          <w:color w:val="1F1F1F"/>
        </w:rPr>
        <w:t>Students</w:t>
      </w:r>
      <w:r w:rsidRPr="00D75FC9">
        <w:rPr>
          <w:color w:val="1F1F1F"/>
          <w:spacing w:val="-3"/>
        </w:rPr>
        <w:t xml:space="preserve"> </w:t>
      </w:r>
      <w:r w:rsidRPr="00D75FC9">
        <w:rPr>
          <w:color w:val="1F1F1F"/>
        </w:rPr>
        <w:t>are</w:t>
      </w:r>
      <w:r w:rsidRPr="00D75FC9">
        <w:rPr>
          <w:color w:val="1F1F1F"/>
          <w:spacing w:val="-2"/>
        </w:rPr>
        <w:t xml:space="preserve"> </w:t>
      </w:r>
      <w:r w:rsidRPr="00D75FC9">
        <w:rPr>
          <w:color w:val="1F1F1F"/>
        </w:rPr>
        <w:t>registered</w:t>
      </w:r>
      <w:r w:rsidRPr="00D75FC9">
        <w:rPr>
          <w:color w:val="1F1F1F"/>
          <w:spacing w:val="-5"/>
        </w:rPr>
        <w:t xml:space="preserve"> </w:t>
      </w:r>
      <w:r w:rsidRPr="00D75FC9">
        <w:rPr>
          <w:color w:val="1F1F1F"/>
        </w:rPr>
        <w:t>with</w:t>
      </w:r>
      <w:r w:rsidRPr="00D75FC9">
        <w:rPr>
          <w:color w:val="1F1F1F"/>
          <w:spacing w:val="-4"/>
        </w:rPr>
        <w:t xml:space="preserve"> </w:t>
      </w:r>
      <w:r w:rsidRPr="00D75FC9">
        <w:rPr>
          <w:color w:val="1F1F1F"/>
        </w:rPr>
        <w:t>B&amp;FC</w:t>
      </w:r>
      <w:r w:rsidRPr="00D75FC9">
        <w:rPr>
          <w:color w:val="1F1F1F"/>
          <w:spacing w:val="-1"/>
        </w:rPr>
        <w:t xml:space="preserve"> </w:t>
      </w:r>
      <w:r w:rsidRPr="00D75FC9">
        <w:rPr>
          <w:color w:val="1F1F1F"/>
        </w:rPr>
        <w:t>and</w:t>
      </w:r>
      <w:r w:rsidRPr="00D75FC9">
        <w:rPr>
          <w:color w:val="1F1F1F"/>
          <w:spacing w:val="-4"/>
        </w:rPr>
        <w:t xml:space="preserve"> </w:t>
      </w:r>
      <w:r w:rsidRPr="00D75FC9">
        <w:rPr>
          <w:color w:val="1F1F1F"/>
        </w:rPr>
        <w:t>have</w:t>
      </w:r>
      <w:r w:rsidRPr="00D75FC9">
        <w:rPr>
          <w:color w:val="1F1F1F"/>
          <w:spacing w:val="-2"/>
        </w:rPr>
        <w:t xml:space="preserve"> </w:t>
      </w:r>
      <w:r w:rsidRPr="00D75FC9">
        <w:rPr>
          <w:color w:val="1F1F1F"/>
        </w:rPr>
        <w:t>a</w:t>
      </w:r>
      <w:r w:rsidRPr="00D75FC9">
        <w:rPr>
          <w:color w:val="1F1F1F"/>
          <w:spacing w:val="-6"/>
        </w:rPr>
        <w:t xml:space="preserve"> </w:t>
      </w:r>
      <w:r w:rsidRPr="00D75FC9">
        <w:rPr>
          <w:color w:val="1F1F1F"/>
        </w:rPr>
        <w:t>legal</w:t>
      </w:r>
      <w:r w:rsidRPr="00D75FC9">
        <w:rPr>
          <w:color w:val="1F1F1F"/>
          <w:spacing w:val="-4"/>
        </w:rPr>
        <w:t xml:space="preserve"> </w:t>
      </w:r>
      <w:r w:rsidRPr="00D75FC9">
        <w:rPr>
          <w:color w:val="1F1F1F"/>
        </w:rPr>
        <w:t>and</w:t>
      </w:r>
      <w:r w:rsidRPr="00D75FC9">
        <w:rPr>
          <w:color w:val="1F1F1F"/>
          <w:spacing w:val="-4"/>
        </w:rPr>
        <w:t xml:space="preserve"> </w:t>
      </w:r>
      <w:r w:rsidRPr="00D75FC9">
        <w:rPr>
          <w:color w:val="1F1F1F"/>
        </w:rPr>
        <w:t>contractual</w:t>
      </w:r>
      <w:r w:rsidRPr="00D75FC9">
        <w:rPr>
          <w:color w:val="1F1F1F"/>
          <w:spacing w:val="-3"/>
        </w:rPr>
        <w:t xml:space="preserve"> </w:t>
      </w:r>
      <w:r w:rsidRPr="00D75FC9">
        <w:rPr>
          <w:color w:val="1F1F1F"/>
        </w:rPr>
        <w:t>relationship</w:t>
      </w:r>
      <w:r w:rsidRPr="00D75FC9">
        <w:rPr>
          <w:color w:val="1F1F1F"/>
          <w:spacing w:val="-4"/>
        </w:rPr>
        <w:t xml:space="preserve"> </w:t>
      </w:r>
      <w:r w:rsidRPr="00D75FC9">
        <w:rPr>
          <w:color w:val="1F1F1F"/>
        </w:rPr>
        <w:t>with</w:t>
      </w:r>
      <w:r w:rsidRPr="00D75FC9">
        <w:rPr>
          <w:color w:val="1F1F1F"/>
          <w:spacing w:val="-4"/>
        </w:rPr>
        <w:t xml:space="preserve"> </w:t>
      </w:r>
      <w:r w:rsidRPr="00D75FC9">
        <w:rPr>
          <w:color w:val="1F1F1F"/>
        </w:rPr>
        <w:t xml:space="preserve">the </w:t>
      </w:r>
      <w:r w:rsidRPr="00D75FC9">
        <w:rPr>
          <w:color w:val="1F1F1F"/>
          <w:spacing w:val="-2"/>
        </w:rPr>
        <w:t>College.</w:t>
      </w:r>
    </w:p>
    <w:p w14:paraId="7AB90DCA" w14:textId="77777777" w:rsidR="009E4E37" w:rsidRPr="00D75FC9" w:rsidRDefault="009E4E37">
      <w:pPr>
        <w:pStyle w:val="BodyText"/>
        <w:spacing w:before="5"/>
        <w:rPr>
          <w:sz w:val="21"/>
        </w:rPr>
      </w:pPr>
    </w:p>
    <w:p w14:paraId="28530388" w14:textId="77777777" w:rsidR="009E4E37" w:rsidRPr="00D75FC9" w:rsidRDefault="00211AA6">
      <w:pPr>
        <w:pStyle w:val="ListParagraph"/>
        <w:numPr>
          <w:ilvl w:val="2"/>
          <w:numId w:val="16"/>
        </w:numPr>
        <w:tabs>
          <w:tab w:val="left" w:pos="969"/>
        </w:tabs>
        <w:ind w:hanging="724"/>
        <w:jc w:val="both"/>
      </w:pPr>
      <w:r w:rsidRPr="00D75FC9">
        <w:rPr>
          <w:color w:val="1F1F1F"/>
        </w:rPr>
        <w:t>Entry</w:t>
      </w:r>
      <w:r w:rsidRPr="00D75FC9">
        <w:rPr>
          <w:color w:val="1F1F1F"/>
          <w:spacing w:val="-9"/>
        </w:rPr>
        <w:t xml:space="preserve"> </w:t>
      </w:r>
      <w:r w:rsidRPr="00D75FC9">
        <w:rPr>
          <w:color w:val="1F1F1F"/>
          <w:spacing w:val="-2"/>
        </w:rPr>
        <w:t>Criteria</w:t>
      </w:r>
    </w:p>
    <w:p w14:paraId="13BB49B5" w14:textId="77777777" w:rsidR="009E4E37" w:rsidRPr="00D75FC9" w:rsidRDefault="00211AA6">
      <w:pPr>
        <w:pStyle w:val="BodyText"/>
        <w:ind w:left="968" w:right="311"/>
        <w:jc w:val="both"/>
      </w:pPr>
      <w:r w:rsidRPr="00D75FC9">
        <w:rPr>
          <w:color w:val="1F1F1F"/>
        </w:rPr>
        <w:t>Entry</w:t>
      </w:r>
      <w:r w:rsidRPr="00D75FC9">
        <w:rPr>
          <w:color w:val="1F1F1F"/>
          <w:spacing w:val="-4"/>
        </w:rPr>
        <w:t xml:space="preserve"> </w:t>
      </w:r>
      <w:r w:rsidRPr="00D75FC9">
        <w:rPr>
          <w:color w:val="1F1F1F"/>
        </w:rPr>
        <w:t>requirements</w:t>
      </w:r>
      <w:r w:rsidRPr="00D75FC9">
        <w:rPr>
          <w:color w:val="1F1F1F"/>
          <w:spacing w:val="-2"/>
        </w:rPr>
        <w:t xml:space="preserve"> </w:t>
      </w:r>
      <w:r w:rsidRPr="00D75FC9">
        <w:rPr>
          <w:color w:val="1F1F1F"/>
        </w:rPr>
        <w:t>for</w:t>
      </w:r>
      <w:r w:rsidRPr="00D75FC9">
        <w:rPr>
          <w:color w:val="1F1F1F"/>
          <w:spacing w:val="-4"/>
        </w:rPr>
        <w:t xml:space="preserve"> </w:t>
      </w:r>
      <w:r w:rsidRPr="00D75FC9">
        <w:rPr>
          <w:color w:val="1F1F1F"/>
        </w:rPr>
        <w:t>each</w:t>
      </w:r>
      <w:r w:rsidRPr="00D75FC9">
        <w:rPr>
          <w:color w:val="1F1F1F"/>
          <w:spacing w:val="-3"/>
        </w:rPr>
        <w:t xml:space="preserve"> </w:t>
      </w:r>
      <w:r w:rsidRPr="00D75FC9">
        <w:rPr>
          <w:color w:val="1F1F1F"/>
        </w:rPr>
        <w:t>programme</w:t>
      </w:r>
      <w:r w:rsidRPr="00D75FC9">
        <w:rPr>
          <w:color w:val="1F1F1F"/>
          <w:spacing w:val="-4"/>
        </w:rPr>
        <w:t xml:space="preserve"> </w:t>
      </w:r>
      <w:r w:rsidRPr="00D75FC9">
        <w:rPr>
          <w:color w:val="1F1F1F"/>
        </w:rPr>
        <w:t>are</w:t>
      </w:r>
      <w:r w:rsidRPr="00D75FC9">
        <w:rPr>
          <w:color w:val="1F1F1F"/>
          <w:spacing w:val="-4"/>
        </w:rPr>
        <w:t xml:space="preserve"> </w:t>
      </w:r>
      <w:r w:rsidRPr="00D75FC9">
        <w:rPr>
          <w:color w:val="1F1F1F"/>
        </w:rPr>
        <w:t>specified</w:t>
      </w:r>
      <w:r w:rsidRPr="00D75FC9">
        <w:rPr>
          <w:color w:val="1F1F1F"/>
          <w:spacing w:val="-2"/>
        </w:rPr>
        <w:t xml:space="preserve"> </w:t>
      </w:r>
      <w:r w:rsidRPr="00D75FC9">
        <w:rPr>
          <w:color w:val="1F1F1F"/>
        </w:rPr>
        <w:t>by</w:t>
      </w:r>
      <w:r w:rsidRPr="00D75FC9">
        <w:rPr>
          <w:color w:val="1F1F1F"/>
          <w:spacing w:val="-5"/>
        </w:rPr>
        <w:t xml:space="preserve"> </w:t>
      </w:r>
      <w:r w:rsidRPr="00D75FC9">
        <w:rPr>
          <w:color w:val="1F1F1F"/>
        </w:rPr>
        <w:t>B&amp;FC</w:t>
      </w:r>
      <w:r w:rsidRPr="00D75FC9">
        <w:rPr>
          <w:color w:val="1F1F1F"/>
          <w:spacing w:val="-3"/>
        </w:rPr>
        <w:t xml:space="preserve"> </w:t>
      </w:r>
      <w:r w:rsidRPr="00D75FC9">
        <w:rPr>
          <w:color w:val="1F1F1F"/>
        </w:rPr>
        <w:t>and</w:t>
      </w:r>
      <w:r w:rsidRPr="00D75FC9">
        <w:rPr>
          <w:color w:val="1F1F1F"/>
          <w:spacing w:val="-3"/>
        </w:rPr>
        <w:t xml:space="preserve"> </w:t>
      </w:r>
      <w:r w:rsidRPr="00D75FC9">
        <w:rPr>
          <w:color w:val="1F1F1F"/>
        </w:rPr>
        <w:t>agreed</w:t>
      </w:r>
      <w:r w:rsidRPr="00D75FC9">
        <w:rPr>
          <w:color w:val="1F1F1F"/>
          <w:spacing w:val="-2"/>
        </w:rPr>
        <w:t xml:space="preserve"> </w:t>
      </w:r>
      <w:r w:rsidRPr="00D75FC9">
        <w:rPr>
          <w:color w:val="1F1F1F"/>
        </w:rPr>
        <w:t>by</w:t>
      </w:r>
      <w:r w:rsidRPr="00D75FC9">
        <w:rPr>
          <w:color w:val="1F1F1F"/>
          <w:spacing w:val="-5"/>
        </w:rPr>
        <w:t xml:space="preserve"> </w:t>
      </w:r>
      <w:r w:rsidRPr="00D75FC9">
        <w:rPr>
          <w:color w:val="1F1F1F"/>
        </w:rPr>
        <w:t>Lancaster</w:t>
      </w:r>
      <w:r w:rsidRPr="00D75FC9">
        <w:rPr>
          <w:color w:val="1F1F1F"/>
          <w:spacing w:val="-2"/>
        </w:rPr>
        <w:t xml:space="preserve"> </w:t>
      </w:r>
      <w:r w:rsidRPr="00D75FC9">
        <w:rPr>
          <w:color w:val="1F1F1F"/>
        </w:rPr>
        <w:t>on</w:t>
      </w:r>
      <w:r w:rsidRPr="00D75FC9">
        <w:rPr>
          <w:color w:val="1F1F1F"/>
          <w:spacing w:val="-3"/>
        </w:rPr>
        <w:t xml:space="preserve"> </w:t>
      </w:r>
      <w:r w:rsidRPr="00D75FC9">
        <w:rPr>
          <w:color w:val="1F1F1F"/>
        </w:rPr>
        <w:t>validation of the programme and in accordance with agreed recruitment and admissions procedures.</w:t>
      </w:r>
    </w:p>
    <w:p w14:paraId="13075B4E" w14:textId="77777777" w:rsidR="009E4E37" w:rsidRPr="00D75FC9" w:rsidRDefault="009E4E37">
      <w:pPr>
        <w:pStyle w:val="BodyText"/>
        <w:spacing w:before="2"/>
      </w:pPr>
    </w:p>
    <w:p w14:paraId="1C467BCE" w14:textId="77777777" w:rsidR="009E4E37" w:rsidRPr="00D75FC9" w:rsidRDefault="00211AA6">
      <w:pPr>
        <w:pStyle w:val="Heading2"/>
        <w:numPr>
          <w:ilvl w:val="1"/>
          <w:numId w:val="20"/>
        </w:numPr>
        <w:tabs>
          <w:tab w:val="left" w:pos="968"/>
          <w:tab w:val="left" w:pos="969"/>
        </w:tabs>
        <w:ind w:hanging="724"/>
      </w:pPr>
      <w:bookmarkStart w:id="20" w:name="_bookmark19"/>
      <w:bookmarkEnd w:id="20"/>
      <w:r w:rsidRPr="00D75FC9">
        <w:rPr>
          <w:color w:val="1F1F1F"/>
        </w:rPr>
        <w:t>RECOGNITION</w:t>
      </w:r>
      <w:r w:rsidRPr="00D75FC9">
        <w:rPr>
          <w:color w:val="1F1F1F"/>
          <w:spacing w:val="-8"/>
        </w:rPr>
        <w:t xml:space="preserve"> </w:t>
      </w:r>
      <w:r w:rsidRPr="00D75FC9">
        <w:rPr>
          <w:color w:val="1F1F1F"/>
        </w:rPr>
        <w:t>OF</w:t>
      </w:r>
      <w:r w:rsidRPr="00D75FC9">
        <w:rPr>
          <w:color w:val="1F1F1F"/>
          <w:spacing w:val="-6"/>
        </w:rPr>
        <w:t xml:space="preserve"> </w:t>
      </w:r>
      <w:r w:rsidRPr="00D75FC9">
        <w:rPr>
          <w:color w:val="1F1F1F"/>
        </w:rPr>
        <w:t>PRIOR</w:t>
      </w:r>
      <w:r w:rsidRPr="00D75FC9">
        <w:rPr>
          <w:color w:val="1F1F1F"/>
          <w:spacing w:val="-6"/>
        </w:rPr>
        <w:t xml:space="preserve"> </w:t>
      </w:r>
      <w:r w:rsidRPr="00D75FC9">
        <w:rPr>
          <w:color w:val="1F1F1F"/>
        </w:rPr>
        <w:t>LEARNING</w:t>
      </w:r>
      <w:r w:rsidRPr="00D75FC9">
        <w:rPr>
          <w:color w:val="1F1F1F"/>
          <w:spacing w:val="-8"/>
        </w:rPr>
        <w:t xml:space="preserve"> </w:t>
      </w:r>
      <w:r w:rsidRPr="00D75FC9">
        <w:rPr>
          <w:color w:val="1F1F1F"/>
          <w:spacing w:val="-4"/>
        </w:rPr>
        <w:t>(RPL)</w:t>
      </w:r>
    </w:p>
    <w:p w14:paraId="570857B7" w14:textId="77777777" w:rsidR="009E4E37" w:rsidRPr="00D75FC9" w:rsidRDefault="009E4E37">
      <w:pPr>
        <w:pStyle w:val="BodyText"/>
        <w:spacing w:before="10"/>
        <w:rPr>
          <w:b/>
          <w:sz w:val="21"/>
        </w:rPr>
      </w:pPr>
    </w:p>
    <w:p w14:paraId="7619E510" w14:textId="5ED3D27D" w:rsidR="009E4E37" w:rsidRPr="00D75FC9" w:rsidRDefault="00211AA6">
      <w:pPr>
        <w:pStyle w:val="BodyText"/>
        <w:ind w:left="968" w:right="373"/>
        <w:jc w:val="both"/>
      </w:pPr>
      <w:r w:rsidRPr="00D75FC9">
        <w:rPr>
          <w:color w:val="1F1F1F"/>
        </w:rPr>
        <w:t>Recognition of prior learning, including credit transfer and recognition of certificated or experiential learning for entry criteria purposes is permitted onto B&amp;FC programmes. Procedures are in place to assure</w:t>
      </w:r>
      <w:r w:rsidRPr="00D75FC9">
        <w:rPr>
          <w:color w:val="1F1F1F"/>
          <w:spacing w:val="-7"/>
        </w:rPr>
        <w:t xml:space="preserve"> </w:t>
      </w:r>
      <w:r w:rsidRPr="00D75FC9">
        <w:rPr>
          <w:color w:val="1F1F1F"/>
        </w:rPr>
        <w:t>that</w:t>
      </w:r>
      <w:r w:rsidRPr="00D75FC9">
        <w:rPr>
          <w:color w:val="1F1F1F"/>
          <w:spacing w:val="-9"/>
        </w:rPr>
        <w:t xml:space="preserve"> </w:t>
      </w:r>
      <w:r w:rsidRPr="00D75FC9">
        <w:rPr>
          <w:color w:val="1F1F1F"/>
        </w:rPr>
        <w:t>credit</w:t>
      </w:r>
      <w:r w:rsidRPr="00D75FC9">
        <w:rPr>
          <w:color w:val="1F1F1F"/>
          <w:spacing w:val="-4"/>
        </w:rPr>
        <w:t xml:space="preserve"> </w:t>
      </w:r>
      <w:r w:rsidRPr="00D75FC9">
        <w:rPr>
          <w:color w:val="1F1F1F"/>
        </w:rPr>
        <w:t>for</w:t>
      </w:r>
      <w:r w:rsidRPr="00D75FC9">
        <w:rPr>
          <w:color w:val="1F1F1F"/>
          <w:spacing w:val="-4"/>
        </w:rPr>
        <w:t xml:space="preserve"> </w:t>
      </w:r>
      <w:r w:rsidRPr="00D75FC9">
        <w:rPr>
          <w:color w:val="1F1F1F"/>
        </w:rPr>
        <w:t>such</w:t>
      </w:r>
      <w:r w:rsidRPr="00D75FC9">
        <w:rPr>
          <w:color w:val="1F1F1F"/>
          <w:spacing w:val="-7"/>
        </w:rPr>
        <w:t xml:space="preserve"> </w:t>
      </w:r>
      <w:r w:rsidRPr="00D75FC9">
        <w:rPr>
          <w:color w:val="1F1F1F"/>
        </w:rPr>
        <w:t>learning</w:t>
      </w:r>
      <w:r w:rsidRPr="00D75FC9">
        <w:rPr>
          <w:color w:val="1F1F1F"/>
          <w:spacing w:val="-8"/>
        </w:rPr>
        <w:t xml:space="preserve"> </w:t>
      </w:r>
      <w:r w:rsidRPr="00D75FC9">
        <w:rPr>
          <w:color w:val="1F1F1F"/>
        </w:rPr>
        <w:t>is</w:t>
      </w:r>
      <w:r w:rsidRPr="00D75FC9">
        <w:rPr>
          <w:color w:val="1F1F1F"/>
          <w:spacing w:val="-2"/>
        </w:rPr>
        <w:t xml:space="preserve"> </w:t>
      </w:r>
      <w:r w:rsidRPr="00D75FC9">
        <w:rPr>
          <w:color w:val="1F1F1F"/>
        </w:rPr>
        <w:t>comparable to that</w:t>
      </w:r>
      <w:r w:rsidRPr="00D75FC9">
        <w:rPr>
          <w:color w:val="1F1F1F"/>
          <w:spacing w:val="-2"/>
        </w:rPr>
        <w:t xml:space="preserve"> </w:t>
      </w:r>
      <w:r w:rsidRPr="00D75FC9">
        <w:rPr>
          <w:color w:val="1F1F1F"/>
        </w:rPr>
        <w:t>achieved</w:t>
      </w:r>
      <w:r w:rsidRPr="00D75FC9">
        <w:rPr>
          <w:color w:val="1F1F1F"/>
          <w:spacing w:val="-7"/>
        </w:rPr>
        <w:t xml:space="preserve"> </w:t>
      </w:r>
      <w:r w:rsidRPr="00D75FC9">
        <w:rPr>
          <w:color w:val="1F1F1F"/>
        </w:rPr>
        <w:t>through</w:t>
      </w:r>
      <w:r w:rsidRPr="00D75FC9">
        <w:rPr>
          <w:color w:val="1F1F1F"/>
          <w:spacing w:val="-5"/>
        </w:rPr>
        <w:t xml:space="preserve"> </w:t>
      </w:r>
      <w:r w:rsidRPr="00D75FC9">
        <w:rPr>
          <w:color w:val="1F1F1F"/>
        </w:rPr>
        <w:t>the teaching</w:t>
      </w:r>
      <w:r w:rsidRPr="00D75FC9">
        <w:rPr>
          <w:color w:val="1F1F1F"/>
          <w:spacing w:val="-8"/>
        </w:rPr>
        <w:t xml:space="preserve"> </w:t>
      </w:r>
      <w:r w:rsidRPr="00D75FC9">
        <w:rPr>
          <w:color w:val="1F1F1F"/>
        </w:rPr>
        <w:t>and</w:t>
      </w:r>
      <w:r w:rsidRPr="00D75FC9">
        <w:rPr>
          <w:color w:val="1F1F1F"/>
          <w:spacing w:val="-8"/>
        </w:rPr>
        <w:t xml:space="preserve"> </w:t>
      </w:r>
      <w:r w:rsidRPr="00D75FC9">
        <w:rPr>
          <w:color w:val="1F1F1F"/>
        </w:rPr>
        <w:t>learning activities required for specified modules of the B&amp;FC programme on which the student will be registered. These procedures apply to individual students and not to institutional arrangements for the recognition of credit. Requests for RPL are made to B&amp;FC and the College is responsible for considering</w:t>
      </w:r>
      <w:r w:rsidRPr="00D75FC9">
        <w:rPr>
          <w:color w:val="1F1F1F"/>
          <w:spacing w:val="-8"/>
        </w:rPr>
        <w:t xml:space="preserve"> </w:t>
      </w:r>
      <w:r w:rsidRPr="00D75FC9">
        <w:rPr>
          <w:color w:val="1F1F1F"/>
        </w:rPr>
        <w:t>and</w:t>
      </w:r>
      <w:r w:rsidRPr="00D75FC9">
        <w:rPr>
          <w:color w:val="1F1F1F"/>
          <w:spacing w:val="-8"/>
        </w:rPr>
        <w:t xml:space="preserve"> </w:t>
      </w:r>
      <w:r w:rsidRPr="00D75FC9">
        <w:rPr>
          <w:color w:val="1F1F1F"/>
        </w:rPr>
        <w:t>assessing</w:t>
      </w:r>
      <w:r w:rsidRPr="00D75FC9">
        <w:rPr>
          <w:color w:val="1F1F1F"/>
          <w:spacing w:val="-7"/>
        </w:rPr>
        <w:t xml:space="preserve"> </w:t>
      </w:r>
      <w:r w:rsidRPr="00D75FC9">
        <w:rPr>
          <w:color w:val="1F1F1F"/>
        </w:rPr>
        <w:t>all</w:t>
      </w:r>
      <w:r w:rsidRPr="00D75FC9">
        <w:rPr>
          <w:color w:val="1F1F1F"/>
          <w:spacing w:val="-7"/>
        </w:rPr>
        <w:t xml:space="preserve"> </w:t>
      </w:r>
      <w:r w:rsidRPr="00D75FC9">
        <w:rPr>
          <w:color w:val="1F1F1F"/>
        </w:rPr>
        <w:t>RPL</w:t>
      </w:r>
      <w:r w:rsidRPr="00D75FC9">
        <w:rPr>
          <w:color w:val="1F1F1F"/>
          <w:spacing w:val="-6"/>
        </w:rPr>
        <w:t xml:space="preserve"> </w:t>
      </w:r>
      <w:r w:rsidRPr="00D75FC9">
        <w:rPr>
          <w:color w:val="1F1F1F"/>
        </w:rPr>
        <w:t>claims.</w:t>
      </w:r>
      <w:r w:rsidRPr="00D75FC9">
        <w:rPr>
          <w:color w:val="1F1F1F"/>
          <w:spacing w:val="-7"/>
        </w:rPr>
        <w:t xml:space="preserve"> </w:t>
      </w:r>
      <w:r w:rsidRPr="00D75FC9">
        <w:rPr>
          <w:color w:val="1F1F1F"/>
        </w:rPr>
        <w:t>However,</w:t>
      </w:r>
      <w:r w:rsidRPr="00D75FC9">
        <w:rPr>
          <w:color w:val="1F1F1F"/>
          <w:spacing w:val="-4"/>
        </w:rPr>
        <w:t xml:space="preserve"> </w:t>
      </w:r>
      <w:r w:rsidRPr="00D75FC9">
        <w:rPr>
          <w:color w:val="1F1F1F"/>
        </w:rPr>
        <w:t>final</w:t>
      </w:r>
      <w:r w:rsidRPr="00D75FC9">
        <w:rPr>
          <w:color w:val="1F1F1F"/>
          <w:spacing w:val="-6"/>
        </w:rPr>
        <w:t xml:space="preserve"> </w:t>
      </w:r>
      <w:r w:rsidRPr="00D75FC9">
        <w:rPr>
          <w:color w:val="1F1F1F"/>
        </w:rPr>
        <w:t>approval</w:t>
      </w:r>
      <w:r w:rsidRPr="00D75FC9">
        <w:rPr>
          <w:color w:val="1F1F1F"/>
          <w:spacing w:val="-10"/>
        </w:rPr>
        <w:t xml:space="preserve"> </w:t>
      </w:r>
      <w:r w:rsidRPr="00D75FC9">
        <w:rPr>
          <w:color w:val="1F1F1F"/>
        </w:rPr>
        <w:t>of</w:t>
      </w:r>
      <w:r w:rsidRPr="00D75FC9">
        <w:rPr>
          <w:color w:val="1F1F1F"/>
          <w:spacing w:val="-7"/>
        </w:rPr>
        <w:t xml:space="preserve"> </w:t>
      </w:r>
      <w:r w:rsidRPr="00D75FC9">
        <w:rPr>
          <w:color w:val="1F1F1F"/>
        </w:rPr>
        <w:t>decisions</w:t>
      </w:r>
      <w:r w:rsidRPr="00D75FC9">
        <w:rPr>
          <w:color w:val="1F1F1F"/>
          <w:spacing w:val="-7"/>
        </w:rPr>
        <w:t xml:space="preserve"> </w:t>
      </w:r>
      <w:r w:rsidRPr="00D75FC9">
        <w:rPr>
          <w:color w:val="1F1F1F"/>
        </w:rPr>
        <w:t>relating</w:t>
      </w:r>
      <w:r w:rsidRPr="00D75FC9">
        <w:rPr>
          <w:color w:val="1F1F1F"/>
          <w:spacing w:val="-5"/>
        </w:rPr>
        <w:t xml:space="preserve"> </w:t>
      </w:r>
      <w:r w:rsidRPr="00D75FC9">
        <w:rPr>
          <w:color w:val="1F1F1F"/>
        </w:rPr>
        <w:t>to</w:t>
      </w:r>
      <w:r w:rsidRPr="00D75FC9">
        <w:rPr>
          <w:color w:val="1F1F1F"/>
          <w:spacing w:val="-5"/>
        </w:rPr>
        <w:t xml:space="preserve"> </w:t>
      </w:r>
      <w:r w:rsidRPr="00D75FC9">
        <w:rPr>
          <w:color w:val="1F1F1F"/>
        </w:rPr>
        <w:t>the</w:t>
      </w:r>
      <w:r w:rsidRPr="00D75FC9">
        <w:rPr>
          <w:color w:val="1F1F1F"/>
          <w:spacing w:val="-6"/>
        </w:rPr>
        <w:t xml:space="preserve"> </w:t>
      </w:r>
      <w:r w:rsidRPr="00D75FC9">
        <w:rPr>
          <w:color w:val="1F1F1F"/>
        </w:rPr>
        <w:t>award</w:t>
      </w:r>
      <w:r w:rsidRPr="00D75FC9">
        <w:rPr>
          <w:color w:val="1F1F1F"/>
          <w:spacing w:val="-10"/>
        </w:rPr>
        <w:t xml:space="preserve"> </w:t>
      </w:r>
      <w:r w:rsidRPr="00D75FC9">
        <w:rPr>
          <w:color w:val="1F1F1F"/>
        </w:rPr>
        <w:t>of Lancaster credit is made by Lancaster.</w:t>
      </w:r>
      <w:hyperlink r:id="rId22">
        <w:r w:rsidRPr="00A62C80">
          <w:rPr>
            <w:color w:val="0000FF"/>
            <w:u w:val="single" w:color="3952A0"/>
          </w:rPr>
          <w:t xml:space="preserve"> RPL GU</w:t>
        </w:r>
        <w:r w:rsidRPr="00A62C80">
          <w:rPr>
            <w:color w:val="0000FF"/>
            <w:u w:val="single" w:color="3952A0"/>
          </w:rPr>
          <w:t>ID</w:t>
        </w:r>
        <w:r w:rsidRPr="00A62C80">
          <w:rPr>
            <w:color w:val="0000FF"/>
            <w:u w:val="single" w:color="3952A0"/>
          </w:rPr>
          <w:t xml:space="preserve">ANCE </w:t>
        </w:r>
        <w:r w:rsidRPr="00A62C80">
          <w:rPr>
            <w:color w:val="0000FF"/>
            <w:u w:val="single" w:color="3952A0"/>
          </w:rPr>
          <w:t>RPL</w:t>
        </w:r>
        <w:r w:rsidRPr="00A62C80">
          <w:rPr>
            <w:color w:val="0000FF"/>
            <w:spacing w:val="-12"/>
            <w:u w:val="single" w:color="3952A0"/>
          </w:rPr>
          <w:t xml:space="preserve"> </w:t>
        </w:r>
        <w:r w:rsidRPr="00A62C80">
          <w:rPr>
            <w:color w:val="0000FF"/>
            <w:u w:val="single" w:color="3952A0"/>
          </w:rPr>
          <w:t>PRO-FORMA</w:t>
        </w:r>
      </w:hyperlink>
    </w:p>
    <w:p w14:paraId="5A7591FE" w14:textId="77777777" w:rsidR="009E4E37" w:rsidRPr="00D75FC9" w:rsidRDefault="009E4E37">
      <w:pPr>
        <w:pStyle w:val="BodyText"/>
        <w:rPr>
          <w:sz w:val="20"/>
        </w:rPr>
      </w:pPr>
    </w:p>
    <w:p w14:paraId="6B6EAECA" w14:textId="77777777" w:rsidR="009E4E37" w:rsidRPr="00D75FC9" w:rsidRDefault="009E4E37">
      <w:pPr>
        <w:pStyle w:val="BodyText"/>
        <w:spacing w:before="8"/>
        <w:rPr>
          <w:sz w:val="20"/>
        </w:rPr>
      </w:pPr>
    </w:p>
    <w:p w14:paraId="10345C58" w14:textId="77777777" w:rsidR="009E4E37" w:rsidRPr="00D75FC9" w:rsidRDefault="00211AA6">
      <w:pPr>
        <w:pStyle w:val="Heading1"/>
        <w:numPr>
          <w:ilvl w:val="0"/>
          <w:numId w:val="20"/>
        </w:numPr>
        <w:tabs>
          <w:tab w:val="left" w:pos="968"/>
          <w:tab w:val="left" w:pos="969"/>
        </w:tabs>
        <w:spacing w:before="44"/>
        <w:ind w:left="968" w:hanging="724"/>
      </w:pPr>
      <w:bookmarkStart w:id="21" w:name="_bookmark20"/>
      <w:bookmarkEnd w:id="21"/>
      <w:r w:rsidRPr="00D75FC9">
        <w:rPr>
          <w:color w:val="1F1F1F"/>
          <w:spacing w:val="-2"/>
        </w:rPr>
        <w:t>PROGRAMME</w:t>
      </w:r>
      <w:r w:rsidRPr="00D75FC9">
        <w:rPr>
          <w:color w:val="1F1F1F"/>
          <w:spacing w:val="-6"/>
        </w:rPr>
        <w:t xml:space="preserve"> </w:t>
      </w:r>
      <w:r w:rsidRPr="00D75FC9">
        <w:rPr>
          <w:color w:val="1F1F1F"/>
          <w:spacing w:val="-2"/>
        </w:rPr>
        <w:t>DELIVERY</w:t>
      </w:r>
    </w:p>
    <w:p w14:paraId="43C7513E" w14:textId="77777777" w:rsidR="009E4E37" w:rsidRPr="00D75FC9" w:rsidRDefault="009E4E37">
      <w:pPr>
        <w:pStyle w:val="BodyText"/>
        <w:spacing w:before="6"/>
        <w:rPr>
          <w:b/>
          <w:sz w:val="21"/>
        </w:rPr>
      </w:pPr>
    </w:p>
    <w:p w14:paraId="508496FB" w14:textId="77777777" w:rsidR="009E4E37" w:rsidRPr="00D75FC9" w:rsidRDefault="00211AA6">
      <w:pPr>
        <w:pStyle w:val="Heading2"/>
        <w:numPr>
          <w:ilvl w:val="1"/>
          <w:numId w:val="20"/>
        </w:numPr>
        <w:tabs>
          <w:tab w:val="left" w:pos="968"/>
          <w:tab w:val="left" w:pos="969"/>
        </w:tabs>
        <w:ind w:hanging="724"/>
      </w:pPr>
      <w:bookmarkStart w:id="22" w:name="_bookmark21"/>
      <w:bookmarkEnd w:id="22"/>
      <w:r w:rsidRPr="00D75FC9">
        <w:rPr>
          <w:color w:val="1F1F1F"/>
        </w:rPr>
        <w:t>DELIVERY</w:t>
      </w:r>
      <w:r w:rsidRPr="00D75FC9">
        <w:rPr>
          <w:color w:val="1F1F1F"/>
          <w:spacing w:val="-9"/>
        </w:rPr>
        <w:t xml:space="preserve"> </w:t>
      </w:r>
      <w:r w:rsidRPr="00D75FC9">
        <w:rPr>
          <w:color w:val="1F1F1F"/>
          <w:spacing w:val="-2"/>
        </w:rPr>
        <w:t>STANDARDS</w:t>
      </w:r>
    </w:p>
    <w:p w14:paraId="09A104C3" w14:textId="77777777" w:rsidR="009E4E37" w:rsidRPr="00D75FC9" w:rsidRDefault="009E4E37">
      <w:pPr>
        <w:pStyle w:val="BodyText"/>
        <w:spacing w:before="8"/>
        <w:rPr>
          <w:b/>
          <w:sz w:val="21"/>
        </w:rPr>
      </w:pPr>
    </w:p>
    <w:p w14:paraId="01405DB2" w14:textId="77777777" w:rsidR="009E4E37" w:rsidRPr="00D75FC9" w:rsidRDefault="00211AA6">
      <w:pPr>
        <w:ind w:left="968"/>
        <w:rPr>
          <w:i/>
        </w:rPr>
      </w:pPr>
      <w:r w:rsidRPr="00D75FC9">
        <w:rPr>
          <w:i/>
          <w:color w:val="1F1F1F"/>
          <w:spacing w:val="-2"/>
        </w:rPr>
        <w:t>Principles</w:t>
      </w:r>
    </w:p>
    <w:p w14:paraId="1D5739A0" w14:textId="77777777" w:rsidR="009E4E37" w:rsidRPr="00D75FC9" w:rsidRDefault="00211AA6">
      <w:pPr>
        <w:pStyle w:val="BodyText"/>
        <w:spacing w:before="1"/>
        <w:ind w:left="956"/>
      </w:pPr>
      <w:r w:rsidRPr="00D75FC9">
        <w:rPr>
          <w:color w:val="1F1F1F"/>
        </w:rPr>
        <w:t>Lancaster</w:t>
      </w:r>
      <w:r w:rsidRPr="00D75FC9">
        <w:rPr>
          <w:color w:val="1F1F1F"/>
          <w:spacing w:val="-4"/>
        </w:rPr>
        <w:t xml:space="preserve"> </w:t>
      </w:r>
      <w:r w:rsidRPr="00D75FC9">
        <w:rPr>
          <w:color w:val="1F1F1F"/>
        </w:rPr>
        <w:t>University</w:t>
      </w:r>
      <w:r w:rsidRPr="00D75FC9">
        <w:rPr>
          <w:color w:val="1F1F1F"/>
          <w:spacing w:val="-6"/>
        </w:rPr>
        <w:t xml:space="preserve"> </w:t>
      </w:r>
      <w:r w:rsidRPr="00D75FC9">
        <w:rPr>
          <w:color w:val="1F1F1F"/>
        </w:rPr>
        <w:t>seeks</w:t>
      </w:r>
      <w:r w:rsidRPr="00D75FC9">
        <w:rPr>
          <w:color w:val="1F1F1F"/>
          <w:spacing w:val="-5"/>
        </w:rPr>
        <w:t xml:space="preserve"> </w:t>
      </w:r>
      <w:r w:rsidRPr="00D75FC9">
        <w:rPr>
          <w:color w:val="1F1F1F"/>
        </w:rPr>
        <w:t>to</w:t>
      </w:r>
      <w:r w:rsidRPr="00D75FC9">
        <w:rPr>
          <w:color w:val="1F1F1F"/>
          <w:spacing w:val="-3"/>
        </w:rPr>
        <w:t xml:space="preserve"> </w:t>
      </w:r>
      <w:r w:rsidRPr="00D75FC9">
        <w:rPr>
          <w:color w:val="1F1F1F"/>
        </w:rPr>
        <w:t>ensure</w:t>
      </w:r>
      <w:r w:rsidRPr="00D75FC9">
        <w:rPr>
          <w:color w:val="1F1F1F"/>
          <w:spacing w:val="-2"/>
        </w:rPr>
        <w:t xml:space="preserve"> </w:t>
      </w:r>
      <w:r w:rsidRPr="00D75FC9">
        <w:rPr>
          <w:color w:val="1F1F1F"/>
          <w:spacing w:val="-4"/>
        </w:rPr>
        <w:t>that:</w:t>
      </w:r>
    </w:p>
    <w:p w14:paraId="364A7F4D" w14:textId="77777777" w:rsidR="009E4E37" w:rsidRPr="00D75FC9" w:rsidRDefault="009E4E37">
      <w:pPr>
        <w:pStyle w:val="BodyText"/>
        <w:spacing w:before="3"/>
      </w:pPr>
    </w:p>
    <w:p w14:paraId="63027996" w14:textId="77777777" w:rsidR="009E4E37" w:rsidRPr="00D75FC9" w:rsidRDefault="00211AA6">
      <w:pPr>
        <w:pStyle w:val="ListParagraph"/>
        <w:numPr>
          <w:ilvl w:val="2"/>
          <w:numId w:val="20"/>
        </w:numPr>
        <w:tabs>
          <w:tab w:val="left" w:pos="1818"/>
        </w:tabs>
        <w:ind w:left="1818" w:right="375" w:hanging="425"/>
        <w:jc w:val="both"/>
        <w:rPr>
          <w:rFonts w:ascii="Symbol" w:hAnsi="Symbol"/>
          <w:color w:val="1F1F1F"/>
        </w:rPr>
      </w:pPr>
      <w:r w:rsidRPr="00D75FC9">
        <w:rPr>
          <w:color w:val="1F1F1F"/>
        </w:rPr>
        <w:t>the standards achieved by students in order to qualify for any Lancaster University award should be equivalent wherever the degree programme is delivered and should be in line with Lancaster University’s academic</w:t>
      </w:r>
      <w:r w:rsidRPr="00D75FC9">
        <w:rPr>
          <w:color w:val="1F1F1F"/>
          <w:spacing w:val="-12"/>
        </w:rPr>
        <w:t xml:space="preserve"> </w:t>
      </w:r>
      <w:proofErr w:type="gramStart"/>
      <w:r w:rsidRPr="00D75FC9">
        <w:rPr>
          <w:color w:val="1F1F1F"/>
        </w:rPr>
        <w:t>framework;</w:t>
      </w:r>
      <w:proofErr w:type="gramEnd"/>
    </w:p>
    <w:p w14:paraId="70FF5218" w14:textId="77777777" w:rsidR="009E4E37" w:rsidRPr="00D75FC9" w:rsidRDefault="00211AA6">
      <w:pPr>
        <w:pStyle w:val="ListParagraph"/>
        <w:numPr>
          <w:ilvl w:val="2"/>
          <w:numId w:val="20"/>
        </w:numPr>
        <w:tabs>
          <w:tab w:val="left" w:pos="1816"/>
        </w:tabs>
        <w:spacing w:before="1"/>
        <w:ind w:left="1818" w:right="991" w:hanging="425"/>
        <w:jc w:val="both"/>
        <w:rPr>
          <w:rFonts w:ascii="Symbol" w:hAnsi="Symbol"/>
          <w:color w:val="1F1F1F"/>
        </w:rPr>
      </w:pPr>
      <w:r w:rsidRPr="00D75FC9">
        <w:rPr>
          <w:color w:val="1F1F1F"/>
        </w:rPr>
        <w:t>all</w:t>
      </w:r>
      <w:r w:rsidRPr="00D75FC9">
        <w:rPr>
          <w:color w:val="1F1F1F"/>
          <w:spacing w:val="-4"/>
        </w:rPr>
        <w:t xml:space="preserve"> </w:t>
      </w:r>
      <w:r w:rsidRPr="00D75FC9">
        <w:rPr>
          <w:color w:val="1F1F1F"/>
        </w:rPr>
        <w:t>learning,</w:t>
      </w:r>
      <w:r w:rsidRPr="00D75FC9">
        <w:rPr>
          <w:color w:val="1F1F1F"/>
          <w:spacing w:val="-1"/>
        </w:rPr>
        <w:t xml:space="preserve"> </w:t>
      </w:r>
      <w:r w:rsidRPr="00D75FC9">
        <w:rPr>
          <w:color w:val="1F1F1F"/>
        </w:rPr>
        <w:t>teaching</w:t>
      </w:r>
      <w:r w:rsidRPr="00D75FC9">
        <w:rPr>
          <w:color w:val="1F1F1F"/>
          <w:spacing w:val="-4"/>
        </w:rPr>
        <w:t xml:space="preserve"> </w:t>
      </w:r>
      <w:r w:rsidRPr="00D75FC9">
        <w:rPr>
          <w:color w:val="1F1F1F"/>
        </w:rPr>
        <w:t>and</w:t>
      </w:r>
      <w:r w:rsidRPr="00D75FC9">
        <w:rPr>
          <w:color w:val="1F1F1F"/>
          <w:spacing w:val="-4"/>
        </w:rPr>
        <w:t xml:space="preserve"> </w:t>
      </w:r>
      <w:r w:rsidRPr="00D75FC9">
        <w:rPr>
          <w:color w:val="1F1F1F"/>
        </w:rPr>
        <w:t>assessment</w:t>
      </w:r>
      <w:r w:rsidRPr="00D75FC9">
        <w:rPr>
          <w:color w:val="1F1F1F"/>
          <w:spacing w:val="-5"/>
        </w:rPr>
        <w:t xml:space="preserve"> </w:t>
      </w:r>
      <w:r w:rsidRPr="00D75FC9">
        <w:rPr>
          <w:color w:val="1F1F1F"/>
        </w:rPr>
        <w:t>provision</w:t>
      </w:r>
      <w:r w:rsidRPr="00D75FC9">
        <w:rPr>
          <w:color w:val="1F1F1F"/>
          <w:spacing w:val="-4"/>
        </w:rPr>
        <w:t xml:space="preserve"> </w:t>
      </w:r>
      <w:r w:rsidRPr="00D75FC9">
        <w:rPr>
          <w:color w:val="1F1F1F"/>
        </w:rPr>
        <w:t>delivered</w:t>
      </w:r>
      <w:r w:rsidRPr="00D75FC9">
        <w:rPr>
          <w:color w:val="1F1F1F"/>
          <w:spacing w:val="-3"/>
        </w:rPr>
        <w:t xml:space="preserve"> </w:t>
      </w:r>
      <w:r w:rsidRPr="00D75FC9">
        <w:rPr>
          <w:color w:val="1F1F1F"/>
        </w:rPr>
        <w:t>through</w:t>
      </w:r>
      <w:r w:rsidRPr="00D75FC9">
        <w:rPr>
          <w:color w:val="1F1F1F"/>
          <w:spacing w:val="-4"/>
        </w:rPr>
        <w:t xml:space="preserve"> </w:t>
      </w:r>
      <w:r w:rsidRPr="00D75FC9">
        <w:rPr>
          <w:color w:val="1F1F1F"/>
        </w:rPr>
        <w:t>Regional</w:t>
      </w:r>
      <w:r w:rsidRPr="00D75FC9">
        <w:rPr>
          <w:color w:val="1F1F1F"/>
          <w:spacing w:val="-3"/>
        </w:rPr>
        <w:t xml:space="preserve"> </w:t>
      </w:r>
      <w:r w:rsidRPr="00D75FC9">
        <w:rPr>
          <w:color w:val="1F1F1F"/>
        </w:rPr>
        <w:t>Teaching Partnerships should be academically equivalent to provision</w:t>
      </w:r>
      <w:r w:rsidRPr="00D75FC9">
        <w:rPr>
          <w:color w:val="1F1F1F"/>
          <w:spacing w:val="-6"/>
        </w:rPr>
        <w:t xml:space="preserve"> </w:t>
      </w:r>
      <w:r w:rsidRPr="00D75FC9">
        <w:rPr>
          <w:color w:val="1F1F1F"/>
        </w:rPr>
        <w:t xml:space="preserve">delivered at </w:t>
      </w:r>
      <w:proofErr w:type="gramStart"/>
      <w:r w:rsidRPr="00D75FC9">
        <w:rPr>
          <w:color w:val="1F1F1F"/>
        </w:rPr>
        <w:t>Lancaster;</w:t>
      </w:r>
      <w:proofErr w:type="gramEnd"/>
    </w:p>
    <w:p w14:paraId="0DFD646C" w14:textId="77777777" w:rsidR="009E4E37" w:rsidRPr="00D75FC9" w:rsidRDefault="00211AA6">
      <w:pPr>
        <w:pStyle w:val="ListParagraph"/>
        <w:numPr>
          <w:ilvl w:val="2"/>
          <w:numId w:val="20"/>
        </w:numPr>
        <w:tabs>
          <w:tab w:val="left" w:pos="1818"/>
        </w:tabs>
        <w:ind w:left="1818" w:right="366" w:hanging="425"/>
        <w:jc w:val="both"/>
        <w:rPr>
          <w:rFonts w:ascii="Symbol" w:hAnsi="Symbol"/>
          <w:color w:val="1F1F1F"/>
        </w:rPr>
      </w:pPr>
      <w:r w:rsidRPr="00D75FC9">
        <w:rPr>
          <w:color w:val="1F1F1F"/>
        </w:rPr>
        <w:t xml:space="preserve">students registered on Lancaster validated programmes leading to Lancaster University awards should be given a broadly equivalent educational experience wherever they are </w:t>
      </w:r>
      <w:proofErr w:type="gramStart"/>
      <w:r w:rsidRPr="00D75FC9">
        <w:rPr>
          <w:color w:val="1F1F1F"/>
          <w:spacing w:val="-2"/>
        </w:rPr>
        <w:t>studying;</w:t>
      </w:r>
      <w:proofErr w:type="gramEnd"/>
    </w:p>
    <w:p w14:paraId="4D0246E5" w14:textId="697A1B2D" w:rsidR="009E4E37" w:rsidRPr="00D75FC9" w:rsidRDefault="00211AA6">
      <w:pPr>
        <w:pStyle w:val="ListParagraph"/>
        <w:numPr>
          <w:ilvl w:val="2"/>
          <w:numId w:val="20"/>
        </w:numPr>
        <w:tabs>
          <w:tab w:val="left" w:pos="1815"/>
          <w:tab w:val="left" w:pos="1816"/>
        </w:tabs>
        <w:spacing w:before="2" w:line="242" w:lineRule="auto"/>
        <w:ind w:left="1818" w:right="1012" w:hanging="425"/>
        <w:rPr>
          <w:rFonts w:ascii="Symbol" w:hAnsi="Symbol"/>
          <w:color w:val="1F1F1F"/>
        </w:rPr>
      </w:pPr>
      <w:r w:rsidRPr="00D75FC9">
        <w:rPr>
          <w:color w:val="1F1F1F"/>
        </w:rPr>
        <w:t>in</w:t>
      </w:r>
      <w:r w:rsidRPr="00D75FC9">
        <w:rPr>
          <w:color w:val="1F1F1F"/>
          <w:spacing w:val="-13"/>
        </w:rPr>
        <w:t xml:space="preserve"> </w:t>
      </w:r>
      <w:r w:rsidRPr="00D75FC9">
        <w:rPr>
          <w:color w:val="1F1F1F"/>
        </w:rPr>
        <w:t>the</w:t>
      </w:r>
      <w:r w:rsidRPr="00D75FC9">
        <w:rPr>
          <w:color w:val="1F1F1F"/>
          <w:spacing w:val="-14"/>
        </w:rPr>
        <w:t xml:space="preserve"> </w:t>
      </w:r>
      <w:r w:rsidRPr="00D75FC9">
        <w:rPr>
          <w:color w:val="1F1F1F"/>
        </w:rPr>
        <w:t>management</w:t>
      </w:r>
      <w:r w:rsidRPr="00D75FC9">
        <w:rPr>
          <w:color w:val="1F1F1F"/>
          <w:spacing w:val="-16"/>
        </w:rPr>
        <w:t xml:space="preserve"> </w:t>
      </w:r>
      <w:r w:rsidRPr="00D75FC9">
        <w:rPr>
          <w:color w:val="1F1F1F"/>
        </w:rPr>
        <w:t>of</w:t>
      </w:r>
      <w:r w:rsidRPr="00D75FC9">
        <w:rPr>
          <w:color w:val="1F1F1F"/>
          <w:spacing w:val="-13"/>
        </w:rPr>
        <w:t xml:space="preserve"> </w:t>
      </w:r>
      <w:r w:rsidRPr="00D75FC9">
        <w:rPr>
          <w:color w:val="1F1F1F"/>
        </w:rPr>
        <w:t>quality</w:t>
      </w:r>
      <w:r w:rsidRPr="00D75FC9">
        <w:rPr>
          <w:color w:val="1F1F1F"/>
          <w:spacing w:val="-12"/>
        </w:rPr>
        <w:t xml:space="preserve"> </w:t>
      </w:r>
      <w:r w:rsidRPr="00D75FC9">
        <w:rPr>
          <w:color w:val="1F1F1F"/>
        </w:rPr>
        <w:t>and</w:t>
      </w:r>
      <w:r w:rsidRPr="00D75FC9">
        <w:rPr>
          <w:color w:val="1F1F1F"/>
          <w:spacing w:val="-13"/>
        </w:rPr>
        <w:t xml:space="preserve"> </w:t>
      </w:r>
      <w:r w:rsidRPr="00D75FC9">
        <w:rPr>
          <w:color w:val="1F1F1F"/>
        </w:rPr>
        <w:t>standards,</w:t>
      </w:r>
      <w:r w:rsidRPr="00D75FC9">
        <w:rPr>
          <w:color w:val="1F1F1F"/>
          <w:spacing w:val="-13"/>
        </w:rPr>
        <w:t xml:space="preserve"> </w:t>
      </w:r>
      <w:r w:rsidRPr="00D75FC9">
        <w:rPr>
          <w:color w:val="1F1F1F"/>
        </w:rPr>
        <w:t>B&amp;FC</w:t>
      </w:r>
      <w:r w:rsidRPr="00D75FC9">
        <w:rPr>
          <w:color w:val="1F1F1F"/>
          <w:spacing w:val="-12"/>
        </w:rPr>
        <w:t xml:space="preserve"> </w:t>
      </w:r>
      <w:r w:rsidRPr="00D75FC9">
        <w:rPr>
          <w:color w:val="1F1F1F"/>
        </w:rPr>
        <w:t>needs</w:t>
      </w:r>
      <w:r w:rsidRPr="00D75FC9">
        <w:rPr>
          <w:color w:val="1F1F1F"/>
          <w:spacing w:val="-13"/>
        </w:rPr>
        <w:t xml:space="preserve"> </w:t>
      </w:r>
      <w:r w:rsidRPr="00D75FC9">
        <w:rPr>
          <w:color w:val="1F1F1F"/>
        </w:rPr>
        <w:t>to</w:t>
      </w:r>
      <w:r w:rsidRPr="00D75FC9">
        <w:rPr>
          <w:color w:val="1F1F1F"/>
          <w:spacing w:val="-12"/>
        </w:rPr>
        <w:t xml:space="preserve"> </w:t>
      </w:r>
      <w:r w:rsidRPr="00D75FC9">
        <w:rPr>
          <w:color w:val="1F1F1F"/>
        </w:rPr>
        <w:t>ensure</w:t>
      </w:r>
      <w:r w:rsidRPr="00D75FC9">
        <w:rPr>
          <w:color w:val="1F1F1F"/>
          <w:spacing w:val="-13"/>
        </w:rPr>
        <w:t xml:space="preserve"> </w:t>
      </w:r>
      <w:r w:rsidRPr="00D75FC9">
        <w:rPr>
          <w:color w:val="1F1F1F"/>
        </w:rPr>
        <w:t>and</w:t>
      </w:r>
      <w:r w:rsidRPr="00D75FC9">
        <w:rPr>
          <w:color w:val="1F1F1F"/>
          <w:spacing w:val="-13"/>
        </w:rPr>
        <w:t xml:space="preserve"> </w:t>
      </w:r>
      <w:r w:rsidRPr="00D75FC9">
        <w:rPr>
          <w:color w:val="1F1F1F"/>
        </w:rPr>
        <w:t>demonstrate consistency in approach and in the equitable treatment of all students in terms of admissions, learning, teaching and assessment, academic discipline and</w:t>
      </w:r>
      <w:r w:rsidR="00080C8F" w:rsidRPr="00D75FC9">
        <w:rPr>
          <w:color w:val="1F1F1F"/>
        </w:rPr>
        <w:t xml:space="preserve"> </w:t>
      </w:r>
      <w:proofErr w:type="gramStart"/>
      <w:r w:rsidRPr="00D75FC9">
        <w:rPr>
          <w:color w:val="1F1F1F"/>
        </w:rPr>
        <w:t>awards;</w:t>
      </w:r>
      <w:proofErr w:type="gramEnd"/>
    </w:p>
    <w:p w14:paraId="6B6699DA" w14:textId="77777777" w:rsidR="009E4E37" w:rsidRPr="00D75FC9" w:rsidRDefault="00211AA6">
      <w:pPr>
        <w:pStyle w:val="ListParagraph"/>
        <w:numPr>
          <w:ilvl w:val="2"/>
          <w:numId w:val="20"/>
        </w:numPr>
        <w:tabs>
          <w:tab w:val="left" w:pos="1815"/>
          <w:tab w:val="left" w:pos="1816"/>
        </w:tabs>
        <w:ind w:left="1818" w:right="1754" w:hanging="425"/>
        <w:rPr>
          <w:rFonts w:ascii="Symbol" w:hAnsi="Symbol"/>
          <w:color w:val="1F1F1F"/>
        </w:rPr>
      </w:pPr>
      <w:r w:rsidRPr="00D75FC9">
        <w:rPr>
          <w:color w:val="1F1F1F"/>
        </w:rPr>
        <w:t>all</w:t>
      </w:r>
      <w:r w:rsidRPr="00D75FC9">
        <w:rPr>
          <w:color w:val="1F1F1F"/>
          <w:spacing w:val="-13"/>
        </w:rPr>
        <w:t xml:space="preserve"> </w:t>
      </w:r>
      <w:r w:rsidRPr="00D75FC9">
        <w:rPr>
          <w:color w:val="1F1F1F"/>
        </w:rPr>
        <w:t>members</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B&amp;FC</w:t>
      </w:r>
      <w:r w:rsidRPr="00D75FC9">
        <w:rPr>
          <w:color w:val="1F1F1F"/>
          <w:spacing w:val="-13"/>
        </w:rPr>
        <w:t xml:space="preserve"> </w:t>
      </w:r>
      <w:r w:rsidRPr="00D75FC9">
        <w:rPr>
          <w:color w:val="1F1F1F"/>
        </w:rPr>
        <w:t>staff</w:t>
      </w:r>
      <w:r w:rsidRPr="00D75FC9">
        <w:rPr>
          <w:color w:val="1F1F1F"/>
          <w:spacing w:val="-12"/>
        </w:rPr>
        <w:t xml:space="preserve"> </w:t>
      </w:r>
      <w:r w:rsidRPr="00D75FC9">
        <w:rPr>
          <w:color w:val="1F1F1F"/>
        </w:rPr>
        <w:t>have</w:t>
      </w:r>
      <w:r w:rsidRPr="00D75FC9">
        <w:rPr>
          <w:color w:val="1F1F1F"/>
          <w:spacing w:val="-13"/>
        </w:rPr>
        <w:t xml:space="preserve"> </w:t>
      </w:r>
      <w:r w:rsidRPr="00D75FC9">
        <w:rPr>
          <w:color w:val="1F1F1F"/>
        </w:rPr>
        <w:t>a</w:t>
      </w:r>
      <w:r w:rsidRPr="00D75FC9">
        <w:rPr>
          <w:color w:val="1F1F1F"/>
          <w:spacing w:val="-12"/>
        </w:rPr>
        <w:t xml:space="preserve"> </w:t>
      </w:r>
      <w:r w:rsidRPr="00D75FC9">
        <w:rPr>
          <w:color w:val="1F1F1F"/>
        </w:rPr>
        <w:t>responsibility</w:t>
      </w:r>
      <w:r w:rsidRPr="00D75FC9">
        <w:rPr>
          <w:color w:val="1F1F1F"/>
          <w:spacing w:val="-13"/>
        </w:rPr>
        <w:t xml:space="preserve"> </w:t>
      </w:r>
      <w:r w:rsidRPr="00D75FC9">
        <w:rPr>
          <w:color w:val="1F1F1F"/>
        </w:rPr>
        <w:t>to</w:t>
      </w:r>
      <w:r w:rsidRPr="00D75FC9">
        <w:rPr>
          <w:color w:val="1F1F1F"/>
          <w:spacing w:val="-13"/>
        </w:rPr>
        <w:t xml:space="preserve"> </w:t>
      </w:r>
      <w:r w:rsidRPr="00D75FC9">
        <w:rPr>
          <w:color w:val="1F1F1F"/>
        </w:rPr>
        <w:t>treat</w:t>
      </w:r>
      <w:r w:rsidRPr="00D75FC9">
        <w:rPr>
          <w:color w:val="1F1F1F"/>
          <w:spacing w:val="-14"/>
        </w:rPr>
        <w:t xml:space="preserve"> </w:t>
      </w:r>
      <w:r w:rsidRPr="00D75FC9">
        <w:rPr>
          <w:color w:val="1F1F1F"/>
        </w:rPr>
        <w:t>all</w:t>
      </w:r>
      <w:r w:rsidRPr="00D75FC9">
        <w:rPr>
          <w:color w:val="1F1F1F"/>
          <w:spacing w:val="-13"/>
        </w:rPr>
        <w:t xml:space="preserve"> </w:t>
      </w:r>
      <w:r w:rsidRPr="00D75FC9">
        <w:rPr>
          <w:color w:val="1F1F1F"/>
        </w:rPr>
        <w:t>students</w:t>
      </w:r>
      <w:r w:rsidRPr="00D75FC9">
        <w:rPr>
          <w:color w:val="1F1F1F"/>
          <w:spacing w:val="-12"/>
        </w:rPr>
        <w:t xml:space="preserve"> </w:t>
      </w:r>
      <w:r w:rsidRPr="00D75FC9">
        <w:rPr>
          <w:color w:val="1F1F1F"/>
        </w:rPr>
        <w:t>fairly</w:t>
      </w:r>
      <w:r w:rsidRPr="00D75FC9">
        <w:rPr>
          <w:color w:val="1F1F1F"/>
          <w:spacing w:val="-12"/>
        </w:rPr>
        <w:t xml:space="preserve"> </w:t>
      </w:r>
      <w:r w:rsidRPr="00D75FC9">
        <w:rPr>
          <w:color w:val="1F1F1F"/>
        </w:rPr>
        <w:t xml:space="preserve">and </w:t>
      </w:r>
      <w:proofErr w:type="gramStart"/>
      <w:r w:rsidRPr="00D75FC9">
        <w:rPr>
          <w:color w:val="1F1F1F"/>
          <w:spacing w:val="-2"/>
        </w:rPr>
        <w:t>equitably;</w:t>
      </w:r>
      <w:proofErr w:type="gramEnd"/>
    </w:p>
    <w:p w14:paraId="5A293827" w14:textId="77777777" w:rsidR="009E4E37" w:rsidRPr="00D75FC9" w:rsidRDefault="00211AA6">
      <w:pPr>
        <w:pStyle w:val="ListParagraph"/>
        <w:numPr>
          <w:ilvl w:val="2"/>
          <w:numId w:val="20"/>
        </w:numPr>
        <w:tabs>
          <w:tab w:val="left" w:pos="1815"/>
          <w:tab w:val="left" w:pos="1816"/>
        </w:tabs>
        <w:ind w:left="1818" w:right="1682" w:hanging="425"/>
        <w:rPr>
          <w:rFonts w:ascii="Symbol" w:hAnsi="Symbol"/>
          <w:color w:val="1F1F1F"/>
        </w:rPr>
      </w:pPr>
      <w:r w:rsidRPr="00D75FC9">
        <w:rPr>
          <w:color w:val="1F1F1F"/>
        </w:rPr>
        <w:t>students</w:t>
      </w:r>
      <w:r w:rsidRPr="00D75FC9">
        <w:rPr>
          <w:color w:val="1F1F1F"/>
          <w:spacing w:val="-3"/>
        </w:rPr>
        <w:t xml:space="preserve"> </w:t>
      </w:r>
      <w:r w:rsidRPr="00D75FC9">
        <w:rPr>
          <w:color w:val="1F1F1F"/>
        </w:rPr>
        <w:t>should</w:t>
      </w:r>
      <w:r w:rsidRPr="00D75FC9">
        <w:rPr>
          <w:color w:val="1F1F1F"/>
          <w:spacing w:val="-4"/>
        </w:rPr>
        <w:t xml:space="preserve"> </w:t>
      </w:r>
      <w:r w:rsidRPr="00D75FC9">
        <w:rPr>
          <w:color w:val="1F1F1F"/>
        </w:rPr>
        <w:t>be</w:t>
      </w:r>
      <w:r w:rsidRPr="00D75FC9">
        <w:rPr>
          <w:color w:val="1F1F1F"/>
          <w:spacing w:val="-3"/>
        </w:rPr>
        <w:t xml:space="preserve"> </w:t>
      </w:r>
      <w:r w:rsidRPr="00D75FC9">
        <w:rPr>
          <w:color w:val="1F1F1F"/>
        </w:rPr>
        <w:t>treated</w:t>
      </w:r>
      <w:r w:rsidRPr="00D75FC9">
        <w:rPr>
          <w:color w:val="1F1F1F"/>
          <w:spacing w:val="-1"/>
        </w:rPr>
        <w:t xml:space="preserve"> </w:t>
      </w:r>
      <w:proofErr w:type="gramStart"/>
      <w:r w:rsidRPr="00D75FC9">
        <w:rPr>
          <w:color w:val="1F1F1F"/>
        </w:rPr>
        <w:t>on</w:t>
      </w:r>
      <w:r w:rsidRPr="00D75FC9">
        <w:rPr>
          <w:color w:val="1F1F1F"/>
          <w:spacing w:val="-4"/>
        </w:rPr>
        <w:t xml:space="preserve"> </w:t>
      </w:r>
      <w:r w:rsidRPr="00D75FC9">
        <w:rPr>
          <w:color w:val="1F1F1F"/>
        </w:rPr>
        <w:t>the</w:t>
      </w:r>
      <w:r w:rsidRPr="00D75FC9">
        <w:rPr>
          <w:color w:val="1F1F1F"/>
          <w:spacing w:val="-2"/>
        </w:rPr>
        <w:t xml:space="preserve"> </w:t>
      </w:r>
      <w:r w:rsidRPr="00D75FC9">
        <w:rPr>
          <w:color w:val="1F1F1F"/>
        </w:rPr>
        <w:t>basis</w:t>
      </w:r>
      <w:r w:rsidRPr="00D75FC9">
        <w:rPr>
          <w:color w:val="1F1F1F"/>
          <w:spacing w:val="-6"/>
        </w:rPr>
        <w:t xml:space="preserve"> </w:t>
      </w:r>
      <w:r w:rsidRPr="00D75FC9">
        <w:rPr>
          <w:color w:val="1F1F1F"/>
        </w:rPr>
        <w:t>of</w:t>
      </w:r>
      <w:proofErr w:type="gramEnd"/>
      <w:r w:rsidRPr="00D75FC9">
        <w:rPr>
          <w:color w:val="1F1F1F"/>
          <w:spacing w:val="-3"/>
        </w:rPr>
        <w:t xml:space="preserve"> </w:t>
      </w:r>
      <w:r w:rsidRPr="00D75FC9">
        <w:rPr>
          <w:color w:val="1F1F1F"/>
        </w:rPr>
        <w:t>capacity</w:t>
      </w:r>
      <w:r w:rsidRPr="00D75FC9">
        <w:rPr>
          <w:color w:val="1F1F1F"/>
          <w:spacing w:val="-5"/>
        </w:rPr>
        <w:t xml:space="preserve"> </w:t>
      </w:r>
      <w:r w:rsidRPr="00D75FC9">
        <w:rPr>
          <w:color w:val="1F1F1F"/>
        </w:rPr>
        <w:t>and</w:t>
      </w:r>
      <w:r w:rsidRPr="00D75FC9">
        <w:rPr>
          <w:color w:val="1F1F1F"/>
          <w:spacing w:val="-4"/>
        </w:rPr>
        <w:t xml:space="preserve"> </w:t>
      </w:r>
      <w:r w:rsidRPr="00D75FC9">
        <w:rPr>
          <w:color w:val="1F1F1F"/>
        </w:rPr>
        <w:t>potential</w:t>
      </w:r>
      <w:r w:rsidRPr="00D75FC9">
        <w:rPr>
          <w:color w:val="1F1F1F"/>
          <w:spacing w:val="-4"/>
        </w:rPr>
        <w:t xml:space="preserve"> </w:t>
      </w:r>
      <w:r w:rsidRPr="00D75FC9">
        <w:rPr>
          <w:color w:val="1F1F1F"/>
        </w:rPr>
        <w:t>and</w:t>
      </w:r>
      <w:r w:rsidRPr="00D75FC9">
        <w:rPr>
          <w:color w:val="1F1F1F"/>
          <w:spacing w:val="-3"/>
        </w:rPr>
        <w:t xml:space="preserve"> </w:t>
      </w:r>
      <w:r w:rsidRPr="00D75FC9">
        <w:rPr>
          <w:color w:val="1F1F1F"/>
        </w:rPr>
        <w:t>should not be disadvantaged on any grounds irrelevant to academic study.</w:t>
      </w:r>
    </w:p>
    <w:p w14:paraId="7A5C2906" w14:textId="77777777" w:rsidR="009E4E37" w:rsidRPr="00D75FC9" w:rsidRDefault="009E4E37">
      <w:pPr>
        <w:rPr>
          <w:rFonts w:ascii="Symbol" w:hAnsi="Symbol"/>
        </w:rPr>
        <w:sectPr w:rsidR="009E4E37" w:rsidRPr="00D75FC9">
          <w:pgSz w:w="11940" w:h="16860"/>
          <w:pgMar w:top="720" w:right="720" w:bottom="660" w:left="880" w:header="0" w:footer="480" w:gutter="0"/>
          <w:cols w:space="720"/>
        </w:sectPr>
      </w:pPr>
    </w:p>
    <w:p w14:paraId="3C9ECADC" w14:textId="77777777" w:rsidR="009E4E37" w:rsidRPr="00D75FC9" w:rsidRDefault="00211AA6">
      <w:pPr>
        <w:pStyle w:val="Heading2"/>
        <w:numPr>
          <w:ilvl w:val="1"/>
          <w:numId w:val="20"/>
        </w:numPr>
        <w:tabs>
          <w:tab w:val="left" w:pos="969"/>
        </w:tabs>
        <w:spacing w:before="28"/>
        <w:ind w:hanging="724"/>
        <w:jc w:val="both"/>
      </w:pPr>
      <w:bookmarkStart w:id="23" w:name="_bookmark22"/>
      <w:bookmarkEnd w:id="23"/>
      <w:r w:rsidRPr="00D75FC9">
        <w:rPr>
          <w:color w:val="1F1F1F"/>
        </w:rPr>
        <w:t>TEACHING</w:t>
      </w:r>
      <w:r w:rsidRPr="00D75FC9">
        <w:rPr>
          <w:color w:val="1F1F1F"/>
          <w:spacing w:val="-7"/>
        </w:rPr>
        <w:t xml:space="preserve"> </w:t>
      </w:r>
      <w:r w:rsidRPr="00D75FC9">
        <w:rPr>
          <w:color w:val="1F1F1F"/>
          <w:spacing w:val="-2"/>
        </w:rPr>
        <w:t>STAFF</w:t>
      </w:r>
    </w:p>
    <w:p w14:paraId="32D9212E" w14:textId="77777777" w:rsidR="009E4E37" w:rsidRPr="00D75FC9" w:rsidRDefault="009E4E37">
      <w:pPr>
        <w:pStyle w:val="BodyText"/>
        <w:spacing w:before="5"/>
        <w:rPr>
          <w:b/>
        </w:rPr>
      </w:pPr>
    </w:p>
    <w:p w14:paraId="4EDAB195" w14:textId="77777777" w:rsidR="009E4E37" w:rsidRPr="00D75FC9" w:rsidRDefault="00211AA6">
      <w:pPr>
        <w:spacing w:before="1"/>
        <w:ind w:left="245"/>
        <w:jc w:val="both"/>
      </w:pPr>
      <w:proofErr w:type="gramStart"/>
      <w:r w:rsidRPr="00D75FC9">
        <w:rPr>
          <w:i/>
          <w:color w:val="1F1F1F"/>
        </w:rPr>
        <w:t>5.2.1</w:t>
      </w:r>
      <w:r w:rsidRPr="00D75FC9">
        <w:rPr>
          <w:i/>
          <w:color w:val="1F1F1F"/>
          <w:spacing w:val="60"/>
          <w:w w:val="150"/>
        </w:rPr>
        <w:t xml:space="preserve">  </w:t>
      </w:r>
      <w:r w:rsidRPr="00D75FC9">
        <w:rPr>
          <w:color w:val="1F1F1F"/>
        </w:rPr>
        <w:t>Recruitment</w:t>
      </w:r>
      <w:proofErr w:type="gramEnd"/>
      <w:r w:rsidRPr="00D75FC9">
        <w:rPr>
          <w:color w:val="1F1F1F"/>
          <w:spacing w:val="-2"/>
        </w:rPr>
        <w:t xml:space="preserve"> </w:t>
      </w:r>
      <w:r w:rsidRPr="00D75FC9">
        <w:rPr>
          <w:color w:val="1F1F1F"/>
        </w:rPr>
        <w:t>and</w:t>
      </w:r>
      <w:r w:rsidRPr="00D75FC9">
        <w:rPr>
          <w:color w:val="1F1F1F"/>
          <w:spacing w:val="-2"/>
        </w:rPr>
        <w:t xml:space="preserve"> Approval</w:t>
      </w:r>
    </w:p>
    <w:p w14:paraId="36DB9319" w14:textId="6D03443E" w:rsidR="009E4E37" w:rsidRPr="00D75FC9" w:rsidRDefault="00211AA6">
      <w:pPr>
        <w:pStyle w:val="BodyText"/>
        <w:ind w:left="956" w:right="451"/>
        <w:jc w:val="both"/>
      </w:pPr>
      <w:r w:rsidRPr="00D75FC9">
        <w:rPr>
          <w:color w:val="1F1F1F"/>
        </w:rPr>
        <w:t xml:space="preserve">Lancaster University seeks to ensure that all staff teaching on Lancaster-validated programmes leading to Lancaster University awards have appropriate experience, </w:t>
      </w:r>
      <w:proofErr w:type="gramStart"/>
      <w:r w:rsidRPr="00D75FC9">
        <w:rPr>
          <w:color w:val="1F1F1F"/>
        </w:rPr>
        <w:t>expertise</w:t>
      </w:r>
      <w:proofErr w:type="gramEnd"/>
      <w:r w:rsidRPr="00D75FC9">
        <w:rPr>
          <w:color w:val="1F1F1F"/>
        </w:rPr>
        <w:t xml:space="preserve"> and qualifications </w:t>
      </w:r>
      <w:r w:rsidR="00743BF7" w:rsidRPr="00D75FC9">
        <w:rPr>
          <w:color w:val="1F1F1F"/>
        </w:rPr>
        <w:t xml:space="preserve">to </w:t>
      </w:r>
      <w:r w:rsidRPr="00D75FC9">
        <w:rPr>
          <w:color w:val="1F1F1F"/>
        </w:rPr>
        <w:t>teach at the level of the degree programme(s). Lancaster is responsible for the monitoring and ongoing</w:t>
      </w:r>
      <w:r w:rsidRPr="00D75FC9">
        <w:rPr>
          <w:color w:val="1F1F1F"/>
          <w:spacing w:val="-1"/>
        </w:rPr>
        <w:t xml:space="preserve"> </w:t>
      </w:r>
      <w:r w:rsidRPr="00D75FC9">
        <w:rPr>
          <w:color w:val="1F1F1F"/>
        </w:rPr>
        <w:t>oversight of staff</w:t>
      </w:r>
      <w:r w:rsidRPr="00D75FC9">
        <w:rPr>
          <w:color w:val="1F1F1F"/>
          <w:spacing w:val="-1"/>
        </w:rPr>
        <w:t xml:space="preserve"> </w:t>
      </w:r>
      <w:r w:rsidRPr="00D75FC9">
        <w:rPr>
          <w:color w:val="1F1F1F"/>
        </w:rPr>
        <w:t>teaching</w:t>
      </w:r>
      <w:r w:rsidRPr="00D75FC9">
        <w:rPr>
          <w:color w:val="1F1F1F"/>
          <w:spacing w:val="-1"/>
        </w:rPr>
        <w:t xml:space="preserve"> </w:t>
      </w:r>
      <w:r w:rsidRPr="00D75FC9">
        <w:rPr>
          <w:color w:val="1F1F1F"/>
        </w:rPr>
        <w:t>on</w:t>
      </w:r>
      <w:r w:rsidRPr="00D75FC9">
        <w:rPr>
          <w:color w:val="1F1F1F"/>
          <w:spacing w:val="-1"/>
        </w:rPr>
        <w:t xml:space="preserve"> </w:t>
      </w:r>
      <w:r w:rsidRPr="00D75FC9">
        <w:rPr>
          <w:color w:val="1F1F1F"/>
        </w:rPr>
        <w:t>Lancaster validated programmes</w:t>
      </w:r>
      <w:r w:rsidRPr="00D75FC9">
        <w:rPr>
          <w:color w:val="1F1F1F"/>
          <w:spacing w:val="-1"/>
        </w:rPr>
        <w:t xml:space="preserve"> </w:t>
      </w:r>
      <w:r w:rsidRPr="00D75FC9">
        <w:rPr>
          <w:color w:val="1F1F1F"/>
        </w:rPr>
        <w:t>in terms</w:t>
      </w:r>
      <w:r w:rsidRPr="00D75FC9">
        <w:rPr>
          <w:color w:val="1F1F1F"/>
          <w:spacing w:val="-1"/>
        </w:rPr>
        <w:t xml:space="preserve"> </w:t>
      </w:r>
      <w:r w:rsidRPr="00D75FC9">
        <w:rPr>
          <w:color w:val="1F1F1F"/>
        </w:rPr>
        <w:t xml:space="preserve">of appropriateness of qualifications, subject knowledge and experience and the overall profile of the staff team. Lancaster will </w:t>
      </w:r>
      <w:proofErr w:type="gramStart"/>
      <w:r w:rsidRPr="00D75FC9">
        <w:rPr>
          <w:color w:val="1F1F1F"/>
        </w:rPr>
        <w:t>make an assessment of</w:t>
      </w:r>
      <w:proofErr w:type="gramEnd"/>
      <w:r w:rsidRPr="00D75FC9">
        <w:rPr>
          <w:color w:val="1F1F1F"/>
        </w:rPr>
        <w:t xml:space="preserve"> staff at the point of validation for new programmes and at revalidation for existing programmes. Lancaster reserves the right to request alternative teaching staff on Lancaster validated programmes. Following approval at validation/revalidation, Lancaster monitors</w:t>
      </w:r>
      <w:r w:rsidRPr="00D75FC9">
        <w:rPr>
          <w:color w:val="1F1F1F"/>
          <w:spacing w:val="-2"/>
        </w:rPr>
        <w:t xml:space="preserve"> </w:t>
      </w:r>
      <w:r w:rsidRPr="00D75FC9">
        <w:rPr>
          <w:color w:val="1F1F1F"/>
        </w:rPr>
        <w:t>staffing on</w:t>
      </w:r>
      <w:r w:rsidRPr="00D75FC9">
        <w:rPr>
          <w:color w:val="1F1F1F"/>
          <w:spacing w:val="-3"/>
        </w:rPr>
        <w:t xml:space="preserve"> </w:t>
      </w:r>
      <w:r w:rsidRPr="00D75FC9">
        <w:rPr>
          <w:color w:val="1F1F1F"/>
        </w:rPr>
        <w:t>an</w:t>
      </w:r>
      <w:r w:rsidRPr="00D75FC9">
        <w:rPr>
          <w:color w:val="1F1F1F"/>
          <w:spacing w:val="-3"/>
        </w:rPr>
        <w:t xml:space="preserve"> </w:t>
      </w:r>
      <w:r w:rsidRPr="00D75FC9">
        <w:rPr>
          <w:color w:val="1F1F1F"/>
        </w:rPr>
        <w:t>annual basis through the staffing report</w:t>
      </w:r>
      <w:r w:rsidRPr="00D75FC9">
        <w:rPr>
          <w:color w:val="1F1F1F"/>
          <w:spacing w:val="-2"/>
        </w:rPr>
        <w:t xml:space="preserve"> </w:t>
      </w:r>
      <w:r w:rsidRPr="00D75FC9">
        <w:rPr>
          <w:color w:val="1F1F1F"/>
        </w:rPr>
        <w:t>submitted as part</w:t>
      </w:r>
      <w:r w:rsidRPr="00D75FC9">
        <w:rPr>
          <w:color w:val="1F1F1F"/>
          <w:spacing w:val="-2"/>
        </w:rPr>
        <w:t xml:space="preserve"> </w:t>
      </w:r>
      <w:r w:rsidRPr="00D75FC9">
        <w:rPr>
          <w:color w:val="1F1F1F"/>
        </w:rPr>
        <w:t>of B&amp;FC’s</w:t>
      </w:r>
      <w:r w:rsidRPr="00D75FC9">
        <w:rPr>
          <w:color w:val="1F1F1F"/>
          <w:spacing w:val="-5"/>
        </w:rPr>
        <w:t xml:space="preserve"> </w:t>
      </w:r>
      <w:r w:rsidRPr="00D75FC9">
        <w:rPr>
          <w:color w:val="1F1F1F"/>
        </w:rPr>
        <w:t>Annual Programme Review Reports. Any changes to staffing are reported to Lancaster along with CVs and monitored by the relevant Programme Consultant.</w:t>
      </w:r>
      <w:hyperlink r:id="rId23">
        <w:r w:rsidRPr="00D75FC9">
          <w:rPr>
            <w:color w:val="0000FF"/>
            <w:u w:val="single" w:color="3952A0"/>
          </w:rPr>
          <w:t xml:space="preserve"> </w:t>
        </w:r>
        <w:r w:rsidRPr="00A62C80">
          <w:rPr>
            <w:color w:val="0000FF"/>
            <w:u w:val="single" w:color="3952A0"/>
          </w:rPr>
          <w:t>STAFFING STAT</w:t>
        </w:r>
        <w:r w:rsidRPr="00A62C80">
          <w:rPr>
            <w:color w:val="0000FF"/>
            <w:u w:val="single" w:color="3952A0"/>
          </w:rPr>
          <w:t>EMENT</w:t>
        </w:r>
      </w:hyperlink>
    </w:p>
    <w:p w14:paraId="20A6E420" w14:textId="77777777" w:rsidR="009E4E37" w:rsidRPr="00D75FC9" w:rsidRDefault="009E4E37">
      <w:pPr>
        <w:pStyle w:val="BodyText"/>
        <w:rPr>
          <w:sz w:val="17"/>
        </w:rPr>
      </w:pPr>
    </w:p>
    <w:p w14:paraId="3D8A6263" w14:textId="77777777" w:rsidR="009E4E37" w:rsidRPr="00D75FC9" w:rsidRDefault="00211AA6">
      <w:pPr>
        <w:pStyle w:val="BodyText"/>
        <w:spacing w:before="57"/>
        <w:ind w:left="956" w:right="372"/>
        <w:jc w:val="both"/>
      </w:pPr>
      <w:r w:rsidRPr="00D75FC9">
        <w:rPr>
          <w:color w:val="1F1F1F"/>
        </w:rPr>
        <w:t>B&amp;FC</w:t>
      </w:r>
      <w:r w:rsidRPr="00D75FC9">
        <w:rPr>
          <w:color w:val="1F1F1F"/>
          <w:spacing w:val="-5"/>
        </w:rPr>
        <w:t xml:space="preserve"> </w:t>
      </w:r>
      <w:r w:rsidRPr="00D75FC9">
        <w:rPr>
          <w:color w:val="1F1F1F"/>
        </w:rPr>
        <w:t>is</w:t>
      </w:r>
      <w:r w:rsidRPr="00D75FC9">
        <w:rPr>
          <w:color w:val="1F1F1F"/>
          <w:spacing w:val="-7"/>
        </w:rPr>
        <w:t xml:space="preserve"> </w:t>
      </w:r>
      <w:r w:rsidRPr="00D75FC9">
        <w:rPr>
          <w:color w:val="1F1F1F"/>
        </w:rPr>
        <w:t>responsible</w:t>
      </w:r>
      <w:r w:rsidRPr="00D75FC9">
        <w:rPr>
          <w:color w:val="1F1F1F"/>
          <w:spacing w:val="-4"/>
        </w:rPr>
        <w:t xml:space="preserve"> </w:t>
      </w:r>
      <w:r w:rsidRPr="00D75FC9">
        <w:rPr>
          <w:color w:val="1F1F1F"/>
        </w:rPr>
        <w:t>for</w:t>
      </w:r>
      <w:r w:rsidRPr="00D75FC9">
        <w:rPr>
          <w:color w:val="1F1F1F"/>
          <w:spacing w:val="-1"/>
        </w:rPr>
        <w:t xml:space="preserve"> </w:t>
      </w:r>
      <w:r w:rsidRPr="00D75FC9">
        <w:rPr>
          <w:color w:val="1F1F1F"/>
        </w:rPr>
        <w:t>appointing</w:t>
      </w:r>
      <w:r w:rsidRPr="00D75FC9">
        <w:rPr>
          <w:color w:val="1F1F1F"/>
          <w:spacing w:val="-8"/>
        </w:rPr>
        <w:t xml:space="preserve"> </w:t>
      </w:r>
      <w:r w:rsidRPr="00D75FC9">
        <w:rPr>
          <w:color w:val="1F1F1F"/>
        </w:rPr>
        <w:t>appropriately qualified</w:t>
      </w:r>
      <w:r w:rsidRPr="00D75FC9">
        <w:rPr>
          <w:color w:val="1F1F1F"/>
          <w:spacing w:val="-4"/>
        </w:rPr>
        <w:t xml:space="preserve"> </w:t>
      </w:r>
      <w:r w:rsidRPr="00D75FC9">
        <w:rPr>
          <w:color w:val="1F1F1F"/>
        </w:rPr>
        <w:t>and</w:t>
      </w:r>
      <w:r w:rsidRPr="00D75FC9">
        <w:rPr>
          <w:color w:val="1F1F1F"/>
          <w:spacing w:val="-5"/>
        </w:rPr>
        <w:t xml:space="preserve"> </w:t>
      </w:r>
      <w:r w:rsidRPr="00D75FC9">
        <w:rPr>
          <w:color w:val="1F1F1F"/>
        </w:rPr>
        <w:t>sufficient</w:t>
      </w:r>
      <w:r w:rsidRPr="00D75FC9">
        <w:rPr>
          <w:color w:val="1F1F1F"/>
          <w:spacing w:val="-4"/>
        </w:rPr>
        <w:t xml:space="preserve"> </w:t>
      </w:r>
      <w:r w:rsidRPr="00D75FC9">
        <w:rPr>
          <w:color w:val="1F1F1F"/>
        </w:rPr>
        <w:t>staff for</w:t>
      </w:r>
      <w:r w:rsidRPr="00D75FC9">
        <w:rPr>
          <w:color w:val="1F1F1F"/>
          <w:spacing w:val="-4"/>
        </w:rPr>
        <w:t xml:space="preserve"> </w:t>
      </w:r>
      <w:r w:rsidRPr="00D75FC9">
        <w:rPr>
          <w:color w:val="1F1F1F"/>
        </w:rPr>
        <w:t>the delivery</w:t>
      </w:r>
      <w:r w:rsidRPr="00D75FC9">
        <w:rPr>
          <w:color w:val="1F1F1F"/>
          <w:spacing w:val="-3"/>
        </w:rPr>
        <w:t xml:space="preserve"> </w:t>
      </w:r>
      <w:r w:rsidRPr="00D75FC9">
        <w:rPr>
          <w:color w:val="1F1F1F"/>
        </w:rPr>
        <w:t>of</w:t>
      </w:r>
      <w:r w:rsidRPr="00D75FC9">
        <w:rPr>
          <w:color w:val="1F1F1F"/>
          <w:spacing w:val="-7"/>
        </w:rPr>
        <w:t xml:space="preserve"> </w:t>
      </w:r>
      <w:r w:rsidRPr="00D75FC9">
        <w:rPr>
          <w:color w:val="1F1F1F"/>
        </w:rPr>
        <w:t xml:space="preserve">each programme and ensuring that all staff teaching on the programmes are appropriately inducted and supported, receive regular </w:t>
      </w:r>
      <w:proofErr w:type="gramStart"/>
      <w:r w:rsidRPr="00D75FC9">
        <w:rPr>
          <w:color w:val="1F1F1F"/>
        </w:rPr>
        <w:t>training</w:t>
      </w:r>
      <w:proofErr w:type="gramEnd"/>
      <w:r w:rsidRPr="00D75FC9">
        <w:rPr>
          <w:color w:val="1F1F1F"/>
        </w:rPr>
        <w:t xml:space="preserve"> and participate in staff development activities. Members of staff new</w:t>
      </w:r>
      <w:r w:rsidRPr="00D75FC9">
        <w:rPr>
          <w:color w:val="1F1F1F"/>
          <w:spacing w:val="-3"/>
        </w:rPr>
        <w:t xml:space="preserve"> </w:t>
      </w:r>
      <w:r w:rsidRPr="00D75FC9">
        <w:rPr>
          <w:color w:val="1F1F1F"/>
        </w:rPr>
        <w:t>to</w:t>
      </w:r>
      <w:r w:rsidRPr="00D75FC9">
        <w:rPr>
          <w:color w:val="1F1F1F"/>
          <w:spacing w:val="-3"/>
        </w:rPr>
        <w:t xml:space="preserve"> </w:t>
      </w:r>
      <w:r w:rsidRPr="00D75FC9">
        <w:rPr>
          <w:color w:val="1F1F1F"/>
        </w:rPr>
        <w:t>teaching</w:t>
      </w:r>
      <w:r w:rsidRPr="00D75FC9">
        <w:rPr>
          <w:color w:val="1F1F1F"/>
          <w:spacing w:val="-10"/>
        </w:rPr>
        <w:t xml:space="preserve"> </w:t>
      </w:r>
      <w:r w:rsidRPr="00D75FC9">
        <w:rPr>
          <w:color w:val="1F1F1F"/>
        </w:rPr>
        <w:t>are</w:t>
      </w:r>
      <w:r w:rsidRPr="00D75FC9">
        <w:rPr>
          <w:color w:val="1F1F1F"/>
          <w:spacing w:val="-9"/>
        </w:rPr>
        <w:t xml:space="preserve"> </w:t>
      </w:r>
      <w:r w:rsidRPr="00D75FC9">
        <w:rPr>
          <w:color w:val="1F1F1F"/>
        </w:rPr>
        <w:t>expected</w:t>
      </w:r>
      <w:r w:rsidRPr="00D75FC9">
        <w:rPr>
          <w:color w:val="1F1F1F"/>
          <w:spacing w:val="-6"/>
        </w:rPr>
        <w:t xml:space="preserve"> </w:t>
      </w:r>
      <w:r w:rsidRPr="00D75FC9">
        <w:rPr>
          <w:color w:val="1F1F1F"/>
        </w:rPr>
        <w:t>to</w:t>
      </w:r>
      <w:r w:rsidRPr="00D75FC9">
        <w:rPr>
          <w:color w:val="1F1F1F"/>
          <w:spacing w:val="-3"/>
        </w:rPr>
        <w:t xml:space="preserve"> </w:t>
      </w:r>
      <w:r w:rsidRPr="00D75FC9">
        <w:rPr>
          <w:color w:val="1F1F1F"/>
        </w:rPr>
        <w:t>meet</w:t>
      </w:r>
      <w:r w:rsidRPr="00D75FC9">
        <w:rPr>
          <w:color w:val="1F1F1F"/>
          <w:spacing w:val="-5"/>
        </w:rPr>
        <w:t xml:space="preserve"> </w:t>
      </w:r>
      <w:r w:rsidRPr="00D75FC9">
        <w:rPr>
          <w:color w:val="1F1F1F"/>
        </w:rPr>
        <w:t>College</w:t>
      </w:r>
      <w:r w:rsidRPr="00D75FC9">
        <w:rPr>
          <w:color w:val="1F1F1F"/>
          <w:spacing w:val="-11"/>
        </w:rPr>
        <w:t xml:space="preserve"> </w:t>
      </w:r>
      <w:r w:rsidRPr="00D75FC9">
        <w:rPr>
          <w:color w:val="1F1F1F"/>
        </w:rPr>
        <w:t>requirements</w:t>
      </w:r>
      <w:r w:rsidRPr="00D75FC9">
        <w:rPr>
          <w:color w:val="1F1F1F"/>
          <w:spacing w:val="-9"/>
        </w:rPr>
        <w:t xml:space="preserve"> </w:t>
      </w:r>
      <w:r w:rsidRPr="00D75FC9">
        <w:rPr>
          <w:color w:val="1F1F1F"/>
        </w:rPr>
        <w:t>for</w:t>
      </w:r>
      <w:r w:rsidRPr="00D75FC9">
        <w:rPr>
          <w:color w:val="1F1F1F"/>
          <w:spacing w:val="-7"/>
        </w:rPr>
        <w:t xml:space="preserve"> </w:t>
      </w:r>
      <w:r w:rsidRPr="00D75FC9">
        <w:rPr>
          <w:color w:val="1F1F1F"/>
        </w:rPr>
        <w:t>the</w:t>
      </w:r>
      <w:r w:rsidRPr="00D75FC9">
        <w:rPr>
          <w:color w:val="1F1F1F"/>
          <w:spacing w:val="-6"/>
        </w:rPr>
        <w:t xml:space="preserve"> </w:t>
      </w:r>
      <w:r w:rsidRPr="00D75FC9">
        <w:rPr>
          <w:color w:val="1F1F1F"/>
        </w:rPr>
        <w:t>attainment</w:t>
      </w:r>
      <w:r w:rsidRPr="00D75FC9">
        <w:rPr>
          <w:color w:val="1F1F1F"/>
          <w:spacing w:val="-11"/>
        </w:rPr>
        <w:t xml:space="preserve"> </w:t>
      </w:r>
      <w:r w:rsidRPr="00D75FC9">
        <w:rPr>
          <w:color w:val="1F1F1F"/>
        </w:rPr>
        <w:t>of</w:t>
      </w:r>
      <w:r w:rsidRPr="00D75FC9">
        <w:rPr>
          <w:color w:val="1F1F1F"/>
          <w:spacing w:val="-6"/>
        </w:rPr>
        <w:t xml:space="preserve"> </w:t>
      </w:r>
      <w:r w:rsidRPr="00D75FC9">
        <w:rPr>
          <w:color w:val="1F1F1F"/>
        </w:rPr>
        <w:t>a</w:t>
      </w:r>
      <w:r w:rsidRPr="00D75FC9">
        <w:rPr>
          <w:color w:val="1F1F1F"/>
          <w:spacing w:val="-12"/>
        </w:rPr>
        <w:t xml:space="preserve"> </w:t>
      </w:r>
      <w:r w:rsidRPr="00D75FC9">
        <w:rPr>
          <w:color w:val="1F1F1F"/>
        </w:rPr>
        <w:t>relevant</w:t>
      </w:r>
      <w:r w:rsidRPr="00D75FC9">
        <w:rPr>
          <w:color w:val="1F1F1F"/>
          <w:spacing w:val="-11"/>
        </w:rPr>
        <w:t xml:space="preserve"> </w:t>
      </w:r>
      <w:r w:rsidRPr="00D75FC9">
        <w:rPr>
          <w:color w:val="1F1F1F"/>
        </w:rPr>
        <w:t>teaching qualification</w:t>
      </w:r>
      <w:r w:rsidRPr="00D75FC9">
        <w:rPr>
          <w:color w:val="1F1F1F"/>
          <w:spacing w:val="-11"/>
        </w:rPr>
        <w:t xml:space="preserve"> </w:t>
      </w:r>
      <w:r w:rsidRPr="00D75FC9">
        <w:rPr>
          <w:color w:val="1F1F1F"/>
        </w:rPr>
        <w:t>and</w:t>
      </w:r>
      <w:r w:rsidRPr="00D75FC9">
        <w:rPr>
          <w:color w:val="1F1F1F"/>
          <w:spacing w:val="-13"/>
        </w:rPr>
        <w:t xml:space="preserve"> </w:t>
      </w:r>
      <w:r w:rsidRPr="00D75FC9">
        <w:rPr>
          <w:color w:val="1F1F1F"/>
        </w:rPr>
        <w:t>to</w:t>
      </w:r>
      <w:r w:rsidRPr="00D75FC9">
        <w:rPr>
          <w:color w:val="1F1F1F"/>
          <w:spacing w:val="-3"/>
        </w:rPr>
        <w:t xml:space="preserve"> </w:t>
      </w:r>
      <w:r w:rsidRPr="00D75FC9">
        <w:rPr>
          <w:color w:val="1F1F1F"/>
        </w:rPr>
        <w:t>engage</w:t>
      </w:r>
      <w:r w:rsidRPr="00D75FC9">
        <w:rPr>
          <w:color w:val="1F1F1F"/>
          <w:spacing w:val="-13"/>
        </w:rPr>
        <w:t xml:space="preserve"> </w:t>
      </w:r>
      <w:r w:rsidRPr="00D75FC9">
        <w:rPr>
          <w:color w:val="1F1F1F"/>
        </w:rPr>
        <w:t>with</w:t>
      </w:r>
      <w:r w:rsidRPr="00D75FC9">
        <w:rPr>
          <w:color w:val="1F1F1F"/>
          <w:spacing w:val="-7"/>
        </w:rPr>
        <w:t xml:space="preserve"> </w:t>
      </w:r>
      <w:proofErr w:type="gramStart"/>
      <w:r w:rsidRPr="00D75FC9">
        <w:rPr>
          <w:color w:val="1F1F1F"/>
        </w:rPr>
        <w:t>College</w:t>
      </w:r>
      <w:proofErr w:type="gramEnd"/>
      <w:r w:rsidRPr="00D75FC9">
        <w:rPr>
          <w:color w:val="1F1F1F"/>
          <w:spacing w:val="-9"/>
        </w:rPr>
        <w:t xml:space="preserve"> </w:t>
      </w:r>
      <w:r w:rsidRPr="00D75FC9">
        <w:rPr>
          <w:color w:val="1F1F1F"/>
        </w:rPr>
        <w:t>induction</w:t>
      </w:r>
      <w:r w:rsidRPr="00D75FC9">
        <w:rPr>
          <w:color w:val="1F1F1F"/>
          <w:spacing w:val="-13"/>
        </w:rPr>
        <w:t xml:space="preserve"> </w:t>
      </w:r>
      <w:r w:rsidRPr="00D75FC9">
        <w:rPr>
          <w:color w:val="1F1F1F"/>
        </w:rPr>
        <w:t>and</w:t>
      </w:r>
      <w:r w:rsidRPr="00D75FC9">
        <w:rPr>
          <w:color w:val="1F1F1F"/>
          <w:spacing w:val="-12"/>
        </w:rPr>
        <w:t xml:space="preserve"> </w:t>
      </w:r>
      <w:r w:rsidRPr="00D75FC9">
        <w:rPr>
          <w:color w:val="1F1F1F"/>
        </w:rPr>
        <w:t>mentoring</w:t>
      </w:r>
      <w:r w:rsidRPr="00D75FC9">
        <w:rPr>
          <w:color w:val="1F1F1F"/>
          <w:spacing w:val="-6"/>
        </w:rPr>
        <w:t xml:space="preserve"> </w:t>
      </w:r>
      <w:r w:rsidRPr="00D75FC9">
        <w:rPr>
          <w:color w:val="1F1F1F"/>
        </w:rPr>
        <w:t>procedures</w:t>
      </w:r>
      <w:r w:rsidRPr="00D75FC9">
        <w:rPr>
          <w:color w:val="1F1F1F"/>
          <w:spacing w:val="-13"/>
        </w:rPr>
        <w:t xml:space="preserve"> </w:t>
      </w:r>
      <w:r w:rsidRPr="00D75FC9">
        <w:rPr>
          <w:color w:val="1F1F1F"/>
        </w:rPr>
        <w:t>where</w:t>
      </w:r>
      <w:r w:rsidRPr="00D75FC9">
        <w:rPr>
          <w:color w:val="1F1F1F"/>
          <w:spacing w:val="-3"/>
        </w:rPr>
        <w:t xml:space="preserve"> </w:t>
      </w:r>
      <w:r w:rsidRPr="00D75FC9">
        <w:rPr>
          <w:color w:val="1F1F1F"/>
        </w:rPr>
        <w:t>appropriate.</w:t>
      </w:r>
      <w:r w:rsidRPr="00D75FC9">
        <w:rPr>
          <w:color w:val="1F1F1F"/>
          <w:spacing w:val="-12"/>
        </w:rPr>
        <w:t xml:space="preserve"> </w:t>
      </w:r>
      <w:r w:rsidRPr="00D75FC9">
        <w:rPr>
          <w:color w:val="1F1F1F"/>
        </w:rPr>
        <w:t xml:space="preserve">The normal expectation is that partner institutions will have in place institution-wide policies and procedures for ensuring that academic staff have the necessary knowledge, </w:t>
      </w:r>
      <w:proofErr w:type="gramStart"/>
      <w:r w:rsidRPr="00D75FC9">
        <w:rPr>
          <w:color w:val="1F1F1F"/>
        </w:rPr>
        <w:t>abilities</w:t>
      </w:r>
      <w:proofErr w:type="gramEnd"/>
      <w:r w:rsidRPr="00D75FC9">
        <w:rPr>
          <w:color w:val="1F1F1F"/>
        </w:rPr>
        <w:t xml:space="preserve"> and aptitudes, together with sufficient time, to undertake all aspects of their roles to the required standard. It is College policy that all new staff without a teaching qualification are required to undertake and successfully achieve a teaching qualification within 2</w:t>
      </w:r>
      <w:r w:rsidRPr="00D75FC9">
        <w:rPr>
          <w:color w:val="1F1F1F"/>
          <w:spacing w:val="-6"/>
        </w:rPr>
        <w:t xml:space="preserve"> </w:t>
      </w:r>
      <w:r w:rsidRPr="00D75FC9">
        <w:rPr>
          <w:color w:val="1F1F1F"/>
        </w:rPr>
        <w:t>years.</w:t>
      </w:r>
    </w:p>
    <w:p w14:paraId="00ED43BD" w14:textId="77777777" w:rsidR="009E4E37" w:rsidRPr="00D75FC9" w:rsidRDefault="009E4E37">
      <w:pPr>
        <w:pStyle w:val="BodyText"/>
        <w:spacing w:before="1"/>
        <w:rPr>
          <w:sz w:val="31"/>
        </w:rPr>
      </w:pPr>
    </w:p>
    <w:p w14:paraId="294C5FFC" w14:textId="77777777" w:rsidR="009E4E37" w:rsidRPr="00D75FC9" w:rsidRDefault="00211AA6">
      <w:pPr>
        <w:ind w:left="956"/>
        <w:jc w:val="both"/>
        <w:rPr>
          <w:i/>
        </w:rPr>
      </w:pPr>
      <w:r w:rsidRPr="00D75FC9">
        <w:rPr>
          <w:i/>
          <w:color w:val="1F1F1F"/>
        </w:rPr>
        <w:t>Professional</w:t>
      </w:r>
      <w:r w:rsidRPr="00D75FC9">
        <w:rPr>
          <w:i/>
          <w:color w:val="1F1F1F"/>
          <w:spacing w:val="-7"/>
        </w:rPr>
        <w:t xml:space="preserve"> </w:t>
      </w:r>
      <w:r w:rsidRPr="00D75FC9">
        <w:rPr>
          <w:i/>
          <w:color w:val="1F1F1F"/>
        </w:rPr>
        <w:t>Development</w:t>
      </w:r>
      <w:r w:rsidRPr="00D75FC9">
        <w:rPr>
          <w:i/>
          <w:color w:val="1F1F1F"/>
          <w:spacing w:val="-7"/>
        </w:rPr>
        <w:t xml:space="preserve"> </w:t>
      </w:r>
      <w:r w:rsidRPr="00D75FC9">
        <w:rPr>
          <w:i/>
          <w:color w:val="1F1F1F"/>
        </w:rPr>
        <w:t>and</w:t>
      </w:r>
      <w:r w:rsidRPr="00D75FC9">
        <w:rPr>
          <w:i/>
          <w:color w:val="1F1F1F"/>
          <w:spacing w:val="-6"/>
        </w:rPr>
        <w:t xml:space="preserve"> </w:t>
      </w:r>
      <w:r w:rsidRPr="00D75FC9">
        <w:rPr>
          <w:i/>
          <w:color w:val="1F1F1F"/>
          <w:spacing w:val="-2"/>
        </w:rPr>
        <w:t>Scholarship</w:t>
      </w:r>
    </w:p>
    <w:p w14:paraId="720B1479" w14:textId="77777777" w:rsidR="009E4E37" w:rsidRPr="00D75FC9" w:rsidRDefault="00211AA6">
      <w:pPr>
        <w:pStyle w:val="BodyText"/>
        <w:spacing w:before="3"/>
        <w:ind w:left="956" w:right="380"/>
        <w:jc w:val="both"/>
      </w:pPr>
      <w:r w:rsidRPr="00D75FC9">
        <w:rPr>
          <w:color w:val="1F1F1F"/>
        </w:rPr>
        <w:t xml:space="preserve">The variety and extent of staff development offered and facilitated by B&amp;FC should support the professional development of staff and contribute significantly to the maintenance and development of staff’s subject currency and of the currency of the curriculum. B&amp;FC undertakes to ensure that appropriate training, </w:t>
      </w:r>
      <w:proofErr w:type="gramStart"/>
      <w:r w:rsidRPr="00D75FC9">
        <w:rPr>
          <w:color w:val="1F1F1F"/>
        </w:rPr>
        <w:t>briefing</w:t>
      </w:r>
      <w:proofErr w:type="gramEnd"/>
      <w:r w:rsidRPr="00D75FC9">
        <w:rPr>
          <w:color w:val="1F1F1F"/>
        </w:rPr>
        <w:t xml:space="preserve"> and mentoring is provided on an ongoing basis so that staff are competent</w:t>
      </w:r>
      <w:r w:rsidRPr="00D75FC9">
        <w:rPr>
          <w:color w:val="1F1F1F"/>
          <w:spacing w:val="-13"/>
        </w:rPr>
        <w:t xml:space="preserve"> </w:t>
      </w:r>
      <w:r w:rsidRPr="00D75FC9">
        <w:rPr>
          <w:color w:val="1F1F1F"/>
        </w:rPr>
        <w:t>to</w:t>
      </w:r>
      <w:r w:rsidRPr="00D75FC9">
        <w:rPr>
          <w:color w:val="1F1F1F"/>
          <w:spacing w:val="-1"/>
        </w:rPr>
        <w:t xml:space="preserve"> </w:t>
      </w:r>
      <w:r w:rsidRPr="00D75FC9">
        <w:rPr>
          <w:color w:val="1F1F1F"/>
        </w:rPr>
        <w:t>undertake</w:t>
      </w:r>
      <w:r w:rsidRPr="00D75FC9">
        <w:rPr>
          <w:color w:val="1F1F1F"/>
          <w:spacing w:val="-1"/>
        </w:rPr>
        <w:t xml:space="preserve"> </w:t>
      </w:r>
      <w:r w:rsidRPr="00D75FC9">
        <w:rPr>
          <w:color w:val="1F1F1F"/>
        </w:rPr>
        <w:t>their</w:t>
      </w:r>
      <w:r w:rsidRPr="00D75FC9">
        <w:rPr>
          <w:color w:val="1F1F1F"/>
          <w:spacing w:val="-9"/>
        </w:rPr>
        <w:t xml:space="preserve"> </w:t>
      </w:r>
      <w:r w:rsidRPr="00D75FC9">
        <w:rPr>
          <w:color w:val="1F1F1F"/>
        </w:rPr>
        <w:t>roles</w:t>
      </w:r>
      <w:r w:rsidRPr="00D75FC9">
        <w:rPr>
          <w:color w:val="1F1F1F"/>
          <w:spacing w:val="-8"/>
        </w:rPr>
        <w:t xml:space="preserve"> </w:t>
      </w:r>
      <w:r w:rsidRPr="00D75FC9">
        <w:rPr>
          <w:color w:val="1F1F1F"/>
        </w:rPr>
        <w:t>and</w:t>
      </w:r>
      <w:r w:rsidRPr="00D75FC9">
        <w:rPr>
          <w:color w:val="1F1F1F"/>
          <w:spacing w:val="-12"/>
        </w:rPr>
        <w:t xml:space="preserve"> </w:t>
      </w:r>
      <w:r w:rsidRPr="00D75FC9">
        <w:rPr>
          <w:color w:val="1F1F1F"/>
        </w:rPr>
        <w:t>responsibilities</w:t>
      </w:r>
      <w:r w:rsidRPr="00D75FC9">
        <w:rPr>
          <w:color w:val="1F1F1F"/>
          <w:spacing w:val="-4"/>
        </w:rPr>
        <w:t xml:space="preserve"> </w:t>
      </w:r>
      <w:r w:rsidRPr="00D75FC9">
        <w:rPr>
          <w:color w:val="1F1F1F"/>
        </w:rPr>
        <w:t>and</w:t>
      </w:r>
      <w:r w:rsidRPr="00D75FC9">
        <w:rPr>
          <w:color w:val="1F1F1F"/>
          <w:spacing w:val="-12"/>
        </w:rPr>
        <w:t xml:space="preserve"> </w:t>
      </w:r>
      <w:r w:rsidRPr="00D75FC9">
        <w:rPr>
          <w:color w:val="1F1F1F"/>
        </w:rPr>
        <w:t>to</w:t>
      </w:r>
      <w:r w:rsidRPr="00D75FC9">
        <w:rPr>
          <w:color w:val="1F1F1F"/>
          <w:spacing w:val="-1"/>
        </w:rPr>
        <w:t xml:space="preserve"> </w:t>
      </w:r>
      <w:r w:rsidRPr="00D75FC9">
        <w:rPr>
          <w:color w:val="1F1F1F"/>
        </w:rPr>
        <w:t>ensure</w:t>
      </w:r>
      <w:r w:rsidRPr="00D75FC9">
        <w:rPr>
          <w:color w:val="1F1F1F"/>
          <w:spacing w:val="-12"/>
        </w:rPr>
        <w:t xml:space="preserve"> </w:t>
      </w:r>
      <w:r w:rsidRPr="00D75FC9">
        <w:rPr>
          <w:color w:val="1F1F1F"/>
        </w:rPr>
        <w:t>that</w:t>
      </w:r>
      <w:r w:rsidRPr="00D75FC9">
        <w:rPr>
          <w:color w:val="1F1F1F"/>
          <w:spacing w:val="-12"/>
        </w:rPr>
        <w:t xml:space="preserve"> </w:t>
      </w:r>
      <w:r w:rsidRPr="00D75FC9">
        <w:rPr>
          <w:color w:val="1F1F1F"/>
        </w:rPr>
        <w:t>assessment</w:t>
      </w:r>
      <w:r w:rsidRPr="00D75FC9">
        <w:rPr>
          <w:color w:val="1F1F1F"/>
          <w:spacing w:val="-8"/>
        </w:rPr>
        <w:t xml:space="preserve"> </w:t>
      </w:r>
      <w:r w:rsidRPr="00D75FC9">
        <w:rPr>
          <w:color w:val="1F1F1F"/>
        </w:rPr>
        <w:t>is</w:t>
      </w:r>
      <w:r w:rsidRPr="00D75FC9">
        <w:rPr>
          <w:color w:val="1F1F1F"/>
          <w:spacing w:val="-7"/>
        </w:rPr>
        <w:t xml:space="preserve"> </w:t>
      </w:r>
      <w:r w:rsidRPr="00D75FC9">
        <w:rPr>
          <w:color w:val="1F1F1F"/>
        </w:rPr>
        <w:t>robust.</w:t>
      </w:r>
      <w:r w:rsidRPr="00D75FC9">
        <w:rPr>
          <w:color w:val="1F1F1F"/>
          <w:spacing w:val="-7"/>
        </w:rPr>
        <w:t xml:space="preserve"> </w:t>
      </w:r>
      <w:r w:rsidRPr="00D75FC9">
        <w:rPr>
          <w:color w:val="1F1F1F"/>
        </w:rPr>
        <w:t xml:space="preserve">Staff development priorities for programme teams are identified </w:t>
      </w:r>
      <w:proofErr w:type="gramStart"/>
      <w:r w:rsidRPr="00D75FC9">
        <w:rPr>
          <w:color w:val="1F1F1F"/>
        </w:rPr>
        <w:t>as a whole through</w:t>
      </w:r>
      <w:proofErr w:type="gramEnd"/>
      <w:r w:rsidRPr="00D75FC9">
        <w:rPr>
          <w:color w:val="1F1F1F"/>
        </w:rPr>
        <w:t xml:space="preserve"> the Annual Programme Review process, and for individuals through the staff performance review process. All staff are encouraged to maintain absolute subject currency by continuously engaging with scholarly </w:t>
      </w:r>
      <w:r w:rsidRPr="00D75FC9">
        <w:rPr>
          <w:color w:val="1F1F1F"/>
          <w:spacing w:val="-2"/>
        </w:rPr>
        <w:t>activities.</w:t>
      </w:r>
    </w:p>
    <w:p w14:paraId="2E1D47B4" w14:textId="77777777" w:rsidR="009E4E37" w:rsidRPr="00D75FC9" w:rsidRDefault="009E4E37">
      <w:pPr>
        <w:pStyle w:val="BodyText"/>
        <w:spacing w:before="10"/>
        <w:rPr>
          <w:sz w:val="21"/>
        </w:rPr>
      </w:pPr>
    </w:p>
    <w:p w14:paraId="34548940" w14:textId="77777777" w:rsidR="009E4E37" w:rsidRPr="00D75FC9" w:rsidRDefault="00211AA6">
      <w:pPr>
        <w:pStyle w:val="BodyText"/>
        <w:ind w:left="956" w:right="393"/>
        <w:jc w:val="both"/>
      </w:pPr>
      <w:r w:rsidRPr="00D75FC9">
        <w:rPr>
          <w:color w:val="1F1F1F"/>
        </w:rPr>
        <w:t>The College sets aside dedicated staff development days to enable both cross college training and departmental training to take place. Mentors with the appropriate skills and experience are appointed within Schools to provide additional support to staff.</w:t>
      </w:r>
    </w:p>
    <w:p w14:paraId="2A223351" w14:textId="77777777" w:rsidR="009E4E37" w:rsidRPr="00D75FC9" w:rsidRDefault="009E4E37">
      <w:pPr>
        <w:pStyle w:val="BodyText"/>
        <w:spacing w:before="10"/>
        <w:rPr>
          <w:sz w:val="21"/>
        </w:rPr>
      </w:pPr>
    </w:p>
    <w:p w14:paraId="7D1786CF" w14:textId="77777777" w:rsidR="009E4E37" w:rsidRPr="00D75FC9" w:rsidRDefault="00211AA6">
      <w:pPr>
        <w:pStyle w:val="BodyText"/>
        <w:spacing w:before="1"/>
        <w:ind w:left="956" w:right="384"/>
        <w:jc w:val="both"/>
      </w:pPr>
      <w:r w:rsidRPr="00D75FC9">
        <w:rPr>
          <w:color w:val="1F1F1F"/>
        </w:rPr>
        <w:t xml:space="preserve">B&amp;FC has established a fund to support the scholarly activity of members of academic and support staff who wish to enhance their scholarship. The Scholarship and Research Development Scheme (SRDS) has supported a wide variety of projects </w:t>
      </w:r>
      <w:proofErr w:type="spellStart"/>
      <w:r w:rsidRPr="00D75FC9">
        <w:rPr>
          <w:color w:val="1F1F1F"/>
        </w:rPr>
        <w:t>centered</w:t>
      </w:r>
      <w:proofErr w:type="spellEnd"/>
      <w:r w:rsidRPr="00D75FC9">
        <w:rPr>
          <w:color w:val="1F1F1F"/>
        </w:rPr>
        <w:t xml:space="preserve"> in and around the development of subject expertise and the scholarship of teaching and learning. </w:t>
      </w:r>
      <w:proofErr w:type="gramStart"/>
      <w:r w:rsidRPr="00D75FC9">
        <w:rPr>
          <w:color w:val="1F1F1F"/>
        </w:rPr>
        <w:t>HE</w:t>
      </w:r>
      <w:proofErr w:type="gramEnd"/>
      <w:r w:rsidRPr="00D75FC9">
        <w:rPr>
          <w:color w:val="1F1F1F"/>
        </w:rPr>
        <w:t xml:space="preserve"> staff are given 50 hours of remission annually in which to undertake research and scholarly activity.</w:t>
      </w:r>
    </w:p>
    <w:p w14:paraId="0A9BB1FB" w14:textId="77777777" w:rsidR="009E4E37" w:rsidRPr="00D75FC9" w:rsidRDefault="009E4E37">
      <w:pPr>
        <w:jc w:val="both"/>
        <w:sectPr w:rsidR="009E4E37" w:rsidRPr="00D75FC9">
          <w:pgSz w:w="11940" w:h="16860"/>
          <w:pgMar w:top="1260" w:right="720" w:bottom="660" w:left="880" w:header="0" w:footer="480" w:gutter="0"/>
          <w:cols w:space="720"/>
        </w:sectPr>
      </w:pPr>
    </w:p>
    <w:p w14:paraId="1207AA8D" w14:textId="77777777" w:rsidR="009E4E37" w:rsidRPr="00D75FC9" w:rsidRDefault="00211AA6">
      <w:pPr>
        <w:pStyle w:val="BodyText"/>
        <w:spacing w:before="28"/>
        <w:ind w:left="968" w:right="380"/>
        <w:jc w:val="both"/>
      </w:pPr>
      <w:r w:rsidRPr="00D75FC9">
        <w:rPr>
          <w:color w:val="1F1F1F"/>
        </w:rPr>
        <w:t>B&amp;FC staff are invited to Sharing Practice events at Lancaster University and have access to the Sharing</w:t>
      </w:r>
      <w:r w:rsidRPr="00D75FC9">
        <w:rPr>
          <w:color w:val="1F1F1F"/>
          <w:spacing w:val="-10"/>
        </w:rPr>
        <w:t xml:space="preserve"> </w:t>
      </w:r>
      <w:r w:rsidRPr="00D75FC9">
        <w:rPr>
          <w:color w:val="1F1F1F"/>
        </w:rPr>
        <w:t>Practice</w:t>
      </w:r>
      <w:r w:rsidRPr="00D75FC9">
        <w:rPr>
          <w:color w:val="1F1F1F"/>
          <w:spacing w:val="-10"/>
        </w:rPr>
        <w:t xml:space="preserve"> </w:t>
      </w:r>
      <w:r w:rsidRPr="00D75FC9">
        <w:rPr>
          <w:color w:val="1F1F1F"/>
        </w:rPr>
        <w:t>Moodle</w:t>
      </w:r>
      <w:r w:rsidRPr="00D75FC9">
        <w:rPr>
          <w:color w:val="1F1F1F"/>
          <w:spacing w:val="-2"/>
        </w:rPr>
        <w:t xml:space="preserve"> </w:t>
      </w:r>
      <w:r w:rsidRPr="00D75FC9">
        <w:rPr>
          <w:color w:val="1F1F1F"/>
        </w:rPr>
        <w:t>site.</w:t>
      </w:r>
      <w:r w:rsidRPr="00D75FC9">
        <w:rPr>
          <w:color w:val="1F1F1F"/>
          <w:spacing w:val="-8"/>
        </w:rPr>
        <w:t xml:space="preserve"> </w:t>
      </w:r>
      <w:r w:rsidRPr="00D75FC9">
        <w:rPr>
          <w:color w:val="1F1F1F"/>
        </w:rPr>
        <w:t>Key</w:t>
      </w:r>
      <w:r w:rsidRPr="00D75FC9">
        <w:rPr>
          <w:color w:val="1F1F1F"/>
          <w:spacing w:val="-4"/>
        </w:rPr>
        <w:t xml:space="preserve"> </w:t>
      </w:r>
      <w:r w:rsidRPr="00D75FC9">
        <w:rPr>
          <w:color w:val="1F1F1F"/>
        </w:rPr>
        <w:t>staff</w:t>
      </w:r>
      <w:r w:rsidRPr="00D75FC9">
        <w:rPr>
          <w:color w:val="1F1F1F"/>
          <w:spacing w:val="-8"/>
        </w:rPr>
        <w:t xml:space="preserve"> </w:t>
      </w:r>
      <w:r w:rsidRPr="00D75FC9">
        <w:rPr>
          <w:color w:val="1F1F1F"/>
        </w:rPr>
        <w:t>then</w:t>
      </w:r>
      <w:r w:rsidRPr="00D75FC9">
        <w:rPr>
          <w:color w:val="1F1F1F"/>
          <w:spacing w:val="-10"/>
        </w:rPr>
        <w:t xml:space="preserve"> </w:t>
      </w:r>
      <w:r w:rsidRPr="00D75FC9">
        <w:rPr>
          <w:color w:val="1F1F1F"/>
        </w:rPr>
        <w:t>disseminate information</w:t>
      </w:r>
      <w:r w:rsidRPr="00D75FC9">
        <w:rPr>
          <w:color w:val="1F1F1F"/>
          <w:spacing w:val="-8"/>
        </w:rPr>
        <w:t xml:space="preserve"> </w:t>
      </w:r>
      <w:r w:rsidRPr="00D75FC9">
        <w:rPr>
          <w:color w:val="1F1F1F"/>
        </w:rPr>
        <w:t>throughout</w:t>
      </w:r>
      <w:r w:rsidRPr="00D75FC9">
        <w:rPr>
          <w:color w:val="1F1F1F"/>
          <w:spacing w:val="-2"/>
        </w:rPr>
        <w:t xml:space="preserve"> </w:t>
      </w:r>
      <w:r w:rsidRPr="00D75FC9">
        <w:rPr>
          <w:color w:val="1F1F1F"/>
        </w:rPr>
        <w:t>the</w:t>
      </w:r>
      <w:r w:rsidRPr="00D75FC9">
        <w:rPr>
          <w:color w:val="1F1F1F"/>
          <w:spacing w:val="-9"/>
        </w:rPr>
        <w:t xml:space="preserve"> </w:t>
      </w:r>
      <w:r w:rsidRPr="00D75FC9">
        <w:rPr>
          <w:color w:val="1F1F1F"/>
        </w:rPr>
        <w:t>College</w:t>
      </w:r>
      <w:r w:rsidRPr="00D75FC9">
        <w:rPr>
          <w:color w:val="1F1F1F"/>
          <w:spacing w:val="-7"/>
        </w:rPr>
        <w:t xml:space="preserve"> </w:t>
      </w:r>
      <w:r w:rsidRPr="00D75FC9">
        <w:rPr>
          <w:color w:val="1F1F1F"/>
        </w:rPr>
        <w:t>through staff development. B&amp;FC invite Lancaster University staff and staff from other RTPs to their Annual Learning and Teaching event as a way of sharing practice.</w:t>
      </w:r>
    </w:p>
    <w:p w14:paraId="4B2697D2" w14:textId="77777777" w:rsidR="009E4E37" w:rsidRPr="00D75FC9" w:rsidRDefault="009E4E37">
      <w:pPr>
        <w:pStyle w:val="BodyText"/>
        <w:spacing w:before="11"/>
        <w:rPr>
          <w:sz w:val="21"/>
        </w:rPr>
      </w:pPr>
    </w:p>
    <w:p w14:paraId="229B40C3" w14:textId="77777777" w:rsidR="009E4E37" w:rsidRPr="00D75FC9" w:rsidRDefault="00211AA6">
      <w:pPr>
        <w:pStyle w:val="Heading2"/>
        <w:numPr>
          <w:ilvl w:val="1"/>
          <w:numId w:val="20"/>
        </w:numPr>
        <w:tabs>
          <w:tab w:val="left" w:pos="968"/>
          <w:tab w:val="left" w:pos="969"/>
        </w:tabs>
        <w:ind w:hanging="724"/>
      </w:pPr>
      <w:bookmarkStart w:id="24" w:name="_bookmark23"/>
      <w:bookmarkEnd w:id="24"/>
      <w:r w:rsidRPr="00D75FC9">
        <w:rPr>
          <w:color w:val="1F1F1F"/>
        </w:rPr>
        <w:t>LEARNING</w:t>
      </w:r>
      <w:r w:rsidRPr="00D75FC9">
        <w:rPr>
          <w:color w:val="1F1F1F"/>
          <w:spacing w:val="-9"/>
        </w:rPr>
        <w:t xml:space="preserve"> </w:t>
      </w:r>
      <w:r w:rsidRPr="00D75FC9">
        <w:rPr>
          <w:color w:val="1F1F1F"/>
          <w:spacing w:val="-2"/>
        </w:rPr>
        <w:t>RESOURCES</w:t>
      </w:r>
    </w:p>
    <w:p w14:paraId="39103AC7" w14:textId="77777777" w:rsidR="009E4E37" w:rsidRPr="00D75FC9" w:rsidRDefault="009E4E37">
      <w:pPr>
        <w:pStyle w:val="BodyText"/>
        <w:spacing w:before="8"/>
        <w:rPr>
          <w:b/>
          <w:sz w:val="21"/>
        </w:rPr>
      </w:pPr>
    </w:p>
    <w:p w14:paraId="3EABB823" w14:textId="77777777" w:rsidR="009E4E37" w:rsidRPr="00D75FC9" w:rsidRDefault="00211AA6">
      <w:pPr>
        <w:pStyle w:val="BodyText"/>
        <w:ind w:left="968" w:right="375"/>
        <w:jc w:val="both"/>
      </w:pPr>
      <w:r w:rsidRPr="00D75FC9">
        <w:rPr>
          <w:color w:val="1F1F1F"/>
        </w:rPr>
        <w:t>Lancaster</w:t>
      </w:r>
      <w:r w:rsidRPr="00D75FC9">
        <w:rPr>
          <w:color w:val="1F1F1F"/>
          <w:spacing w:val="-13"/>
        </w:rPr>
        <w:t xml:space="preserve"> </w:t>
      </w:r>
      <w:r w:rsidRPr="00D75FC9">
        <w:rPr>
          <w:color w:val="1F1F1F"/>
        </w:rPr>
        <w:t>makes</w:t>
      </w:r>
      <w:r w:rsidRPr="00D75FC9">
        <w:rPr>
          <w:color w:val="1F1F1F"/>
          <w:spacing w:val="-6"/>
        </w:rPr>
        <w:t xml:space="preserve"> </w:t>
      </w:r>
      <w:r w:rsidRPr="00D75FC9">
        <w:rPr>
          <w:color w:val="1F1F1F"/>
        </w:rPr>
        <w:t>an</w:t>
      </w:r>
      <w:r w:rsidRPr="00D75FC9">
        <w:rPr>
          <w:color w:val="1F1F1F"/>
          <w:spacing w:val="-5"/>
        </w:rPr>
        <w:t xml:space="preserve"> </w:t>
      </w:r>
      <w:r w:rsidRPr="00D75FC9">
        <w:rPr>
          <w:color w:val="1F1F1F"/>
        </w:rPr>
        <w:t>evaluation</w:t>
      </w:r>
      <w:r w:rsidRPr="00D75FC9">
        <w:rPr>
          <w:color w:val="1F1F1F"/>
          <w:spacing w:val="-9"/>
        </w:rPr>
        <w:t xml:space="preserve"> </w:t>
      </w:r>
      <w:r w:rsidRPr="00D75FC9">
        <w:rPr>
          <w:color w:val="1F1F1F"/>
        </w:rPr>
        <w:t>of</w:t>
      </w:r>
      <w:r w:rsidRPr="00D75FC9">
        <w:rPr>
          <w:color w:val="1F1F1F"/>
          <w:spacing w:val="-9"/>
        </w:rPr>
        <w:t xml:space="preserve"> </w:t>
      </w:r>
      <w:r w:rsidRPr="00D75FC9">
        <w:rPr>
          <w:color w:val="1F1F1F"/>
        </w:rPr>
        <w:t>the</w:t>
      </w:r>
      <w:r w:rsidRPr="00D75FC9">
        <w:rPr>
          <w:color w:val="1F1F1F"/>
          <w:spacing w:val="-6"/>
        </w:rPr>
        <w:t xml:space="preserve"> </w:t>
      </w:r>
      <w:r w:rsidRPr="00D75FC9">
        <w:rPr>
          <w:color w:val="1F1F1F"/>
        </w:rPr>
        <w:t>appropriateness</w:t>
      </w:r>
      <w:r w:rsidRPr="00D75FC9">
        <w:rPr>
          <w:color w:val="1F1F1F"/>
          <w:spacing w:val="-13"/>
        </w:rPr>
        <w:t xml:space="preserve"> </w:t>
      </w:r>
      <w:r w:rsidRPr="00D75FC9">
        <w:rPr>
          <w:color w:val="1F1F1F"/>
        </w:rPr>
        <w:t>of</w:t>
      </w:r>
      <w:r w:rsidRPr="00D75FC9">
        <w:rPr>
          <w:color w:val="1F1F1F"/>
          <w:spacing w:val="-1"/>
        </w:rPr>
        <w:t xml:space="preserve"> </w:t>
      </w:r>
      <w:r w:rsidRPr="00D75FC9">
        <w:rPr>
          <w:color w:val="1F1F1F"/>
        </w:rPr>
        <w:t>physical</w:t>
      </w:r>
      <w:r w:rsidRPr="00D75FC9">
        <w:rPr>
          <w:color w:val="1F1F1F"/>
          <w:spacing w:val="-7"/>
        </w:rPr>
        <w:t xml:space="preserve"> </w:t>
      </w:r>
      <w:r w:rsidRPr="00D75FC9">
        <w:rPr>
          <w:color w:val="1F1F1F"/>
        </w:rPr>
        <w:t>learning</w:t>
      </w:r>
      <w:r w:rsidRPr="00D75FC9">
        <w:rPr>
          <w:color w:val="1F1F1F"/>
          <w:spacing w:val="-8"/>
        </w:rPr>
        <w:t xml:space="preserve"> </w:t>
      </w:r>
      <w:r w:rsidRPr="00D75FC9">
        <w:rPr>
          <w:color w:val="1F1F1F"/>
        </w:rPr>
        <w:t>resources</w:t>
      </w:r>
      <w:r w:rsidRPr="00D75FC9">
        <w:rPr>
          <w:color w:val="1F1F1F"/>
          <w:spacing w:val="-1"/>
        </w:rPr>
        <w:t xml:space="preserve"> </w:t>
      </w:r>
      <w:r w:rsidRPr="00D75FC9">
        <w:rPr>
          <w:color w:val="1F1F1F"/>
        </w:rPr>
        <w:t>and</w:t>
      </w:r>
      <w:r w:rsidRPr="00D75FC9">
        <w:rPr>
          <w:color w:val="1F1F1F"/>
          <w:spacing w:val="-8"/>
        </w:rPr>
        <w:t xml:space="preserve"> </w:t>
      </w:r>
      <w:r w:rsidRPr="00D75FC9">
        <w:rPr>
          <w:color w:val="1F1F1F"/>
        </w:rPr>
        <w:t>the</w:t>
      </w:r>
      <w:r w:rsidRPr="00D75FC9">
        <w:rPr>
          <w:color w:val="1F1F1F"/>
          <w:spacing w:val="-4"/>
        </w:rPr>
        <w:t xml:space="preserve"> </w:t>
      </w:r>
      <w:r w:rsidRPr="00D75FC9">
        <w:rPr>
          <w:color w:val="1F1F1F"/>
        </w:rPr>
        <w:t>learning environment provided by B&amp;FC at validation.</w:t>
      </w:r>
      <w:r w:rsidRPr="00D75FC9">
        <w:rPr>
          <w:color w:val="1F1F1F"/>
          <w:spacing w:val="-1"/>
        </w:rPr>
        <w:t xml:space="preserve"> </w:t>
      </w:r>
      <w:r w:rsidRPr="00D75FC9">
        <w:rPr>
          <w:color w:val="1F1F1F"/>
        </w:rPr>
        <w:t>To ensure these are</w:t>
      </w:r>
      <w:r w:rsidRPr="00D75FC9">
        <w:rPr>
          <w:color w:val="1F1F1F"/>
          <w:spacing w:val="-1"/>
        </w:rPr>
        <w:t xml:space="preserve"> </w:t>
      </w:r>
      <w:r w:rsidRPr="00D75FC9">
        <w:rPr>
          <w:color w:val="1F1F1F"/>
        </w:rPr>
        <w:t xml:space="preserve">relevant to, and adequate for, the type, </w:t>
      </w:r>
      <w:proofErr w:type="gramStart"/>
      <w:r w:rsidRPr="00D75FC9">
        <w:rPr>
          <w:color w:val="1F1F1F"/>
        </w:rPr>
        <w:t>level</w:t>
      </w:r>
      <w:proofErr w:type="gramEnd"/>
      <w:r w:rsidRPr="00D75FC9">
        <w:rPr>
          <w:color w:val="1F1F1F"/>
        </w:rPr>
        <w:t xml:space="preserve"> and</w:t>
      </w:r>
      <w:r w:rsidRPr="00D75FC9">
        <w:rPr>
          <w:color w:val="1F1F1F"/>
          <w:spacing w:val="-1"/>
        </w:rPr>
        <w:t xml:space="preserve"> </w:t>
      </w:r>
      <w:r w:rsidRPr="00D75FC9">
        <w:rPr>
          <w:color w:val="1F1F1F"/>
        </w:rPr>
        <w:t>volume</w:t>
      </w:r>
      <w:r w:rsidRPr="00D75FC9">
        <w:rPr>
          <w:color w:val="1F1F1F"/>
          <w:spacing w:val="-2"/>
        </w:rPr>
        <w:t xml:space="preserve"> </w:t>
      </w:r>
      <w:r w:rsidRPr="00D75FC9">
        <w:rPr>
          <w:color w:val="1F1F1F"/>
        </w:rPr>
        <w:t>of</w:t>
      </w:r>
      <w:r w:rsidRPr="00D75FC9">
        <w:rPr>
          <w:color w:val="1F1F1F"/>
          <w:spacing w:val="-1"/>
        </w:rPr>
        <w:t xml:space="preserve"> </w:t>
      </w:r>
      <w:r w:rsidRPr="00D75FC9">
        <w:rPr>
          <w:color w:val="1F1F1F"/>
        </w:rPr>
        <w:t>the learning</w:t>
      </w:r>
      <w:r w:rsidRPr="00D75FC9">
        <w:rPr>
          <w:color w:val="1F1F1F"/>
          <w:spacing w:val="-1"/>
        </w:rPr>
        <w:t xml:space="preserve"> </w:t>
      </w:r>
      <w:r w:rsidRPr="00D75FC9">
        <w:rPr>
          <w:color w:val="1F1F1F"/>
        </w:rPr>
        <w:t>to be undertaken</w:t>
      </w:r>
      <w:r w:rsidRPr="00D75FC9">
        <w:rPr>
          <w:color w:val="1F1F1F"/>
          <w:spacing w:val="-1"/>
        </w:rPr>
        <w:t xml:space="preserve"> </w:t>
      </w:r>
      <w:r w:rsidRPr="00D75FC9">
        <w:rPr>
          <w:color w:val="1F1F1F"/>
        </w:rPr>
        <w:t>and</w:t>
      </w:r>
      <w:r w:rsidRPr="00D75FC9">
        <w:rPr>
          <w:color w:val="1F1F1F"/>
          <w:spacing w:val="-1"/>
        </w:rPr>
        <w:t xml:space="preserve"> </w:t>
      </w:r>
      <w:r w:rsidRPr="00D75FC9">
        <w:rPr>
          <w:color w:val="1F1F1F"/>
        </w:rPr>
        <w:t>whether they</w:t>
      </w:r>
      <w:r w:rsidRPr="00D75FC9">
        <w:rPr>
          <w:color w:val="1F1F1F"/>
          <w:spacing w:val="-2"/>
        </w:rPr>
        <w:t xml:space="preserve"> </w:t>
      </w:r>
      <w:r w:rsidRPr="00D75FC9">
        <w:rPr>
          <w:color w:val="1F1F1F"/>
        </w:rPr>
        <w:t>are</w:t>
      </w:r>
      <w:r w:rsidRPr="00D75FC9">
        <w:rPr>
          <w:color w:val="1F1F1F"/>
          <w:spacing w:val="-1"/>
        </w:rPr>
        <w:t xml:space="preserve"> </w:t>
      </w:r>
      <w:r w:rsidRPr="00D75FC9">
        <w:rPr>
          <w:color w:val="1F1F1F"/>
        </w:rPr>
        <w:t>appropriate to secure the achievement of the relevant learning outcomes. B&amp;FC is responsible for the distribution of learning</w:t>
      </w:r>
      <w:r w:rsidRPr="00D75FC9">
        <w:rPr>
          <w:color w:val="1F1F1F"/>
          <w:spacing w:val="-13"/>
        </w:rPr>
        <w:t xml:space="preserve"> </w:t>
      </w:r>
      <w:r w:rsidRPr="00D75FC9">
        <w:rPr>
          <w:color w:val="1F1F1F"/>
        </w:rPr>
        <w:t>resources</w:t>
      </w:r>
      <w:r w:rsidRPr="00D75FC9">
        <w:rPr>
          <w:color w:val="1F1F1F"/>
          <w:spacing w:val="-8"/>
        </w:rPr>
        <w:t xml:space="preserve"> </w:t>
      </w:r>
      <w:r w:rsidRPr="00D75FC9">
        <w:rPr>
          <w:color w:val="1F1F1F"/>
        </w:rPr>
        <w:t>and</w:t>
      </w:r>
      <w:r w:rsidRPr="00D75FC9">
        <w:rPr>
          <w:color w:val="1F1F1F"/>
          <w:spacing w:val="-9"/>
        </w:rPr>
        <w:t xml:space="preserve"> </w:t>
      </w:r>
      <w:r w:rsidRPr="00D75FC9">
        <w:rPr>
          <w:color w:val="1F1F1F"/>
        </w:rPr>
        <w:t>provision</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an</w:t>
      </w:r>
      <w:r w:rsidRPr="00D75FC9">
        <w:rPr>
          <w:color w:val="1F1F1F"/>
          <w:spacing w:val="-10"/>
        </w:rPr>
        <w:t xml:space="preserve"> </w:t>
      </w:r>
      <w:r w:rsidRPr="00D75FC9">
        <w:rPr>
          <w:color w:val="1F1F1F"/>
        </w:rPr>
        <w:t>effective</w:t>
      </w:r>
      <w:r w:rsidRPr="00D75FC9">
        <w:rPr>
          <w:color w:val="1F1F1F"/>
          <w:spacing w:val="-9"/>
        </w:rPr>
        <w:t xml:space="preserve"> </w:t>
      </w:r>
      <w:r w:rsidRPr="00D75FC9">
        <w:rPr>
          <w:color w:val="1F1F1F"/>
        </w:rPr>
        <w:t>teaching</w:t>
      </w:r>
      <w:r w:rsidRPr="00D75FC9">
        <w:rPr>
          <w:color w:val="1F1F1F"/>
          <w:spacing w:val="-7"/>
        </w:rPr>
        <w:t xml:space="preserve"> </w:t>
      </w:r>
      <w:r w:rsidRPr="00D75FC9">
        <w:rPr>
          <w:color w:val="1F1F1F"/>
        </w:rPr>
        <w:t>and</w:t>
      </w:r>
      <w:r w:rsidRPr="00D75FC9">
        <w:rPr>
          <w:color w:val="1F1F1F"/>
          <w:spacing w:val="-10"/>
        </w:rPr>
        <w:t xml:space="preserve"> </w:t>
      </w:r>
      <w:r w:rsidRPr="00D75FC9">
        <w:rPr>
          <w:color w:val="1F1F1F"/>
        </w:rPr>
        <w:t>learning</w:t>
      </w:r>
      <w:r w:rsidRPr="00D75FC9">
        <w:rPr>
          <w:color w:val="1F1F1F"/>
          <w:spacing w:val="-8"/>
        </w:rPr>
        <w:t xml:space="preserve"> </w:t>
      </w:r>
      <w:r w:rsidRPr="00D75FC9">
        <w:rPr>
          <w:color w:val="1F1F1F"/>
        </w:rPr>
        <w:t>environment</w:t>
      </w:r>
      <w:r w:rsidRPr="00D75FC9">
        <w:rPr>
          <w:color w:val="1F1F1F"/>
          <w:spacing w:val="-8"/>
        </w:rPr>
        <w:t xml:space="preserve"> </w:t>
      </w:r>
      <w:r w:rsidRPr="00D75FC9">
        <w:rPr>
          <w:color w:val="1F1F1F"/>
        </w:rPr>
        <w:t>and</w:t>
      </w:r>
      <w:r w:rsidRPr="00D75FC9">
        <w:rPr>
          <w:color w:val="1F1F1F"/>
          <w:spacing w:val="-10"/>
        </w:rPr>
        <w:t xml:space="preserve"> </w:t>
      </w:r>
      <w:r w:rsidRPr="00D75FC9">
        <w:rPr>
          <w:color w:val="1F1F1F"/>
        </w:rPr>
        <w:t>runs</w:t>
      </w:r>
      <w:r w:rsidRPr="00D75FC9">
        <w:rPr>
          <w:color w:val="1F1F1F"/>
          <w:spacing w:val="-7"/>
        </w:rPr>
        <w:t xml:space="preserve"> </w:t>
      </w:r>
      <w:r w:rsidRPr="00D75FC9">
        <w:rPr>
          <w:color w:val="1F1F1F"/>
        </w:rPr>
        <w:t>Learning Resource centres on all the main college campuses. Learning resources such as reading lists are provided</w:t>
      </w:r>
      <w:r w:rsidRPr="00D75FC9">
        <w:rPr>
          <w:color w:val="1F1F1F"/>
          <w:spacing w:val="-13"/>
        </w:rPr>
        <w:t xml:space="preserve"> </w:t>
      </w:r>
      <w:r w:rsidRPr="00D75FC9">
        <w:rPr>
          <w:color w:val="1F1F1F"/>
        </w:rPr>
        <w:t>and</w:t>
      </w:r>
      <w:r w:rsidRPr="00D75FC9">
        <w:rPr>
          <w:color w:val="1F1F1F"/>
          <w:spacing w:val="-12"/>
        </w:rPr>
        <w:t xml:space="preserve"> </w:t>
      </w:r>
      <w:r w:rsidRPr="00D75FC9">
        <w:rPr>
          <w:color w:val="1F1F1F"/>
        </w:rPr>
        <w:t>B&amp;FC</w:t>
      </w:r>
      <w:r w:rsidRPr="00D75FC9">
        <w:rPr>
          <w:color w:val="1F1F1F"/>
          <w:spacing w:val="-13"/>
        </w:rPr>
        <w:t xml:space="preserve"> </w:t>
      </w:r>
      <w:r w:rsidRPr="00D75FC9">
        <w:rPr>
          <w:color w:val="1F1F1F"/>
        </w:rPr>
        <w:t>will</w:t>
      </w:r>
      <w:r w:rsidRPr="00D75FC9">
        <w:rPr>
          <w:color w:val="1F1F1F"/>
          <w:spacing w:val="-12"/>
        </w:rPr>
        <w:t xml:space="preserve"> </w:t>
      </w:r>
      <w:r w:rsidRPr="00D75FC9">
        <w:rPr>
          <w:color w:val="1F1F1F"/>
        </w:rPr>
        <w:t>ensure</w:t>
      </w:r>
      <w:r w:rsidRPr="00D75FC9">
        <w:rPr>
          <w:color w:val="1F1F1F"/>
          <w:spacing w:val="-13"/>
        </w:rPr>
        <w:t xml:space="preserve"> </w:t>
      </w:r>
      <w:r w:rsidRPr="00D75FC9">
        <w:rPr>
          <w:color w:val="1F1F1F"/>
        </w:rPr>
        <w:t>students</w:t>
      </w:r>
      <w:r w:rsidRPr="00D75FC9">
        <w:rPr>
          <w:color w:val="1F1F1F"/>
          <w:spacing w:val="-12"/>
        </w:rPr>
        <w:t xml:space="preserve"> </w:t>
      </w:r>
      <w:r w:rsidRPr="00D75FC9">
        <w:rPr>
          <w:color w:val="1F1F1F"/>
        </w:rPr>
        <w:t>have</w:t>
      </w:r>
      <w:r w:rsidRPr="00D75FC9">
        <w:rPr>
          <w:color w:val="1F1F1F"/>
          <w:spacing w:val="-13"/>
        </w:rPr>
        <w:t xml:space="preserve"> </w:t>
      </w:r>
      <w:r w:rsidRPr="00D75FC9">
        <w:rPr>
          <w:color w:val="1F1F1F"/>
        </w:rPr>
        <w:t>access</w:t>
      </w:r>
      <w:r w:rsidRPr="00D75FC9">
        <w:rPr>
          <w:color w:val="1F1F1F"/>
          <w:spacing w:val="-12"/>
        </w:rPr>
        <w:t xml:space="preserve"> </w:t>
      </w:r>
      <w:r w:rsidRPr="00D75FC9">
        <w:rPr>
          <w:color w:val="1F1F1F"/>
        </w:rPr>
        <w:t>either</w:t>
      </w:r>
      <w:r w:rsidRPr="00D75FC9">
        <w:rPr>
          <w:color w:val="1F1F1F"/>
          <w:spacing w:val="-12"/>
        </w:rPr>
        <w:t xml:space="preserve"> </w:t>
      </w:r>
      <w:r w:rsidRPr="00D75FC9">
        <w:rPr>
          <w:color w:val="1F1F1F"/>
        </w:rPr>
        <w:t>through</w:t>
      </w:r>
      <w:r w:rsidRPr="00D75FC9">
        <w:rPr>
          <w:color w:val="1F1F1F"/>
          <w:spacing w:val="-13"/>
        </w:rPr>
        <w:t xml:space="preserve"> </w:t>
      </w:r>
      <w:r w:rsidRPr="00D75FC9">
        <w:rPr>
          <w:color w:val="1F1F1F"/>
        </w:rPr>
        <w:t>acquisition</w:t>
      </w:r>
      <w:r w:rsidRPr="00D75FC9">
        <w:rPr>
          <w:color w:val="1F1F1F"/>
          <w:spacing w:val="-12"/>
        </w:rPr>
        <w:t xml:space="preserve"> </w:t>
      </w:r>
      <w:r w:rsidRPr="00D75FC9">
        <w:rPr>
          <w:color w:val="1F1F1F"/>
        </w:rPr>
        <w:t>of</w:t>
      </w:r>
      <w:r w:rsidRPr="00D75FC9">
        <w:rPr>
          <w:color w:val="1F1F1F"/>
          <w:spacing w:val="-13"/>
        </w:rPr>
        <w:t xml:space="preserve"> </w:t>
      </w:r>
      <w:r w:rsidRPr="00D75FC9">
        <w:rPr>
          <w:color w:val="1F1F1F"/>
        </w:rPr>
        <w:t>hard</w:t>
      </w:r>
      <w:r w:rsidRPr="00D75FC9">
        <w:rPr>
          <w:color w:val="1F1F1F"/>
          <w:spacing w:val="-12"/>
        </w:rPr>
        <w:t xml:space="preserve"> </w:t>
      </w:r>
      <w:r w:rsidRPr="00D75FC9">
        <w:rPr>
          <w:color w:val="1F1F1F"/>
        </w:rPr>
        <w:t>copy</w:t>
      </w:r>
      <w:r w:rsidRPr="00D75FC9">
        <w:rPr>
          <w:color w:val="1F1F1F"/>
          <w:spacing w:val="-13"/>
        </w:rPr>
        <w:t xml:space="preserve"> </w:t>
      </w:r>
      <w:r w:rsidRPr="00D75FC9">
        <w:rPr>
          <w:color w:val="1F1F1F"/>
        </w:rPr>
        <w:t xml:space="preserve">resources or through ensuring access to online resources. Traditional resources are supplemented by on-line </w:t>
      </w:r>
      <w:r w:rsidRPr="00D75FC9">
        <w:rPr>
          <w:color w:val="1F1F1F"/>
          <w:spacing w:val="-2"/>
        </w:rPr>
        <w:t>journal</w:t>
      </w:r>
      <w:r w:rsidRPr="00D75FC9">
        <w:rPr>
          <w:color w:val="1F1F1F"/>
          <w:spacing w:val="-4"/>
        </w:rPr>
        <w:t xml:space="preserve"> </w:t>
      </w:r>
      <w:r w:rsidRPr="00D75FC9">
        <w:rPr>
          <w:color w:val="1F1F1F"/>
          <w:spacing w:val="-2"/>
        </w:rPr>
        <w:t>databases</w:t>
      </w:r>
      <w:r w:rsidRPr="00D75FC9">
        <w:rPr>
          <w:color w:val="1F1F1F"/>
          <w:spacing w:val="-1"/>
        </w:rPr>
        <w:t xml:space="preserve"> </w:t>
      </w:r>
      <w:r w:rsidRPr="00D75FC9">
        <w:rPr>
          <w:color w:val="1F1F1F"/>
          <w:spacing w:val="-2"/>
        </w:rPr>
        <w:t>such</w:t>
      </w:r>
      <w:r w:rsidRPr="00D75FC9">
        <w:rPr>
          <w:color w:val="1F1F1F"/>
          <w:spacing w:val="-5"/>
        </w:rPr>
        <w:t xml:space="preserve"> </w:t>
      </w:r>
      <w:r w:rsidRPr="00D75FC9">
        <w:rPr>
          <w:color w:val="1F1F1F"/>
          <w:spacing w:val="-2"/>
        </w:rPr>
        <w:t>as</w:t>
      </w:r>
      <w:r w:rsidRPr="00D75FC9">
        <w:rPr>
          <w:color w:val="1F1F1F"/>
          <w:spacing w:val="-5"/>
        </w:rPr>
        <w:t xml:space="preserve"> </w:t>
      </w:r>
      <w:r w:rsidRPr="00D75FC9">
        <w:rPr>
          <w:color w:val="1F1F1F"/>
          <w:spacing w:val="-2"/>
        </w:rPr>
        <w:t>EBSCO</w:t>
      </w:r>
      <w:r w:rsidRPr="00D75FC9">
        <w:rPr>
          <w:color w:val="1F1F1F"/>
          <w:spacing w:val="-6"/>
        </w:rPr>
        <w:t xml:space="preserve"> </w:t>
      </w:r>
      <w:r w:rsidRPr="00D75FC9">
        <w:rPr>
          <w:color w:val="1F1F1F"/>
          <w:spacing w:val="-2"/>
        </w:rPr>
        <w:t>Host</w:t>
      </w:r>
      <w:r w:rsidRPr="00D75FC9">
        <w:rPr>
          <w:color w:val="1F1F1F"/>
          <w:spacing w:val="-8"/>
        </w:rPr>
        <w:t xml:space="preserve"> </w:t>
      </w:r>
      <w:r w:rsidRPr="00D75FC9">
        <w:rPr>
          <w:color w:val="1F1F1F"/>
          <w:spacing w:val="-2"/>
        </w:rPr>
        <w:t>Academic</w:t>
      </w:r>
      <w:r w:rsidRPr="00D75FC9">
        <w:rPr>
          <w:color w:val="1F1F1F"/>
          <w:spacing w:val="-5"/>
        </w:rPr>
        <w:t xml:space="preserve"> </w:t>
      </w:r>
      <w:r w:rsidRPr="00D75FC9">
        <w:rPr>
          <w:color w:val="1F1F1F"/>
          <w:spacing w:val="-2"/>
        </w:rPr>
        <w:t>Search</w:t>
      </w:r>
      <w:r w:rsidRPr="00D75FC9">
        <w:rPr>
          <w:color w:val="1F1F1F"/>
          <w:spacing w:val="-5"/>
        </w:rPr>
        <w:t xml:space="preserve"> </w:t>
      </w:r>
      <w:r w:rsidRPr="00D75FC9">
        <w:rPr>
          <w:color w:val="1F1F1F"/>
          <w:spacing w:val="-2"/>
        </w:rPr>
        <w:t>and</w:t>
      </w:r>
      <w:r w:rsidRPr="00D75FC9">
        <w:rPr>
          <w:color w:val="1F1F1F"/>
          <w:spacing w:val="-4"/>
        </w:rPr>
        <w:t xml:space="preserve"> </w:t>
      </w:r>
      <w:r w:rsidRPr="00D75FC9">
        <w:rPr>
          <w:color w:val="1F1F1F"/>
          <w:spacing w:val="-2"/>
        </w:rPr>
        <w:t>Business</w:t>
      </w:r>
      <w:r w:rsidRPr="00D75FC9">
        <w:rPr>
          <w:color w:val="1F1F1F"/>
          <w:spacing w:val="-4"/>
        </w:rPr>
        <w:t xml:space="preserve"> </w:t>
      </w:r>
      <w:r w:rsidRPr="00D75FC9">
        <w:rPr>
          <w:color w:val="1F1F1F"/>
          <w:spacing w:val="-2"/>
        </w:rPr>
        <w:t>Source</w:t>
      </w:r>
      <w:r w:rsidRPr="00D75FC9">
        <w:rPr>
          <w:color w:val="1F1F1F"/>
          <w:spacing w:val="-6"/>
        </w:rPr>
        <w:t xml:space="preserve"> </w:t>
      </w:r>
      <w:r w:rsidRPr="00D75FC9">
        <w:rPr>
          <w:color w:val="1F1F1F"/>
          <w:spacing w:val="-2"/>
        </w:rPr>
        <w:t>Elite</w:t>
      </w:r>
      <w:r w:rsidRPr="00D75FC9">
        <w:rPr>
          <w:color w:val="1F1F1F"/>
          <w:spacing w:val="-6"/>
        </w:rPr>
        <w:t xml:space="preserve"> </w:t>
      </w:r>
      <w:r w:rsidRPr="00D75FC9">
        <w:rPr>
          <w:color w:val="1F1F1F"/>
          <w:spacing w:val="-2"/>
        </w:rPr>
        <w:t>and</w:t>
      </w:r>
      <w:r w:rsidRPr="00D75FC9">
        <w:rPr>
          <w:color w:val="1F1F1F"/>
          <w:spacing w:val="-4"/>
        </w:rPr>
        <w:t xml:space="preserve"> </w:t>
      </w:r>
      <w:r w:rsidRPr="00D75FC9">
        <w:rPr>
          <w:color w:val="1F1F1F"/>
          <w:spacing w:val="-2"/>
        </w:rPr>
        <w:t>e-book</w:t>
      </w:r>
      <w:r w:rsidRPr="00D75FC9">
        <w:rPr>
          <w:color w:val="1F1F1F"/>
          <w:spacing w:val="-5"/>
        </w:rPr>
        <w:t xml:space="preserve"> </w:t>
      </w:r>
      <w:r w:rsidRPr="00D75FC9">
        <w:rPr>
          <w:color w:val="1F1F1F"/>
          <w:spacing w:val="-2"/>
        </w:rPr>
        <w:t>libraries.</w:t>
      </w:r>
    </w:p>
    <w:p w14:paraId="5CC3FA5E" w14:textId="77777777" w:rsidR="009E4E37" w:rsidRPr="00D75FC9" w:rsidRDefault="009E4E37">
      <w:pPr>
        <w:pStyle w:val="BodyText"/>
        <w:spacing w:before="10"/>
        <w:rPr>
          <w:sz w:val="21"/>
        </w:rPr>
      </w:pPr>
    </w:p>
    <w:p w14:paraId="6568D850" w14:textId="77777777" w:rsidR="009E4E37" w:rsidRPr="00D75FC9" w:rsidRDefault="00211AA6">
      <w:pPr>
        <w:pStyle w:val="BodyText"/>
        <w:spacing w:before="1"/>
        <w:ind w:left="956" w:right="390" w:firstLine="43"/>
        <w:jc w:val="both"/>
      </w:pPr>
      <w:r w:rsidRPr="00D75FC9">
        <w:rPr>
          <w:color w:val="1F1F1F"/>
        </w:rPr>
        <w:t>B&amp;FC students are eligible for Lancaster University library membership under ‘Associate Borrower status’ if they are studying on a course validated by Lancaster. B&amp;FC students may borrow 6 books and have walk-in user electronic resource access.</w:t>
      </w:r>
    </w:p>
    <w:p w14:paraId="023F720C" w14:textId="77777777" w:rsidR="009E4E37" w:rsidRPr="00D75FC9" w:rsidRDefault="009E4E37">
      <w:pPr>
        <w:pStyle w:val="BodyText"/>
        <w:spacing w:before="8"/>
        <w:rPr>
          <w:sz w:val="21"/>
        </w:rPr>
      </w:pPr>
    </w:p>
    <w:p w14:paraId="5706E8EF" w14:textId="77777777" w:rsidR="009E4E37" w:rsidRPr="00D75FC9" w:rsidRDefault="00211AA6">
      <w:pPr>
        <w:pStyle w:val="Heading2"/>
        <w:numPr>
          <w:ilvl w:val="1"/>
          <w:numId w:val="20"/>
        </w:numPr>
        <w:tabs>
          <w:tab w:val="left" w:pos="968"/>
          <w:tab w:val="left" w:pos="969"/>
        </w:tabs>
        <w:ind w:hanging="724"/>
      </w:pPr>
      <w:bookmarkStart w:id="25" w:name="_bookmark24"/>
      <w:bookmarkEnd w:id="25"/>
      <w:r w:rsidRPr="00D75FC9">
        <w:rPr>
          <w:color w:val="1F1F1F"/>
        </w:rPr>
        <w:t>MANAGING</w:t>
      </w:r>
      <w:r w:rsidRPr="00D75FC9">
        <w:rPr>
          <w:color w:val="1F1F1F"/>
          <w:spacing w:val="-12"/>
        </w:rPr>
        <w:t xml:space="preserve"> </w:t>
      </w:r>
      <w:r w:rsidRPr="00D75FC9">
        <w:rPr>
          <w:color w:val="1F1F1F"/>
        </w:rPr>
        <w:t>RELATIONSHIPS</w:t>
      </w:r>
      <w:r w:rsidRPr="00D75FC9">
        <w:rPr>
          <w:color w:val="1F1F1F"/>
          <w:spacing w:val="-8"/>
        </w:rPr>
        <w:t xml:space="preserve"> </w:t>
      </w:r>
      <w:r w:rsidRPr="00D75FC9">
        <w:rPr>
          <w:color w:val="1F1F1F"/>
        </w:rPr>
        <w:t>WITH</w:t>
      </w:r>
      <w:r w:rsidRPr="00D75FC9">
        <w:rPr>
          <w:color w:val="1F1F1F"/>
          <w:spacing w:val="-10"/>
        </w:rPr>
        <w:t xml:space="preserve"> </w:t>
      </w:r>
      <w:r w:rsidRPr="00D75FC9">
        <w:rPr>
          <w:color w:val="1F1F1F"/>
        </w:rPr>
        <w:t>THIRD</w:t>
      </w:r>
      <w:r w:rsidRPr="00D75FC9">
        <w:rPr>
          <w:color w:val="1F1F1F"/>
          <w:spacing w:val="-12"/>
        </w:rPr>
        <w:t xml:space="preserve"> </w:t>
      </w:r>
      <w:r w:rsidRPr="00D75FC9">
        <w:rPr>
          <w:color w:val="1F1F1F"/>
          <w:spacing w:val="-2"/>
        </w:rPr>
        <w:t>PARTIES</w:t>
      </w:r>
    </w:p>
    <w:p w14:paraId="3F2309F8" w14:textId="77777777" w:rsidR="009E4E37" w:rsidRPr="00D75FC9" w:rsidRDefault="009E4E37">
      <w:pPr>
        <w:pStyle w:val="BodyText"/>
        <w:spacing w:before="3"/>
        <w:rPr>
          <w:b/>
        </w:rPr>
      </w:pPr>
    </w:p>
    <w:p w14:paraId="3E424436" w14:textId="77777777" w:rsidR="009E4E37" w:rsidRPr="00D75FC9" w:rsidRDefault="00211AA6">
      <w:pPr>
        <w:pStyle w:val="BodyText"/>
        <w:ind w:left="968" w:right="463"/>
        <w:jc w:val="both"/>
      </w:pPr>
      <w:r w:rsidRPr="00D75FC9">
        <w:rPr>
          <w:color w:val="1F1F1F"/>
        </w:rPr>
        <w:t>B&amp;FC works with placement providers and mentors in the facilitation of workplace learning. Work- based learning is an essential component of all employment-focused curricula and the College designs and delivers vocational higher education linked to work skills and practices. B&amp;FC engages with local</w:t>
      </w:r>
      <w:r w:rsidRPr="00D75FC9">
        <w:rPr>
          <w:color w:val="1F1F1F"/>
          <w:spacing w:val="-2"/>
        </w:rPr>
        <w:t xml:space="preserve"> </w:t>
      </w:r>
      <w:r w:rsidRPr="00D75FC9">
        <w:rPr>
          <w:color w:val="1F1F1F"/>
        </w:rPr>
        <w:t>employers from</w:t>
      </w:r>
      <w:r w:rsidRPr="00D75FC9">
        <w:rPr>
          <w:color w:val="1F1F1F"/>
          <w:spacing w:val="-1"/>
        </w:rPr>
        <w:t xml:space="preserve"> </w:t>
      </w:r>
      <w:r w:rsidRPr="00D75FC9">
        <w:rPr>
          <w:color w:val="1F1F1F"/>
        </w:rPr>
        <w:t>small</w:t>
      </w:r>
      <w:r w:rsidRPr="00D75FC9">
        <w:rPr>
          <w:color w:val="1F1F1F"/>
          <w:spacing w:val="-3"/>
        </w:rPr>
        <w:t xml:space="preserve"> </w:t>
      </w:r>
      <w:r w:rsidRPr="00D75FC9">
        <w:rPr>
          <w:color w:val="1F1F1F"/>
        </w:rPr>
        <w:t>and</w:t>
      </w:r>
      <w:r w:rsidRPr="00D75FC9">
        <w:rPr>
          <w:color w:val="1F1F1F"/>
          <w:spacing w:val="-3"/>
        </w:rPr>
        <w:t xml:space="preserve"> </w:t>
      </w:r>
      <w:r w:rsidRPr="00D75FC9">
        <w:rPr>
          <w:color w:val="1F1F1F"/>
        </w:rPr>
        <w:t>medium sized</w:t>
      </w:r>
      <w:r w:rsidRPr="00D75FC9">
        <w:rPr>
          <w:color w:val="1F1F1F"/>
          <w:spacing w:val="-2"/>
        </w:rPr>
        <w:t xml:space="preserve"> </w:t>
      </w:r>
      <w:r w:rsidRPr="00D75FC9">
        <w:rPr>
          <w:color w:val="1F1F1F"/>
        </w:rPr>
        <w:t>enterprises to</w:t>
      </w:r>
      <w:r w:rsidRPr="00D75FC9">
        <w:rPr>
          <w:color w:val="1F1F1F"/>
          <w:spacing w:val="-1"/>
        </w:rPr>
        <w:t xml:space="preserve"> </w:t>
      </w:r>
      <w:r w:rsidRPr="00D75FC9">
        <w:rPr>
          <w:color w:val="1F1F1F"/>
        </w:rPr>
        <w:t>large</w:t>
      </w:r>
      <w:r w:rsidRPr="00D75FC9">
        <w:rPr>
          <w:color w:val="1F1F1F"/>
          <w:spacing w:val="-4"/>
        </w:rPr>
        <w:t xml:space="preserve"> </w:t>
      </w:r>
      <w:r w:rsidRPr="00D75FC9">
        <w:rPr>
          <w:color w:val="1F1F1F"/>
        </w:rPr>
        <w:t xml:space="preserve">multi- national corporations to enhance access to best practice for students registered on the programmes. Workplace learning experience involves a three-way partnership involving students, </w:t>
      </w:r>
      <w:proofErr w:type="gramStart"/>
      <w:r w:rsidRPr="00D75FC9">
        <w:rPr>
          <w:color w:val="1F1F1F"/>
        </w:rPr>
        <w:t>employers</w:t>
      </w:r>
      <w:proofErr w:type="gramEnd"/>
      <w:r w:rsidRPr="00D75FC9">
        <w:rPr>
          <w:color w:val="1F1F1F"/>
        </w:rPr>
        <w:t xml:space="preserve"> and Higher Education providers. B&amp;FC’s Placements Manager plays a key role within the workplace providing induction, </w:t>
      </w:r>
      <w:proofErr w:type="gramStart"/>
      <w:r w:rsidRPr="00D75FC9">
        <w:rPr>
          <w:color w:val="1F1F1F"/>
        </w:rPr>
        <w:t>supervision</w:t>
      </w:r>
      <w:proofErr w:type="gramEnd"/>
      <w:r w:rsidRPr="00D75FC9">
        <w:rPr>
          <w:color w:val="1F1F1F"/>
        </w:rPr>
        <w:t xml:space="preserve"> and training. Workplace learning mentors or supervisors may also be appointed to provide support. B&amp;FC operates a risk assessment procedure before placements are agreed and </w:t>
      </w:r>
      <w:r w:rsidRPr="00D75FC9">
        <w:rPr>
          <w:color w:val="1F1F1F"/>
          <w:spacing w:val="-2"/>
        </w:rPr>
        <w:t>authorised.</w:t>
      </w:r>
    </w:p>
    <w:p w14:paraId="0F3FB2A6" w14:textId="77777777" w:rsidR="009E4E37" w:rsidRPr="00D75FC9" w:rsidRDefault="009E4E37">
      <w:pPr>
        <w:pStyle w:val="BodyText"/>
        <w:spacing w:before="10"/>
        <w:rPr>
          <w:sz w:val="21"/>
        </w:rPr>
      </w:pPr>
    </w:p>
    <w:p w14:paraId="19B5346B" w14:textId="77777777" w:rsidR="009E4E37" w:rsidRPr="00D75FC9" w:rsidRDefault="00211AA6">
      <w:pPr>
        <w:pStyle w:val="BodyText"/>
        <w:ind w:left="968" w:right="809"/>
      </w:pPr>
      <w:r w:rsidRPr="00D75FC9">
        <w:rPr>
          <w:color w:val="1F1F1F"/>
        </w:rPr>
        <w:t>B&amp;FC</w:t>
      </w:r>
      <w:r w:rsidRPr="00D75FC9">
        <w:rPr>
          <w:color w:val="1F1F1F"/>
          <w:spacing w:val="-3"/>
        </w:rPr>
        <w:t xml:space="preserve"> </w:t>
      </w:r>
      <w:r w:rsidRPr="00D75FC9">
        <w:rPr>
          <w:color w:val="1F1F1F"/>
        </w:rPr>
        <w:t>will</w:t>
      </w:r>
      <w:r w:rsidRPr="00D75FC9">
        <w:rPr>
          <w:color w:val="1F1F1F"/>
          <w:spacing w:val="-5"/>
        </w:rPr>
        <w:t xml:space="preserve"> </w:t>
      </w:r>
      <w:r w:rsidRPr="00D75FC9">
        <w:rPr>
          <w:color w:val="1F1F1F"/>
        </w:rPr>
        <w:t>strive</w:t>
      </w:r>
      <w:r w:rsidRPr="00D75FC9">
        <w:rPr>
          <w:color w:val="1F1F1F"/>
          <w:spacing w:val="-2"/>
        </w:rPr>
        <w:t xml:space="preserve"> </w:t>
      </w:r>
      <w:r w:rsidRPr="00D75FC9">
        <w:rPr>
          <w:color w:val="1F1F1F"/>
        </w:rPr>
        <w:t>to</w:t>
      </w:r>
      <w:r w:rsidRPr="00D75FC9">
        <w:rPr>
          <w:color w:val="1F1F1F"/>
          <w:spacing w:val="-2"/>
        </w:rPr>
        <w:t xml:space="preserve"> </w:t>
      </w:r>
      <w:r w:rsidRPr="00D75FC9">
        <w:rPr>
          <w:color w:val="1F1F1F"/>
        </w:rPr>
        <w:t>keep</w:t>
      </w:r>
      <w:r w:rsidRPr="00D75FC9">
        <w:rPr>
          <w:color w:val="1F1F1F"/>
          <w:spacing w:val="-3"/>
        </w:rPr>
        <w:t xml:space="preserve"> </w:t>
      </w:r>
      <w:r w:rsidRPr="00D75FC9">
        <w:rPr>
          <w:color w:val="1F1F1F"/>
        </w:rPr>
        <w:t>Lancaster</w:t>
      </w:r>
      <w:r w:rsidRPr="00D75FC9">
        <w:rPr>
          <w:color w:val="1F1F1F"/>
          <w:spacing w:val="-3"/>
        </w:rPr>
        <w:t xml:space="preserve"> </w:t>
      </w:r>
      <w:r w:rsidRPr="00D75FC9">
        <w:rPr>
          <w:color w:val="1F1F1F"/>
        </w:rPr>
        <w:t>informed</w:t>
      </w:r>
      <w:r w:rsidRPr="00D75FC9">
        <w:rPr>
          <w:color w:val="1F1F1F"/>
          <w:spacing w:val="-4"/>
        </w:rPr>
        <w:t xml:space="preserve"> </w:t>
      </w:r>
      <w:r w:rsidRPr="00D75FC9">
        <w:rPr>
          <w:color w:val="1F1F1F"/>
        </w:rPr>
        <w:t>of</w:t>
      </w:r>
      <w:r w:rsidRPr="00D75FC9">
        <w:rPr>
          <w:color w:val="1F1F1F"/>
          <w:spacing w:val="-3"/>
        </w:rPr>
        <w:t xml:space="preserve"> </w:t>
      </w:r>
      <w:r w:rsidRPr="00D75FC9">
        <w:rPr>
          <w:color w:val="1F1F1F"/>
        </w:rPr>
        <w:t>any</w:t>
      </w:r>
      <w:r w:rsidRPr="00D75FC9">
        <w:rPr>
          <w:color w:val="1F1F1F"/>
          <w:spacing w:val="-5"/>
        </w:rPr>
        <w:t xml:space="preserve"> </w:t>
      </w:r>
      <w:r w:rsidRPr="00D75FC9">
        <w:rPr>
          <w:color w:val="1F1F1F"/>
        </w:rPr>
        <w:t>new</w:t>
      </w:r>
      <w:r w:rsidRPr="00D75FC9">
        <w:rPr>
          <w:color w:val="1F1F1F"/>
          <w:spacing w:val="-2"/>
        </w:rPr>
        <w:t xml:space="preserve"> </w:t>
      </w:r>
      <w:r w:rsidRPr="00D75FC9">
        <w:rPr>
          <w:color w:val="1F1F1F"/>
        </w:rPr>
        <w:t>arrangements</w:t>
      </w:r>
      <w:r w:rsidRPr="00D75FC9">
        <w:rPr>
          <w:color w:val="1F1F1F"/>
          <w:spacing w:val="-3"/>
        </w:rPr>
        <w:t xml:space="preserve"> </w:t>
      </w:r>
      <w:r w:rsidRPr="00D75FC9">
        <w:rPr>
          <w:color w:val="1F1F1F"/>
        </w:rPr>
        <w:t>with</w:t>
      </w:r>
      <w:r w:rsidRPr="00D75FC9">
        <w:rPr>
          <w:color w:val="1F1F1F"/>
          <w:spacing w:val="-3"/>
        </w:rPr>
        <w:t xml:space="preserve"> </w:t>
      </w:r>
      <w:r w:rsidRPr="00D75FC9">
        <w:rPr>
          <w:color w:val="1F1F1F"/>
        </w:rPr>
        <w:t>third</w:t>
      </w:r>
      <w:r w:rsidRPr="00D75FC9">
        <w:rPr>
          <w:color w:val="1F1F1F"/>
          <w:spacing w:val="-2"/>
        </w:rPr>
        <w:t xml:space="preserve"> </w:t>
      </w:r>
      <w:r w:rsidRPr="00D75FC9">
        <w:rPr>
          <w:color w:val="1F1F1F"/>
        </w:rPr>
        <w:t>parties</w:t>
      </w:r>
      <w:r w:rsidRPr="00D75FC9">
        <w:rPr>
          <w:color w:val="1F1F1F"/>
          <w:spacing w:val="-3"/>
        </w:rPr>
        <w:t xml:space="preserve"> </w:t>
      </w:r>
      <w:r w:rsidRPr="00D75FC9">
        <w:rPr>
          <w:color w:val="1F1F1F"/>
        </w:rPr>
        <w:t>and bring to attention any potential impact on delivery.</w:t>
      </w:r>
    </w:p>
    <w:p w14:paraId="57A8A37E" w14:textId="77777777" w:rsidR="009E4E37" w:rsidRPr="00D75FC9" w:rsidRDefault="009E4E37">
      <w:pPr>
        <w:pStyle w:val="BodyText"/>
        <w:spacing w:before="10"/>
        <w:rPr>
          <w:sz w:val="23"/>
        </w:rPr>
      </w:pPr>
    </w:p>
    <w:p w14:paraId="7B950292" w14:textId="77777777" w:rsidR="009E4E37" w:rsidRPr="00D75FC9" w:rsidRDefault="00211AA6">
      <w:pPr>
        <w:spacing w:before="1" w:line="265" w:lineRule="exact"/>
        <w:ind w:left="245"/>
        <w:jc w:val="both"/>
        <w:rPr>
          <w:i/>
        </w:rPr>
      </w:pPr>
      <w:proofErr w:type="gramStart"/>
      <w:r w:rsidRPr="00D75FC9">
        <w:rPr>
          <w:i/>
          <w:color w:val="1F1F1F"/>
        </w:rPr>
        <w:t>5.4.1</w:t>
      </w:r>
      <w:r w:rsidRPr="00D75FC9">
        <w:rPr>
          <w:i/>
          <w:color w:val="1F1F1F"/>
          <w:spacing w:val="76"/>
        </w:rPr>
        <w:t xml:space="preserve">  </w:t>
      </w:r>
      <w:r w:rsidRPr="00D75FC9">
        <w:rPr>
          <w:i/>
          <w:color w:val="1F1F1F"/>
        </w:rPr>
        <w:t>Degree</w:t>
      </w:r>
      <w:proofErr w:type="gramEnd"/>
      <w:r w:rsidRPr="00D75FC9">
        <w:rPr>
          <w:i/>
          <w:color w:val="1F1F1F"/>
        </w:rPr>
        <w:t xml:space="preserve"> </w:t>
      </w:r>
      <w:r w:rsidRPr="00D75FC9">
        <w:rPr>
          <w:i/>
          <w:color w:val="1F1F1F"/>
          <w:spacing w:val="-2"/>
        </w:rPr>
        <w:t>Apprenticeships</w:t>
      </w:r>
    </w:p>
    <w:p w14:paraId="1E90872A" w14:textId="5C8D61BF" w:rsidR="009E4E37" w:rsidRPr="00D75FC9" w:rsidRDefault="00211AA6">
      <w:pPr>
        <w:pStyle w:val="BodyText"/>
        <w:ind w:left="968" w:right="368"/>
        <w:jc w:val="both"/>
        <w:rPr>
          <w:color w:val="1F1F1F"/>
        </w:rPr>
      </w:pPr>
      <w:r w:rsidRPr="00D75FC9">
        <w:rPr>
          <w:color w:val="1F1F1F"/>
        </w:rPr>
        <w:t>B&amp;FC delivers higher apprenticeships and degree apprenticeships and are seeking to align their provision wherever possible. Apprenticeships are high-quality alternatives to a more traditional degree route.</w:t>
      </w:r>
      <w:r w:rsidRPr="00D75FC9">
        <w:rPr>
          <w:color w:val="1F1F1F"/>
          <w:spacing w:val="-2"/>
        </w:rPr>
        <w:t xml:space="preserve"> </w:t>
      </w:r>
      <w:r w:rsidRPr="00D75FC9">
        <w:rPr>
          <w:color w:val="1F1F1F"/>
        </w:rPr>
        <w:t>They</w:t>
      </w:r>
      <w:r w:rsidRPr="00D75FC9">
        <w:rPr>
          <w:color w:val="1F1F1F"/>
          <w:spacing w:val="-1"/>
        </w:rPr>
        <w:t xml:space="preserve"> </w:t>
      </w:r>
      <w:r w:rsidRPr="00D75FC9">
        <w:rPr>
          <w:color w:val="1F1F1F"/>
        </w:rPr>
        <w:t>are</w:t>
      </w:r>
      <w:r w:rsidRPr="00D75FC9">
        <w:rPr>
          <w:color w:val="1F1F1F"/>
          <w:spacing w:val="-2"/>
        </w:rPr>
        <w:t xml:space="preserve"> </w:t>
      </w:r>
      <w:r w:rsidRPr="00D75FC9">
        <w:rPr>
          <w:color w:val="1F1F1F"/>
        </w:rPr>
        <w:t>designed to deliver the exact</w:t>
      </w:r>
      <w:r w:rsidRPr="00D75FC9">
        <w:rPr>
          <w:color w:val="1F1F1F"/>
          <w:spacing w:val="-1"/>
        </w:rPr>
        <w:t xml:space="preserve"> </w:t>
      </w:r>
      <w:r w:rsidRPr="00D75FC9">
        <w:rPr>
          <w:color w:val="1F1F1F"/>
        </w:rPr>
        <w:t xml:space="preserve">skills </w:t>
      </w:r>
      <w:r w:rsidRPr="00245FC6">
        <w:rPr>
          <w:color w:val="1F1F1F"/>
        </w:rPr>
        <w:t>needed by</w:t>
      </w:r>
      <w:r w:rsidRPr="00245FC6">
        <w:rPr>
          <w:color w:val="1F1F1F"/>
          <w:spacing w:val="-1"/>
        </w:rPr>
        <w:t xml:space="preserve"> </w:t>
      </w:r>
      <w:r w:rsidRPr="00245FC6">
        <w:rPr>
          <w:color w:val="1F1F1F"/>
        </w:rPr>
        <w:t xml:space="preserve">employers, giving the technical </w:t>
      </w:r>
      <w:r w:rsidRPr="00245FC6">
        <w:rPr>
          <w:color w:val="1F1F1F"/>
          <w:spacing w:val="-2"/>
        </w:rPr>
        <w:t>and</w:t>
      </w:r>
      <w:r w:rsidRPr="00245FC6">
        <w:rPr>
          <w:color w:val="1F1F1F"/>
          <w:spacing w:val="-11"/>
        </w:rPr>
        <w:t xml:space="preserve"> </w:t>
      </w:r>
      <w:r w:rsidRPr="00245FC6">
        <w:rPr>
          <w:color w:val="1F1F1F"/>
          <w:spacing w:val="-2"/>
        </w:rPr>
        <w:t>professional</w:t>
      </w:r>
      <w:r w:rsidRPr="00245FC6">
        <w:rPr>
          <w:color w:val="1F1F1F"/>
          <w:spacing w:val="-5"/>
        </w:rPr>
        <w:t xml:space="preserve"> </w:t>
      </w:r>
      <w:r w:rsidRPr="00245FC6">
        <w:rPr>
          <w:color w:val="1F1F1F"/>
          <w:spacing w:val="-2"/>
        </w:rPr>
        <w:t>expertise</w:t>
      </w:r>
      <w:r w:rsidRPr="00245FC6">
        <w:rPr>
          <w:color w:val="1F1F1F"/>
          <w:spacing w:val="-7"/>
        </w:rPr>
        <w:t xml:space="preserve"> </w:t>
      </w:r>
      <w:r w:rsidRPr="00245FC6">
        <w:rPr>
          <w:color w:val="1F1F1F"/>
          <w:spacing w:val="-2"/>
        </w:rPr>
        <w:t>to</w:t>
      </w:r>
      <w:r w:rsidRPr="00245FC6">
        <w:rPr>
          <w:color w:val="1F1F1F"/>
          <w:spacing w:val="-7"/>
        </w:rPr>
        <w:t xml:space="preserve"> </w:t>
      </w:r>
      <w:r w:rsidRPr="00245FC6">
        <w:rPr>
          <w:color w:val="1F1F1F"/>
          <w:spacing w:val="-2"/>
        </w:rPr>
        <w:t>move careers</w:t>
      </w:r>
      <w:r w:rsidRPr="00245FC6">
        <w:rPr>
          <w:color w:val="1F1F1F"/>
          <w:spacing w:val="-3"/>
        </w:rPr>
        <w:t xml:space="preserve"> </w:t>
      </w:r>
      <w:r w:rsidRPr="00245FC6">
        <w:rPr>
          <w:color w:val="1F1F1F"/>
          <w:spacing w:val="-2"/>
        </w:rPr>
        <w:t>forward.</w:t>
      </w:r>
      <w:r w:rsidRPr="00245FC6">
        <w:rPr>
          <w:color w:val="1F1F1F"/>
          <w:spacing w:val="-3"/>
        </w:rPr>
        <w:t xml:space="preserve"> </w:t>
      </w:r>
      <w:r w:rsidRPr="00245FC6">
        <w:rPr>
          <w:color w:val="1F1F1F"/>
          <w:spacing w:val="-2"/>
        </w:rPr>
        <w:t>B&amp;FC</w:t>
      </w:r>
      <w:r w:rsidRPr="00245FC6">
        <w:rPr>
          <w:color w:val="1F1F1F"/>
          <w:spacing w:val="-10"/>
        </w:rPr>
        <w:t xml:space="preserve"> </w:t>
      </w:r>
      <w:r w:rsidRPr="00245FC6">
        <w:rPr>
          <w:color w:val="1F1F1F"/>
          <w:spacing w:val="-2"/>
        </w:rPr>
        <w:t>have</w:t>
      </w:r>
      <w:r w:rsidRPr="00245FC6">
        <w:rPr>
          <w:color w:val="1F1F1F"/>
          <w:spacing w:val="-10"/>
        </w:rPr>
        <w:t xml:space="preserve"> </w:t>
      </w:r>
      <w:r w:rsidRPr="00245FC6">
        <w:rPr>
          <w:color w:val="1F1F1F"/>
          <w:spacing w:val="-2"/>
        </w:rPr>
        <w:t>developed</w:t>
      </w:r>
      <w:r w:rsidRPr="00245FC6">
        <w:rPr>
          <w:color w:val="1F1F1F"/>
          <w:spacing w:val="-11"/>
        </w:rPr>
        <w:t xml:space="preserve"> </w:t>
      </w:r>
      <w:r w:rsidRPr="00245FC6">
        <w:rPr>
          <w:color w:val="1F1F1F"/>
          <w:spacing w:val="-2"/>
        </w:rPr>
        <w:t>a</w:t>
      </w:r>
      <w:r w:rsidRPr="00245FC6">
        <w:rPr>
          <w:color w:val="1F1F1F"/>
          <w:spacing w:val="-10"/>
        </w:rPr>
        <w:t xml:space="preserve"> </w:t>
      </w:r>
      <w:r w:rsidR="007C44B8" w:rsidRPr="00245FC6">
        <w:fldChar w:fldCharType="begin"/>
      </w:r>
      <w:r w:rsidR="00245FC6" w:rsidRPr="00245FC6">
        <w:instrText xml:space="preserve">HYPERLINK "https://www.lancaster.ac.uk/media/lancaster-university/content-assets/documents/student-based-services/asq/rtp-policies-procedures-and-guidance/HADA-Guidance-Document.pdf" \h </w:instrText>
      </w:r>
      <w:r w:rsidR="007C44B8" w:rsidRPr="00245FC6">
        <w:fldChar w:fldCharType="separate"/>
      </w:r>
      <w:r w:rsidRPr="00245FC6">
        <w:rPr>
          <w:color w:val="0000FF"/>
          <w:spacing w:val="-2"/>
          <w:u w:val="single" w:color="0000FF"/>
        </w:rPr>
        <w:t>guidance</w:t>
      </w:r>
      <w:r w:rsidRPr="00245FC6">
        <w:rPr>
          <w:color w:val="0000FF"/>
          <w:spacing w:val="-10"/>
          <w:u w:val="single" w:color="0000FF"/>
        </w:rPr>
        <w:t xml:space="preserve"> </w:t>
      </w:r>
      <w:r w:rsidRPr="00245FC6">
        <w:rPr>
          <w:color w:val="0000FF"/>
          <w:spacing w:val="-2"/>
          <w:u w:val="single" w:color="0000FF"/>
        </w:rPr>
        <w:t>document</w:t>
      </w:r>
      <w:r w:rsidRPr="00245FC6">
        <w:rPr>
          <w:color w:val="0000FF"/>
          <w:spacing w:val="-11"/>
          <w:u w:val="single" w:color="0000FF"/>
        </w:rPr>
        <w:t xml:space="preserve"> </w:t>
      </w:r>
      <w:r w:rsidRPr="00245FC6">
        <w:rPr>
          <w:color w:val="0000FF"/>
          <w:spacing w:val="-2"/>
          <w:u w:val="single" w:color="0000FF"/>
        </w:rPr>
        <w:t>on</w:t>
      </w:r>
      <w:r w:rsidRPr="00245FC6">
        <w:rPr>
          <w:color w:val="0000FF"/>
          <w:spacing w:val="-10"/>
          <w:u w:val="single" w:color="0000FF"/>
        </w:rPr>
        <w:t xml:space="preserve"> </w:t>
      </w:r>
      <w:r w:rsidRPr="00245FC6">
        <w:rPr>
          <w:color w:val="0000FF"/>
          <w:spacing w:val="-2"/>
          <w:u w:val="single" w:color="0000FF"/>
        </w:rPr>
        <w:t>HE</w:t>
      </w:r>
      <w:r w:rsidR="007C44B8" w:rsidRPr="00245FC6">
        <w:rPr>
          <w:color w:val="0000FF"/>
          <w:spacing w:val="-2"/>
          <w:u w:val="single" w:color="0000FF"/>
        </w:rPr>
        <w:fldChar w:fldCharType="end"/>
      </w:r>
      <w:r w:rsidRPr="00245FC6">
        <w:rPr>
          <w:color w:val="0000FF"/>
          <w:spacing w:val="-2"/>
        </w:rPr>
        <w:t xml:space="preserve"> </w:t>
      </w:r>
      <w:r w:rsidR="007C44B8" w:rsidRPr="00245FC6">
        <w:fldChar w:fldCharType="begin"/>
      </w:r>
      <w:r w:rsidR="007C44B8" w:rsidRPr="00245FC6">
        <w:instrText>HYPERLINK "https://www.lancaster.ac.uk/media/lancaster-university/content-assets/documents/student-based-services/asq/regional-teaching-partnerships---policies-procedures-and-guidance/SEC-2015-3-0581-Revalidation-and-Validation-Processes-and-Procedures.pdf" \h</w:instrText>
      </w:r>
      <w:r w:rsidR="007C44B8" w:rsidRPr="00245FC6">
        <w:fldChar w:fldCharType="separate"/>
      </w:r>
      <w:r w:rsidRPr="00245FC6">
        <w:rPr>
          <w:color w:val="0000FF"/>
          <w:spacing w:val="-4"/>
          <w:u w:val="single" w:color="0000FF"/>
        </w:rPr>
        <w:t>Apprenticeships</w:t>
      </w:r>
      <w:r w:rsidRPr="00245FC6">
        <w:rPr>
          <w:color w:val="0000FF"/>
          <w:spacing w:val="-9"/>
        </w:rPr>
        <w:t xml:space="preserve"> </w:t>
      </w:r>
      <w:r w:rsidR="007C44B8" w:rsidRPr="00245FC6">
        <w:rPr>
          <w:color w:val="0000FF"/>
          <w:spacing w:val="-9"/>
        </w:rPr>
        <w:fldChar w:fldCharType="end"/>
      </w:r>
      <w:r w:rsidRPr="00245FC6">
        <w:rPr>
          <w:color w:val="1F1F1F"/>
          <w:spacing w:val="-4"/>
        </w:rPr>
        <w:t>and</w:t>
      </w:r>
      <w:r w:rsidRPr="00D75FC9">
        <w:rPr>
          <w:color w:val="1F1F1F"/>
          <w:spacing w:val="-8"/>
        </w:rPr>
        <w:t xml:space="preserve"> </w:t>
      </w:r>
      <w:r w:rsidRPr="00D75FC9">
        <w:rPr>
          <w:color w:val="1F1F1F"/>
          <w:spacing w:val="-4"/>
        </w:rPr>
        <w:t>this</w:t>
      </w:r>
      <w:r w:rsidRPr="00D75FC9">
        <w:rPr>
          <w:color w:val="1F1F1F"/>
          <w:spacing w:val="-5"/>
        </w:rPr>
        <w:t xml:space="preserve"> </w:t>
      </w:r>
      <w:r w:rsidRPr="00D75FC9">
        <w:rPr>
          <w:color w:val="1F1F1F"/>
          <w:spacing w:val="-4"/>
        </w:rPr>
        <w:t>is</w:t>
      </w:r>
      <w:r w:rsidRPr="00D75FC9">
        <w:rPr>
          <w:color w:val="1F1F1F"/>
          <w:spacing w:val="-8"/>
        </w:rPr>
        <w:t xml:space="preserve"> </w:t>
      </w:r>
      <w:r w:rsidRPr="00D75FC9">
        <w:rPr>
          <w:color w:val="1F1F1F"/>
          <w:spacing w:val="-4"/>
        </w:rPr>
        <w:t>sent</w:t>
      </w:r>
      <w:r w:rsidRPr="00D75FC9">
        <w:rPr>
          <w:color w:val="1F1F1F"/>
          <w:spacing w:val="-7"/>
        </w:rPr>
        <w:t xml:space="preserve"> </w:t>
      </w:r>
      <w:r w:rsidRPr="00D75FC9">
        <w:rPr>
          <w:color w:val="1F1F1F"/>
          <w:spacing w:val="-4"/>
        </w:rPr>
        <w:t>to</w:t>
      </w:r>
      <w:r w:rsidRPr="00D75FC9">
        <w:rPr>
          <w:color w:val="1F1F1F"/>
          <w:spacing w:val="-7"/>
        </w:rPr>
        <w:t xml:space="preserve"> </w:t>
      </w:r>
      <w:r w:rsidRPr="00D75FC9">
        <w:rPr>
          <w:color w:val="1F1F1F"/>
          <w:spacing w:val="-4"/>
        </w:rPr>
        <w:t>LU</w:t>
      </w:r>
      <w:r w:rsidRPr="00D75FC9">
        <w:rPr>
          <w:color w:val="1F1F1F"/>
          <w:spacing w:val="-9"/>
        </w:rPr>
        <w:t xml:space="preserve"> </w:t>
      </w:r>
      <w:r w:rsidRPr="00D75FC9">
        <w:rPr>
          <w:color w:val="1F1F1F"/>
          <w:spacing w:val="-4"/>
        </w:rPr>
        <w:t>Validation</w:t>
      </w:r>
      <w:r w:rsidRPr="00D75FC9">
        <w:rPr>
          <w:color w:val="1F1F1F"/>
          <w:spacing w:val="-5"/>
        </w:rPr>
        <w:t xml:space="preserve"> </w:t>
      </w:r>
      <w:r w:rsidRPr="00D75FC9">
        <w:rPr>
          <w:color w:val="1F1F1F"/>
          <w:spacing w:val="-4"/>
        </w:rPr>
        <w:t>panels</w:t>
      </w:r>
      <w:r w:rsidRPr="00D75FC9">
        <w:rPr>
          <w:color w:val="1F1F1F"/>
          <w:spacing w:val="-8"/>
        </w:rPr>
        <w:t xml:space="preserve"> </w:t>
      </w:r>
      <w:r w:rsidRPr="00D75FC9">
        <w:rPr>
          <w:color w:val="1F1F1F"/>
          <w:spacing w:val="-4"/>
        </w:rPr>
        <w:t>for</w:t>
      </w:r>
      <w:r w:rsidRPr="00D75FC9">
        <w:rPr>
          <w:color w:val="1F1F1F"/>
          <w:spacing w:val="-8"/>
        </w:rPr>
        <w:t xml:space="preserve"> </w:t>
      </w:r>
      <w:r w:rsidRPr="00D75FC9">
        <w:rPr>
          <w:color w:val="1F1F1F"/>
          <w:spacing w:val="-4"/>
        </w:rPr>
        <w:t>information.</w:t>
      </w:r>
      <w:r w:rsidRPr="00D75FC9">
        <w:rPr>
          <w:color w:val="1F1F1F"/>
          <w:spacing w:val="-7"/>
        </w:rPr>
        <w:t xml:space="preserve"> </w:t>
      </w:r>
      <w:r w:rsidRPr="00D75FC9">
        <w:rPr>
          <w:color w:val="1F1F1F"/>
          <w:spacing w:val="-4"/>
        </w:rPr>
        <w:t>B&amp;FC</w:t>
      </w:r>
      <w:r w:rsidRPr="00D75FC9">
        <w:rPr>
          <w:color w:val="1F1F1F"/>
          <w:spacing w:val="6"/>
        </w:rPr>
        <w:t xml:space="preserve"> </w:t>
      </w:r>
      <w:r w:rsidRPr="00D75FC9">
        <w:rPr>
          <w:color w:val="1F1F1F"/>
          <w:spacing w:val="-4"/>
        </w:rPr>
        <w:t>also</w:t>
      </w:r>
      <w:r w:rsidRPr="00D75FC9">
        <w:rPr>
          <w:color w:val="1F1F1F"/>
        </w:rPr>
        <w:t xml:space="preserve"> </w:t>
      </w:r>
      <w:r w:rsidRPr="00D75FC9">
        <w:rPr>
          <w:color w:val="1F1F1F"/>
          <w:spacing w:val="-4"/>
        </w:rPr>
        <w:t>works</w:t>
      </w:r>
      <w:r w:rsidRPr="00D75FC9">
        <w:rPr>
          <w:color w:val="1F1F1F"/>
          <w:spacing w:val="4"/>
        </w:rPr>
        <w:t xml:space="preserve"> </w:t>
      </w:r>
      <w:r w:rsidRPr="00D75FC9">
        <w:rPr>
          <w:color w:val="1F1F1F"/>
          <w:spacing w:val="-4"/>
        </w:rPr>
        <w:t>in</w:t>
      </w:r>
      <w:r w:rsidRPr="00D75FC9">
        <w:rPr>
          <w:color w:val="1F1F1F"/>
          <w:spacing w:val="-6"/>
        </w:rPr>
        <w:t xml:space="preserve"> </w:t>
      </w:r>
      <w:r w:rsidRPr="00D75FC9">
        <w:rPr>
          <w:color w:val="1F1F1F"/>
          <w:spacing w:val="-4"/>
        </w:rPr>
        <w:t xml:space="preserve">collaboration </w:t>
      </w:r>
      <w:r w:rsidRPr="00D75FC9">
        <w:rPr>
          <w:color w:val="1F1F1F"/>
        </w:rPr>
        <w:t>with Lancaster University to offer level 7</w:t>
      </w:r>
      <w:r w:rsidRPr="00D75FC9">
        <w:rPr>
          <w:color w:val="1F1F1F"/>
          <w:spacing w:val="-15"/>
        </w:rPr>
        <w:t xml:space="preserve"> </w:t>
      </w:r>
      <w:r w:rsidRPr="00D75FC9">
        <w:rPr>
          <w:color w:val="1F1F1F"/>
        </w:rPr>
        <w:t>apprenticeships.</w:t>
      </w:r>
    </w:p>
    <w:p w14:paraId="6786A802" w14:textId="33E849EA" w:rsidR="00763351" w:rsidRPr="00D75FC9" w:rsidRDefault="00763351">
      <w:pPr>
        <w:pStyle w:val="BodyText"/>
        <w:ind w:left="968" w:right="368"/>
        <w:jc w:val="both"/>
      </w:pPr>
    </w:p>
    <w:p w14:paraId="71687324" w14:textId="6EB1D99A" w:rsidR="00763351" w:rsidRDefault="00763351">
      <w:pPr>
        <w:pStyle w:val="BodyText"/>
        <w:ind w:left="968" w:right="368"/>
        <w:jc w:val="both"/>
      </w:pPr>
      <w:r w:rsidRPr="00D75FC9">
        <w:t>For</w:t>
      </w:r>
      <w:r w:rsidR="003E459E" w:rsidRPr="00D75FC9">
        <w:t xml:space="preserve"> approval/re-approval </w:t>
      </w:r>
      <w:r w:rsidR="003E459E" w:rsidRPr="00866782">
        <w:t xml:space="preserve">of </w:t>
      </w:r>
      <w:r w:rsidRPr="00866782">
        <w:t xml:space="preserve"> </w:t>
      </w:r>
      <w:hyperlink r:id="rId24" w:history="1">
        <w:r w:rsidRPr="00866782">
          <w:rPr>
            <w:rStyle w:val="Hyperlink"/>
          </w:rPr>
          <w:t>Integrated Degre</w:t>
        </w:r>
        <w:r w:rsidRPr="00866782">
          <w:rPr>
            <w:rStyle w:val="Hyperlink"/>
          </w:rPr>
          <w:t>e Apprenticeships</w:t>
        </w:r>
      </w:hyperlink>
      <w:r w:rsidRPr="00866782">
        <w:t>, the</w:t>
      </w:r>
      <w:r w:rsidRPr="00D75FC9">
        <w:t xml:space="preserve"> validation/revalidation panel will include a Degree Apprenticeship Specialist from Lancaster. The External Assessor will also have experience of Integrated Degree Apprenticeships as well as subject knowledge. The College may also provide a member of staff who has Degree Apprenticeship expertise and knowledge of the programme to participate in the panel.</w:t>
      </w:r>
    </w:p>
    <w:p w14:paraId="45293777" w14:textId="77777777" w:rsidR="003629C8" w:rsidRDefault="003629C8">
      <w:pPr>
        <w:pStyle w:val="BodyText"/>
        <w:ind w:left="968" w:right="368"/>
        <w:jc w:val="both"/>
      </w:pPr>
    </w:p>
    <w:p w14:paraId="457159DE" w14:textId="0B721D7F" w:rsidR="003629C8" w:rsidRDefault="003629C8">
      <w:pPr>
        <w:pStyle w:val="BodyText"/>
        <w:ind w:left="968" w:right="368"/>
        <w:jc w:val="both"/>
      </w:pPr>
      <w:r>
        <w:t>E</w:t>
      </w:r>
      <w:r w:rsidR="0057653E">
        <w:t>QA E</w:t>
      </w:r>
      <w:r>
        <w:t>xternal Assessors are appointed for all B&amp;FC Integrated Degree Apprenticeships</w:t>
      </w:r>
      <w:r w:rsidR="00C53275">
        <w:t xml:space="preserve"> and produce an annual report.</w:t>
      </w:r>
    </w:p>
    <w:p w14:paraId="0D98401D" w14:textId="77777777" w:rsidR="00C53275" w:rsidRPr="00D75FC9" w:rsidRDefault="00C53275">
      <w:pPr>
        <w:pStyle w:val="BodyText"/>
        <w:ind w:left="968" w:right="368"/>
        <w:jc w:val="both"/>
      </w:pPr>
    </w:p>
    <w:p w14:paraId="299E0DEE" w14:textId="77777777" w:rsidR="009E4E37" w:rsidRPr="00D75FC9" w:rsidRDefault="009E4E37">
      <w:pPr>
        <w:pStyle w:val="BodyText"/>
        <w:spacing w:before="1"/>
        <w:rPr>
          <w:sz w:val="20"/>
        </w:rPr>
      </w:pPr>
    </w:p>
    <w:p w14:paraId="2F893BBA" w14:textId="77777777" w:rsidR="009E4E37" w:rsidRPr="00D75FC9" w:rsidRDefault="00211AA6">
      <w:pPr>
        <w:pStyle w:val="Heading2"/>
        <w:numPr>
          <w:ilvl w:val="1"/>
          <w:numId w:val="20"/>
        </w:numPr>
        <w:tabs>
          <w:tab w:val="left" w:pos="968"/>
          <w:tab w:val="left" w:pos="969"/>
        </w:tabs>
        <w:ind w:hanging="724"/>
      </w:pPr>
      <w:bookmarkStart w:id="26" w:name="_bookmark25"/>
      <w:bookmarkEnd w:id="26"/>
      <w:r w:rsidRPr="00D75FC9">
        <w:rPr>
          <w:color w:val="1F1F1F"/>
        </w:rPr>
        <w:t>STUDENT</w:t>
      </w:r>
      <w:r w:rsidRPr="00D75FC9">
        <w:rPr>
          <w:color w:val="1F1F1F"/>
          <w:spacing w:val="-5"/>
        </w:rPr>
        <w:t xml:space="preserve"> </w:t>
      </w:r>
      <w:r w:rsidRPr="00D75FC9">
        <w:rPr>
          <w:color w:val="1F1F1F"/>
        </w:rPr>
        <w:t>SUPPORT</w:t>
      </w:r>
      <w:r w:rsidRPr="00D75FC9">
        <w:rPr>
          <w:color w:val="1F1F1F"/>
          <w:spacing w:val="-4"/>
        </w:rPr>
        <w:t xml:space="preserve"> </w:t>
      </w:r>
      <w:r w:rsidRPr="00D75FC9">
        <w:rPr>
          <w:color w:val="1F1F1F"/>
        </w:rPr>
        <w:t>AND</w:t>
      </w:r>
      <w:r w:rsidRPr="00D75FC9">
        <w:rPr>
          <w:color w:val="1F1F1F"/>
          <w:spacing w:val="-6"/>
        </w:rPr>
        <w:t xml:space="preserve"> </w:t>
      </w:r>
      <w:r w:rsidRPr="00D75FC9">
        <w:rPr>
          <w:color w:val="1F1F1F"/>
          <w:spacing w:val="-2"/>
        </w:rPr>
        <w:t>GUIDANCE</w:t>
      </w:r>
    </w:p>
    <w:p w14:paraId="3EC5275C" w14:textId="77777777" w:rsidR="009E4E37" w:rsidRPr="00D75FC9" w:rsidRDefault="009E4E37">
      <w:pPr>
        <w:pStyle w:val="BodyText"/>
        <w:rPr>
          <w:b/>
        </w:rPr>
      </w:pPr>
    </w:p>
    <w:p w14:paraId="2C83D7A1" w14:textId="77777777" w:rsidR="009E4E37" w:rsidRPr="00D75FC9" w:rsidRDefault="00211AA6">
      <w:pPr>
        <w:pStyle w:val="BodyText"/>
        <w:spacing w:before="1"/>
        <w:ind w:left="956" w:right="377"/>
        <w:jc w:val="both"/>
      </w:pPr>
      <w:r w:rsidRPr="00D75FC9">
        <w:rPr>
          <w:color w:val="1F1F1F"/>
        </w:rPr>
        <w:t>Student support and guidance at B&amp;FC should be comparable to the support and guidance provided to Lancaster students at Bailrigg as laid out in MARP. In all cases the support and guidance shall be provided by B&amp;FC, including where students interrupt their studies. B&amp;FC endeavours to provide appropriate support and guidance to all students registered on programmes.</w:t>
      </w:r>
    </w:p>
    <w:p w14:paraId="10DC1748" w14:textId="77777777" w:rsidR="009E4356" w:rsidRPr="00D75FC9" w:rsidRDefault="009E4356">
      <w:pPr>
        <w:pStyle w:val="BodyText"/>
        <w:spacing w:before="34"/>
        <w:ind w:left="956" w:right="375"/>
        <w:jc w:val="both"/>
        <w:rPr>
          <w:color w:val="1F1F1F"/>
        </w:rPr>
      </w:pPr>
    </w:p>
    <w:p w14:paraId="23F7AAD0" w14:textId="65A1F25F" w:rsidR="009E4E37" w:rsidRPr="00D75FC9" w:rsidRDefault="00211AA6">
      <w:pPr>
        <w:pStyle w:val="BodyText"/>
        <w:spacing w:before="34"/>
        <w:ind w:left="956" w:right="375"/>
        <w:jc w:val="both"/>
      </w:pPr>
      <w:r w:rsidRPr="00D75FC9">
        <w:rPr>
          <w:color w:val="1F1F1F"/>
        </w:rPr>
        <w:t>B&amp;FC provides a flexible</w:t>
      </w:r>
      <w:r w:rsidRPr="00D75FC9">
        <w:rPr>
          <w:color w:val="1F1F1F"/>
          <w:spacing w:val="-1"/>
        </w:rPr>
        <w:t xml:space="preserve"> </w:t>
      </w:r>
      <w:r w:rsidRPr="00D75FC9">
        <w:rPr>
          <w:color w:val="1F1F1F"/>
        </w:rPr>
        <w:t>additional learning support</w:t>
      </w:r>
      <w:r w:rsidRPr="00D75FC9">
        <w:rPr>
          <w:color w:val="1F1F1F"/>
          <w:spacing w:val="-3"/>
        </w:rPr>
        <w:t xml:space="preserve"> </w:t>
      </w:r>
      <w:r w:rsidRPr="00D75FC9">
        <w:rPr>
          <w:color w:val="1F1F1F"/>
        </w:rPr>
        <w:t>service to support</w:t>
      </w:r>
      <w:r w:rsidRPr="00D75FC9">
        <w:rPr>
          <w:color w:val="1F1F1F"/>
          <w:spacing w:val="-3"/>
        </w:rPr>
        <w:t xml:space="preserve"> </w:t>
      </w:r>
      <w:r w:rsidRPr="00D75FC9">
        <w:rPr>
          <w:color w:val="1F1F1F"/>
        </w:rPr>
        <w:t xml:space="preserve">all students in their personal, </w:t>
      </w:r>
      <w:proofErr w:type="gramStart"/>
      <w:r w:rsidRPr="00D75FC9">
        <w:rPr>
          <w:color w:val="1F1F1F"/>
        </w:rPr>
        <w:t>professional</w:t>
      </w:r>
      <w:proofErr w:type="gramEnd"/>
      <w:r w:rsidRPr="00D75FC9">
        <w:rPr>
          <w:color w:val="1F1F1F"/>
        </w:rPr>
        <w:t xml:space="preserve"> and academic progression during their studies. A Higher Education Learning Mentor (HELM)</w:t>
      </w:r>
      <w:r w:rsidRPr="00D75FC9">
        <w:rPr>
          <w:color w:val="1F1F1F"/>
          <w:spacing w:val="-4"/>
        </w:rPr>
        <w:t xml:space="preserve"> </w:t>
      </w:r>
      <w:r w:rsidRPr="00D75FC9">
        <w:rPr>
          <w:color w:val="1F1F1F"/>
        </w:rPr>
        <w:t>Service</w:t>
      </w:r>
      <w:r w:rsidRPr="00D75FC9">
        <w:rPr>
          <w:color w:val="1F1F1F"/>
          <w:spacing w:val="-4"/>
        </w:rPr>
        <w:t xml:space="preserve"> </w:t>
      </w:r>
      <w:r w:rsidRPr="00D75FC9">
        <w:rPr>
          <w:color w:val="1F1F1F"/>
        </w:rPr>
        <w:t>offers</w:t>
      </w:r>
      <w:r w:rsidRPr="00D75FC9">
        <w:rPr>
          <w:color w:val="1F1F1F"/>
          <w:spacing w:val="-2"/>
        </w:rPr>
        <w:t xml:space="preserve"> </w:t>
      </w:r>
      <w:r w:rsidRPr="00D75FC9">
        <w:rPr>
          <w:color w:val="1F1F1F"/>
        </w:rPr>
        <w:t>flexible</w:t>
      </w:r>
      <w:r w:rsidRPr="00D75FC9">
        <w:rPr>
          <w:color w:val="1F1F1F"/>
          <w:spacing w:val="-2"/>
        </w:rPr>
        <w:t xml:space="preserve"> </w:t>
      </w:r>
      <w:r w:rsidRPr="00D75FC9">
        <w:rPr>
          <w:color w:val="1F1F1F"/>
        </w:rPr>
        <w:t>and</w:t>
      </w:r>
      <w:r w:rsidRPr="00D75FC9">
        <w:rPr>
          <w:color w:val="1F1F1F"/>
          <w:spacing w:val="-3"/>
        </w:rPr>
        <w:t xml:space="preserve"> </w:t>
      </w:r>
      <w:r w:rsidRPr="00D75FC9">
        <w:rPr>
          <w:color w:val="1F1F1F"/>
        </w:rPr>
        <w:t>non-subject</w:t>
      </w:r>
      <w:r w:rsidRPr="00D75FC9">
        <w:rPr>
          <w:color w:val="1F1F1F"/>
          <w:spacing w:val="-4"/>
        </w:rPr>
        <w:t xml:space="preserve"> </w:t>
      </w:r>
      <w:r w:rsidRPr="00D75FC9">
        <w:rPr>
          <w:color w:val="1F1F1F"/>
        </w:rPr>
        <w:t>specific</w:t>
      </w:r>
      <w:r w:rsidRPr="00D75FC9">
        <w:rPr>
          <w:color w:val="1F1F1F"/>
          <w:spacing w:val="-2"/>
        </w:rPr>
        <w:t xml:space="preserve"> </w:t>
      </w:r>
      <w:r w:rsidRPr="00D75FC9">
        <w:rPr>
          <w:color w:val="1F1F1F"/>
        </w:rPr>
        <w:t>support</w:t>
      </w:r>
      <w:r w:rsidRPr="00D75FC9">
        <w:rPr>
          <w:color w:val="1F1F1F"/>
          <w:spacing w:val="-4"/>
        </w:rPr>
        <w:t xml:space="preserve"> </w:t>
      </w:r>
      <w:r w:rsidRPr="00D75FC9">
        <w:rPr>
          <w:color w:val="1F1F1F"/>
        </w:rPr>
        <w:t>to</w:t>
      </w:r>
      <w:r w:rsidRPr="00D75FC9">
        <w:rPr>
          <w:color w:val="1F1F1F"/>
          <w:spacing w:val="-1"/>
        </w:rPr>
        <w:t xml:space="preserve"> </w:t>
      </w:r>
      <w:r w:rsidRPr="00D75FC9">
        <w:rPr>
          <w:color w:val="1F1F1F"/>
        </w:rPr>
        <w:t>all</w:t>
      </w:r>
      <w:r w:rsidRPr="00D75FC9">
        <w:rPr>
          <w:color w:val="1F1F1F"/>
          <w:spacing w:val="-2"/>
        </w:rPr>
        <w:t xml:space="preserve"> </w:t>
      </w:r>
      <w:r w:rsidRPr="00D75FC9">
        <w:rPr>
          <w:color w:val="1F1F1F"/>
        </w:rPr>
        <w:t>students, either</w:t>
      </w:r>
      <w:r w:rsidRPr="00D75FC9">
        <w:rPr>
          <w:color w:val="1F1F1F"/>
          <w:spacing w:val="-2"/>
        </w:rPr>
        <w:t xml:space="preserve"> </w:t>
      </w:r>
      <w:r w:rsidRPr="00D75FC9">
        <w:rPr>
          <w:color w:val="1F1F1F"/>
        </w:rPr>
        <w:t>as</w:t>
      </w:r>
      <w:r w:rsidRPr="00D75FC9">
        <w:rPr>
          <w:color w:val="1F1F1F"/>
          <w:spacing w:val="-2"/>
        </w:rPr>
        <w:t xml:space="preserve"> </w:t>
      </w:r>
      <w:r w:rsidRPr="00D75FC9">
        <w:rPr>
          <w:color w:val="1F1F1F"/>
        </w:rPr>
        <w:t>a</w:t>
      </w:r>
      <w:r w:rsidRPr="00D75FC9">
        <w:rPr>
          <w:color w:val="1F1F1F"/>
          <w:spacing w:val="-2"/>
        </w:rPr>
        <w:t xml:space="preserve"> </w:t>
      </w:r>
      <w:r w:rsidRPr="00D75FC9">
        <w:rPr>
          <w:color w:val="1F1F1F"/>
        </w:rPr>
        <w:t>one-to-one direct</w:t>
      </w:r>
      <w:r w:rsidRPr="00D75FC9">
        <w:rPr>
          <w:color w:val="1F1F1F"/>
          <w:spacing w:val="-1"/>
        </w:rPr>
        <w:t xml:space="preserve"> </w:t>
      </w:r>
      <w:r w:rsidRPr="00D75FC9">
        <w:rPr>
          <w:color w:val="1F1F1F"/>
        </w:rPr>
        <w:t>contact</w:t>
      </w:r>
      <w:r w:rsidRPr="00D75FC9">
        <w:rPr>
          <w:color w:val="1F1F1F"/>
          <w:spacing w:val="-1"/>
        </w:rPr>
        <w:t xml:space="preserve"> </w:t>
      </w:r>
      <w:r w:rsidRPr="00D75FC9">
        <w:rPr>
          <w:color w:val="1F1F1F"/>
        </w:rPr>
        <w:t>or as a group workshop. This</w:t>
      </w:r>
      <w:r w:rsidRPr="00D75FC9">
        <w:rPr>
          <w:color w:val="1F1F1F"/>
          <w:spacing w:val="-1"/>
        </w:rPr>
        <w:t xml:space="preserve"> </w:t>
      </w:r>
      <w:r w:rsidRPr="00D75FC9">
        <w:rPr>
          <w:color w:val="1F1F1F"/>
        </w:rPr>
        <w:t>may be to enhance essential study skills, improve grades or gain strategies to improve their wellbeing such as handling stress and improving confidence.</w:t>
      </w:r>
    </w:p>
    <w:p w14:paraId="6F60C441" w14:textId="77777777" w:rsidR="009E4E37" w:rsidRPr="00D75FC9" w:rsidRDefault="009E4E37">
      <w:pPr>
        <w:pStyle w:val="BodyText"/>
        <w:spacing w:before="3"/>
      </w:pPr>
    </w:p>
    <w:p w14:paraId="6E55D185" w14:textId="77777777" w:rsidR="009E4E37" w:rsidRPr="00D75FC9" w:rsidRDefault="00211AA6">
      <w:pPr>
        <w:pStyle w:val="BodyText"/>
        <w:spacing w:line="230" w:lineRule="auto"/>
        <w:ind w:left="956" w:right="657"/>
        <w:jc w:val="both"/>
      </w:pPr>
      <w:r w:rsidRPr="00D75FC9">
        <w:rPr>
          <w:color w:val="1F1F1F"/>
        </w:rPr>
        <w:t>Each student is allocated a personal tutor who will help to develop academic skills and practices along with reflection and confidence to enable them to achieve success in Higher Education.</w:t>
      </w:r>
    </w:p>
    <w:p w14:paraId="6D53C856" w14:textId="77777777" w:rsidR="009E4E37" w:rsidRPr="00D75FC9" w:rsidRDefault="00211AA6">
      <w:pPr>
        <w:pStyle w:val="BodyText"/>
        <w:spacing w:before="1" w:line="230" w:lineRule="auto"/>
        <w:ind w:left="956" w:right="655"/>
        <w:jc w:val="both"/>
      </w:pPr>
      <w:r w:rsidRPr="00D75FC9">
        <w:rPr>
          <w:color w:val="1F1F1F"/>
        </w:rPr>
        <w:t>Blackpool</w:t>
      </w:r>
      <w:r w:rsidRPr="00D75FC9">
        <w:rPr>
          <w:color w:val="1F1F1F"/>
          <w:spacing w:val="-1"/>
        </w:rPr>
        <w:t xml:space="preserve"> </w:t>
      </w:r>
      <w:r w:rsidRPr="00D75FC9">
        <w:rPr>
          <w:color w:val="1F1F1F"/>
        </w:rPr>
        <w:t>operates a</w:t>
      </w:r>
      <w:r w:rsidRPr="00D75FC9">
        <w:rPr>
          <w:color w:val="1F1F1F"/>
          <w:spacing w:val="-1"/>
        </w:rPr>
        <w:t xml:space="preserve"> </w:t>
      </w:r>
      <w:r w:rsidRPr="00D75FC9">
        <w:rPr>
          <w:color w:val="1F1F1F"/>
        </w:rPr>
        <w:t>‘Partners for</w:t>
      </w:r>
      <w:r w:rsidRPr="00D75FC9">
        <w:rPr>
          <w:color w:val="1F1F1F"/>
          <w:spacing w:val="-1"/>
        </w:rPr>
        <w:t xml:space="preserve"> </w:t>
      </w:r>
      <w:r w:rsidRPr="00D75FC9">
        <w:rPr>
          <w:color w:val="1F1F1F"/>
        </w:rPr>
        <w:t xml:space="preserve">Success’ framework for supporting students and ensuring they are provided with the best possible opportunities to engage with their learning experience. This framework outlines the overarching principles of operation, provision, </w:t>
      </w:r>
      <w:proofErr w:type="gramStart"/>
      <w:r w:rsidRPr="00D75FC9">
        <w:rPr>
          <w:color w:val="1F1F1F"/>
        </w:rPr>
        <w:t>commitments</w:t>
      </w:r>
      <w:proofErr w:type="gramEnd"/>
      <w:r w:rsidRPr="00D75FC9">
        <w:rPr>
          <w:color w:val="1F1F1F"/>
        </w:rPr>
        <w:t xml:space="preserve"> and entitlements for students.</w:t>
      </w:r>
    </w:p>
    <w:p w14:paraId="4239702C" w14:textId="77777777" w:rsidR="009E4E37" w:rsidRPr="00D75FC9" w:rsidRDefault="009E4E37">
      <w:pPr>
        <w:pStyle w:val="BodyText"/>
      </w:pPr>
    </w:p>
    <w:p w14:paraId="3091153D" w14:textId="77777777" w:rsidR="009E4E37" w:rsidRPr="00D75FC9" w:rsidRDefault="009E4E37">
      <w:pPr>
        <w:pStyle w:val="BodyText"/>
        <w:spacing w:before="8"/>
        <w:rPr>
          <w:sz w:val="19"/>
        </w:rPr>
      </w:pPr>
    </w:p>
    <w:p w14:paraId="48E8830D" w14:textId="77777777" w:rsidR="009E4E37" w:rsidRPr="00D75FC9" w:rsidRDefault="00211AA6">
      <w:pPr>
        <w:pStyle w:val="Heading1"/>
        <w:numPr>
          <w:ilvl w:val="0"/>
          <w:numId w:val="20"/>
        </w:numPr>
        <w:tabs>
          <w:tab w:val="left" w:pos="968"/>
          <w:tab w:val="left" w:pos="969"/>
        </w:tabs>
        <w:ind w:left="968" w:hanging="724"/>
      </w:pPr>
      <w:bookmarkStart w:id="27" w:name="_bookmark26"/>
      <w:bookmarkEnd w:id="27"/>
      <w:r w:rsidRPr="00D75FC9">
        <w:rPr>
          <w:color w:val="1F1F1F"/>
        </w:rPr>
        <w:t>ACADEMIC</w:t>
      </w:r>
      <w:r w:rsidRPr="00D75FC9">
        <w:rPr>
          <w:color w:val="1F1F1F"/>
          <w:spacing w:val="-8"/>
        </w:rPr>
        <w:t xml:space="preserve"> </w:t>
      </w:r>
      <w:r w:rsidRPr="00D75FC9">
        <w:rPr>
          <w:color w:val="1F1F1F"/>
        </w:rPr>
        <w:t>STANDARDS</w:t>
      </w:r>
      <w:r w:rsidRPr="00D75FC9">
        <w:rPr>
          <w:color w:val="1F1F1F"/>
          <w:spacing w:val="-5"/>
        </w:rPr>
        <w:t xml:space="preserve"> </w:t>
      </w:r>
      <w:r w:rsidRPr="00D75FC9">
        <w:rPr>
          <w:color w:val="1F1F1F"/>
        </w:rPr>
        <w:t>AND</w:t>
      </w:r>
      <w:r w:rsidRPr="00D75FC9">
        <w:rPr>
          <w:color w:val="1F1F1F"/>
          <w:spacing w:val="-16"/>
        </w:rPr>
        <w:t xml:space="preserve"> </w:t>
      </w:r>
      <w:r w:rsidRPr="00D75FC9">
        <w:rPr>
          <w:color w:val="1F1F1F"/>
          <w:spacing w:val="-2"/>
        </w:rPr>
        <w:t>ASSESSMENT</w:t>
      </w:r>
    </w:p>
    <w:p w14:paraId="1AF864EA" w14:textId="77777777" w:rsidR="009E4E37" w:rsidRPr="00D75FC9" w:rsidRDefault="009E4E37">
      <w:pPr>
        <w:pStyle w:val="BodyText"/>
        <w:spacing w:before="9"/>
        <w:rPr>
          <w:b/>
          <w:sz w:val="21"/>
        </w:rPr>
      </w:pPr>
    </w:p>
    <w:p w14:paraId="46441AA8" w14:textId="77777777" w:rsidR="009E4E37" w:rsidRPr="00D75FC9" w:rsidRDefault="00211AA6">
      <w:pPr>
        <w:pStyle w:val="Heading2"/>
        <w:numPr>
          <w:ilvl w:val="1"/>
          <w:numId w:val="20"/>
        </w:numPr>
        <w:tabs>
          <w:tab w:val="left" w:pos="968"/>
          <w:tab w:val="left" w:pos="969"/>
        </w:tabs>
        <w:ind w:hanging="724"/>
      </w:pPr>
      <w:bookmarkStart w:id="28" w:name="_bookmark27"/>
      <w:bookmarkEnd w:id="28"/>
      <w:r w:rsidRPr="00D75FC9">
        <w:rPr>
          <w:color w:val="1F1F1F"/>
        </w:rPr>
        <w:t>SETTING</w:t>
      </w:r>
      <w:r w:rsidRPr="00D75FC9">
        <w:rPr>
          <w:color w:val="1F1F1F"/>
          <w:spacing w:val="-7"/>
        </w:rPr>
        <w:t xml:space="preserve"> </w:t>
      </w:r>
      <w:r w:rsidRPr="00D75FC9">
        <w:rPr>
          <w:color w:val="1F1F1F"/>
        </w:rPr>
        <w:t>AND</w:t>
      </w:r>
      <w:r w:rsidRPr="00D75FC9">
        <w:rPr>
          <w:color w:val="1F1F1F"/>
          <w:spacing w:val="-7"/>
        </w:rPr>
        <w:t xml:space="preserve"> </w:t>
      </w:r>
      <w:r w:rsidRPr="00D75FC9">
        <w:rPr>
          <w:color w:val="1F1F1F"/>
        </w:rPr>
        <w:t>MONITORING</w:t>
      </w:r>
      <w:r w:rsidRPr="00D75FC9">
        <w:rPr>
          <w:color w:val="1F1F1F"/>
          <w:spacing w:val="-4"/>
        </w:rPr>
        <w:t xml:space="preserve"> </w:t>
      </w:r>
      <w:r w:rsidRPr="00D75FC9">
        <w:rPr>
          <w:color w:val="1F1F1F"/>
        </w:rPr>
        <w:t>OF</w:t>
      </w:r>
      <w:r w:rsidRPr="00D75FC9">
        <w:rPr>
          <w:color w:val="1F1F1F"/>
          <w:spacing w:val="-7"/>
        </w:rPr>
        <w:t xml:space="preserve"> </w:t>
      </w:r>
      <w:r w:rsidRPr="00D75FC9">
        <w:rPr>
          <w:color w:val="1F1F1F"/>
        </w:rPr>
        <w:t xml:space="preserve">ACADEMIC </w:t>
      </w:r>
      <w:r w:rsidRPr="00D75FC9">
        <w:rPr>
          <w:color w:val="1F1F1F"/>
          <w:spacing w:val="-2"/>
        </w:rPr>
        <w:t>STANDARDS</w:t>
      </w:r>
    </w:p>
    <w:p w14:paraId="3DBF7AF8" w14:textId="77777777" w:rsidR="009E4E37" w:rsidRPr="00D75FC9" w:rsidRDefault="009E4E37">
      <w:pPr>
        <w:pStyle w:val="BodyText"/>
        <w:spacing w:before="3"/>
        <w:rPr>
          <w:b/>
        </w:rPr>
      </w:pPr>
    </w:p>
    <w:p w14:paraId="75DD510F" w14:textId="77777777" w:rsidR="009E4E37" w:rsidRPr="00D75FC9" w:rsidRDefault="00211AA6">
      <w:pPr>
        <w:pStyle w:val="BodyText"/>
        <w:ind w:left="968" w:right="373"/>
        <w:jc w:val="both"/>
      </w:pPr>
      <w:r w:rsidRPr="00D75FC9">
        <w:rPr>
          <w:color w:val="1F1F1F"/>
        </w:rPr>
        <w:t>B&amp;FC</w:t>
      </w:r>
      <w:r w:rsidRPr="00D75FC9">
        <w:rPr>
          <w:color w:val="1F1F1F"/>
          <w:spacing w:val="-6"/>
        </w:rPr>
        <w:t xml:space="preserve"> </w:t>
      </w:r>
      <w:r w:rsidRPr="00D75FC9">
        <w:rPr>
          <w:color w:val="1F1F1F"/>
        </w:rPr>
        <w:t>and</w:t>
      </w:r>
      <w:r w:rsidRPr="00D75FC9">
        <w:rPr>
          <w:color w:val="1F1F1F"/>
          <w:spacing w:val="-13"/>
        </w:rPr>
        <w:t xml:space="preserve"> </w:t>
      </w:r>
      <w:r w:rsidRPr="00D75FC9">
        <w:rPr>
          <w:color w:val="1F1F1F"/>
        </w:rPr>
        <w:t>Lancaster</w:t>
      </w:r>
      <w:r w:rsidRPr="00D75FC9">
        <w:rPr>
          <w:color w:val="1F1F1F"/>
          <w:spacing w:val="-9"/>
        </w:rPr>
        <w:t xml:space="preserve"> </w:t>
      </w:r>
      <w:r w:rsidRPr="00D75FC9">
        <w:rPr>
          <w:color w:val="1F1F1F"/>
        </w:rPr>
        <w:t>have</w:t>
      </w:r>
      <w:r w:rsidRPr="00D75FC9">
        <w:rPr>
          <w:color w:val="1F1F1F"/>
          <w:spacing w:val="-6"/>
        </w:rPr>
        <w:t xml:space="preserve"> </w:t>
      </w:r>
      <w:r w:rsidRPr="00D75FC9">
        <w:rPr>
          <w:color w:val="1F1F1F"/>
        </w:rPr>
        <w:t>agreed</w:t>
      </w:r>
      <w:r w:rsidRPr="00D75FC9">
        <w:rPr>
          <w:color w:val="1F1F1F"/>
          <w:spacing w:val="-5"/>
        </w:rPr>
        <w:t xml:space="preserve"> </w:t>
      </w:r>
      <w:r w:rsidRPr="00D75FC9">
        <w:rPr>
          <w:color w:val="1F1F1F"/>
        </w:rPr>
        <w:t>quality</w:t>
      </w:r>
      <w:r w:rsidRPr="00D75FC9">
        <w:rPr>
          <w:color w:val="1F1F1F"/>
          <w:spacing w:val="-4"/>
        </w:rPr>
        <w:t xml:space="preserve"> </w:t>
      </w:r>
      <w:r w:rsidRPr="00D75FC9">
        <w:rPr>
          <w:color w:val="1F1F1F"/>
        </w:rPr>
        <w:t>assurance</w:t>
      </w:r>
      <w:r w:rsidRPr="00D75FC9">
        <w:rPr>
          <w:color w:val="1F1F1F"/>
          <w:spacing w:val="-5"/>
        </w:rPr>
        <w:t xml:space="preserve"> </w:t>
      </w:r>
      <w:r w:rsidRPr="00D75FC9">
        <w:rPr>
          <w:color w:val="1F1F1F"/>
        </w:rPr>
        <w:t>procedures</w:t>
      </w:r>
      <w:r w:rsidRPr="00D75FC9">
        <w:rPr>
          <w:color w:val="1F1F1F"/>
          <w:spacing w:val="-9"/>
        </w:rPr>
        <w:t xml:space="preserve"> </w:t>
      </w:r>
      <w:r w:rsidRPr="00D75FC9">
        <w:rPr>
          <w:color w:val="1F1F1F"/>
        </w:rPr>
        <w:t>relating</w:t>
      </w:r>
      <w:r w:rsidRPr="00D75FC9">
        <w:rPr>
          <w:color w:val="1F1F1F"/>
          <w:spacing w:val="-11"/>
        </w:rPr>
        <w:t xml:space="preserve"> </w:t>
      </w:r>
      <w:r w:rsidRPr="00D75FC9">
        <w:rPr>
          <w:color w:val="1F1F1F"/>
        </w:rPr>
        <w:t>to</w:t>
      </w:r>
      <w:r w:rsidRPr="00D75FC9">
        <w:rPr>
          <w:color w:val="1F1F1F"/>
          <w:spacing w:val="-6"/>
        </w:rPr>
        <w:t xml:space="preserve"> </w:t>
      </w:r>
      <w:r w:rsidRPr="00D75FC9">
        <w:rPr>
          <w:color w:val="1F1F1F"/>
        </w:rPr>
        <w:t>delivery,</w:t>
      </w:r>
      <w:r w:rsidRPr="00D75FC9">
        <w:rPr>
          <w:color w:val="1F1F1F"/>
          <w:spacing w:val="-2"/>
        </w:rPr>
        <w:t xml:space="preserve"> </w:t>
      </w:r>
      <w:r w:rsidRPr="00D75FC9">
        <w:rPr>
          <w:color w:val="1F1F1F"/>
        </w:rPr>
        <w:t>teaching,</w:t>
      </w:r>
      <w:r w:rsidRPr="00D75FC9">
        <w:rPr>
          <w:color w:val="1F1F1F"/>
          <w:spacing w:val="-6"/>
        </w:rPr>
        <w:t xml:space="preserve"> </w:t>
      </w:r>
      <w:r w:rsidRPr="00D75FC9">
        <w:rPr>
          <w:color w:val="1F1F1F"/>
        </w:rPr>
        <w:t>learning and assessment, results and awards, appeals and complaints in accordance with the underlying principles in the Manual of Academic Regulations and Procedures (MARP). All quality assurance procedures will be consistent with the requirements of UK HE regulatory</w:t>
      </w:r>
      <w:r w:rsidRPr="00D75FC9">
        <w:rPr>
          <w:color w:val="1F1F1F"/>
          <w:spacing w:val="-11"/>
        </w:rPr>
        <w:t xml:space="preserve"> </w:t>
      </w:r>
      <w:r w:rsidRPr="00D75FC9">
        <w:rPr>
          <w:color w:val="1F1F1F"/>
        </w:rPr>
        <w:t>bodies.</w:t>
      </w:r>
    </w:p>
    <w:p w14:paraId="467BABE7" w14:textId="77777777" w:rsidR="009E4E37" w:rsidRPr="00D75FC9" w:rsidRDefault="009E4E37">
      <w:pPr>
        <w:pStyle w:val="BodyText"/>
        <w:spacing w:before="9"/>
        <w:rPr>
          <w:sz w:val="21"/>
        </w:rPr>
      </w:pPr>
    </w:p>
    <w:p w14:paraId="117E95B6" w14:textId="77777777" w:rsidR="009E4E37" w:rsidRPr="00D75FC9" w:rsidRDefault="00211AA6">
      <w:pPr>
        <w:pStyle w:val="Heading2"/>
        <w:numPr>
          <w:ilvl w:val="1"/>
          <w:numId w:val="20"/>
        </w:numPr>
        <w:tabs>
          <w:tab w:val="left" w:pos="968"/>
          <w:tab w:val="left" w:pos="969"/>
        </w:tabs>
        <w:ind w:hanging="724"/>
      </w:pPr>
      <w:bookmarkStart w:id="29" w:name="_bookmark28"/>
      <w:bookmarkEnd w:id="29"/>
      <w:r w:rsidRPr="00D75FC9">
        <w:rPr>
          <w:color w:val="1F1F1F"/>
        </w:rPr>
        <w:t>ASSESSMENT</w:t>
      </w:r>
      <w:r w:rsidRPr="00D75FC9">
        <w:rPr>
          <w:color w:val="1F1F1F"/>
          <w:spacing w:val="-7"/>
        </w:rPr>
        <w:t xml:space="preserve"> </w:t>
      </w:r>
      <w:r w:rsidRPr="00D75FC9">
        <w:rPr>
          <w:color w:val="1F1F1F"/>
          <w:spacing w:val="-2"/>
        </w:rPr>
        <w:t>REGULATIONS</w:t>
      </w:r>
    </w:p>
    <w:p w14:paraId="404223F6" w14:textId="77777777" w:rsidR="009E4E37" w:rsidRPr="00D75FC9" w:rsidRDefault="009E4E37">
      <w:pPr>
        <w:pStyle w:val="BodyText"/>
        <w:spacing w:before="10"/>
        <w:rPr>
          <w:b/>
          <w:sz w:val="21"/>
        </w:rPr>
      </w:pPr>
    </w:p>
    <w:p w14:paraId="446A5ABA" w14:textId="0B8B7175" w:rsidR="009E4E37" w:rsidRPr="00D75FC9" w:rsidRDefault="003F71BC">
      <w:pPr>
        <w:pStyle w:val="BodyText"/>
        <w:ind w:left="968" w:right="809"/>
      </w:pPr>
      <w:r w:rsidRPr="00D75FC9">
        <w:rPr>
          <w:noProof/>
        </w:rPr>
        <mc:AlternateContent>
          <mc:Choice Requires="wps">
            <w:drawing>
              <wp:anchor distT="0" distB="0" distL="114300" distR="114300" simplePos="0" relativeHeight="15729664" behindDoc="0" locked="0" layoutInCell="1" allowOverlap="1" wp14:anchorId="237BD667" wp14:editId="60DCECE1">
                <wp:simplePos x="0" y="0"/>
                <wp:positionH relativeFrom="page">
                  <wp:posOffset>4812030</wp:posOffset>
                </wp:positionH>
                <wp:positionV relativeFrom="paragraph">
                  <wp:posOffset>318770</wp:posOffset>
                </wp:positionV>
                <wp:extent cx="33655" cy="8890"/>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E3E2A8" id="docshape4" o:spid="_x0000_s1026" style="position:absolute;margin-left:378.9pt;margin-top:25.1pt;width:2.65pt;height:.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wRewIAAPYEAAAOAAAAZHJzL2Uyb0RvYy54bWysVG1v2yAQ/j5p/wHxPfVLnTS26lRtMk+T&#10;uq1Stx9AAMdoGBiQOF21/74DJ13SfZmm5QPhfMfx3HPPcX2z7yXaceuEVjXOLlKMuKKaCbWp8dcv&#10;zWSOkfNEMSK14jV+4g7fLN6+uR5MxXPdacm4RZBEuWowNe68N1WSONrxnrgLbbgCZ6ttTzyYdpMw&#10;SwbI3sskT9NZMmjLjNWUOwdfV6MTL2L+tuXUf25bxz2SNQZsPq42ruuwJotrUm0sMZ2gBxjkH1D0&#10;RCi49CXViniCtlb8kaoX1GqnW39BdZ/othWUxxqgmix9Vc1jRwyPtQA5zrzQ5P5fWvpp92CRYNC7&#10;HCNFeugR09SFm4vAzmBcBUGP5sGG+py51/SbQ0ovO6I2/NZaPXScMMCUhfjk7EAwHBxF6+GjZpCb&#10;bL2ORO1b24eEQAHax348vfSD7z2i8PHycjadYkTBM5+XsVkJqY4njXX+Pdc9CpsaW+h1zEx2984H&#10;JKQ6hkTkWgrWCCmjYTfrpbRoR4Iu4Nc0ETwUeBomVQhWOhwbM45fACDcEXwBauzzc5nlRXqXl5Nm&#10;Nr+aFE0xnZRX6XySZuVdOUuLslg1PwPArKg6wRhX90Lxo+ay4u96elD/qJaoOjTUuJzm01j7GXr3&#10;usj0SOFZWC88jKAUPbAcqDgMRWjqO8WgbFJ5IuS4T87hR5aBg+N/ZCVKIHR9VM9asydQgNXQJBhB&#10;eCxg02n7A6MBBq/G7vuWWI6R/KBARWVWFGFSo1FMr3Iw7KlnfeohikKqGnuMxu3Sj9O9NVZsOrgp&#10;i8QofQvKa0UURlDliOqgVxiuWMHhIQjTe2rHqN/P1eIXAAAA//8DAFBLAwQUAAYACAAAACEA6qIN&#10;VN0AAAAJAQAADwAAAGRycy9kb3ducmV2LnhtbEyPT0+DQBDF7yZ+h82YeLMLJQWDLI1pwsmLpT14&#10;nLIjENk/YbcFv73jSY/z5uW936v2q5nEjeYwOqsg3SQgyHZOj7ZXcD41T88gQkSrcXKWFHxTgH19&#10;f1dhqd1ij3RrYy84xIYSFQwx+lLK0A1kMGycJ8u/TzcbjHzOvdQzLhxuJrlNklwaHC03DOjpMFD3&#10;1V6NAn9YTti86+bjaFye+eytG9tCqceH9fUFRKQ1/pnhF5/RoWami7taHcSkoNgVjB4V7JItCDYU&#10;eZaCuLCQ5iDrSv5fUP8AAAD//wMAUEsBAi0AFAAGAAgAAAAhALaDOJL+AAAA4QEAABMAAAAAAAAA&#10;AAAAAAAAAAAAAFtDb250ZW50X1R5cGVzXS54bWxQSwECLQAUAAYACAAAACEAOP0h/9YAAACUAQAA&#10;CwAAAAAAAAAAAAAAAAAvAQAAX3JlbHMvLnJlbHNQSwECLQAUAAYACAAAACEAb4a8EXsCAAD2BAAA&#10;DgAAAAAAAAAAAAAAAAAuAgAAZHJzL2Uyb0RvYy54bWxQSwECLQAUAAYACAAAACEA6qINVN0AAAAJ&#10;AQAADwAAAAAAAAAAAAAAAADVBAAAZHJzL2Rvd25yZXYueG1sUEsFBgAAAAAEAAQA8wAAAN8FAAAA&#10;AA==&#10;" fillcolor="blue" stroked="f">
                <w10:wrap anchorx="page"/>
              </v:rect>
            </w:pict>
          </mc:Fallback>
        </mc:AlternateContent>
      </w:r>
      <w:r w:rsidR="00211AA6" w:rsidRPr="00D75FC9">
        <w:rPr>
          <w:color w:val="1F1F1F"/>
        </w:rPr>
        <w:t>The</w:t>
      </w:r>
      <w:r w:rsidR="00211AA6" w:rsidRPr="00D75FC9">
        <w:rPr>
          <w:color w:val="1F1F1F"/>
          <w:spacing w:val="-1"/>
        </w:rPr>
        <w:t xml:space="preserve"> </w:t>
      </w:r>
      <w:r w:rsidR="00211AA6" w:rsidRPr="00D75FC9">
        <w:rPr>
          <w:color w:val="1F1F1F"/>
        </w:rPr>
        <w:t>assessment</w:t>
      </w:r>
      <w:r w:rsidR="00211AA6" w:rsidRPr="00D75FC9">
        <w:rPr>
          <w:color w:val="1F1F1F"/>
          <w:spacing w:val="-4"/>
        </w:rPr>
        <w:t xml:space="preserve"> </w:t>
      </w:r>
      <w:r w:rsidR="00211AA6" w:rsidRPr="00D75FC9">
        <w:rPr>
          <w:color w:val="1F1F1F"/>
        </w:rPr>
        <w:t>criteria</w:t>
      </w:r>
      <w:r w:rsidR="00211AA6" w:rsidRPr="00D75FC9">
        <w:rPr>
          <w:color w:val="1F1F1F"/>
          <w:spacing w:val="-2"/>
        </w:rPr>
        <w:t xml:space="preserve"> </w:t>
      </w:r>
      <w:r w:rsidR="00211AA6" w:rsidRPr="00D75FC9">
        <w:rPr>
          <w:color w:val="1F1F1F"/>
        </w:rPr>
        <w:t>will</w:t>
      </w:r>
      <w:r w:rsidR="00211AA6" w:rsidRPr="00D75FC9">
        <w:rPr>
          <w:color w:val="1F1F1F"/>
          <w:spacing w:val="-2"/>
        </w:rPr>
        <w:t xml:space="preserve"> </w:t>
      </w:r>
      <w:r w:rsidR="00211AA6" w:rsidRPr="00D75FC9">
        <w:rPr>
          <w:color w:val="1F1F1F"/>
        </w:rPr>
        <w:t>be</w:t>
      </w:r>
      <w:r w:rsidR="00211AA6" w:rsidRPr="00D75FC9">
        <w:rPr>
          <w:color w:val="1F1F1F"/>
          <w:spacing w:val="-2"/>
        </w:rPr>
        <w:t xml:space="preserve"> </w:t>
      </w:r>
      <w:r w:rsidR="00211AA6" w:rsidRPr="00D75FC9">
        <w:rPr>
          <w:color w:val="1F1F1F"/>
        </w:rPr>
        <w:t>set</w:t>
      </w:r>
      <w:r w:rsidR="00211AA6" w:rsidRPr="00D75FC9">
        <w:rPr>
          <w:color w:val="1F1F1F"/>
          <w:spacing w:val="-4"/>
        </w:rPr>
        <w:t xml:space="preserve"> </w:t>
      </w:r>
      <w:r w:rsidR="00211AA6" w:rsidRPr="00D75FC9">
        <w:rPr>
          <w:color w:val="1F1F1F"/>
        </w:rPr>
        <w:t>by</w:t>
      </w:r>
      <w:r w:rsidR="00211AA6" w:rsidRPr="00D75FC9">
        <w:rPr>
          <w:color w:val="1F1F1F"/>
          <w:spacing w:val="-4"/>
        </w:rPr>
        <w:t xml:space="preserve"> </w:t>
      </w:r>
      <w:r w:rsidR="00211AA6" w:rsidRPr="00D75FC9">
        <w:rPr>
          <w:color w:val="1F1F1F"/>
        </w:rPr>
        <w:t>B&amp;FC in</w:t>
      </w:r>
      <w:r w:rsidR="00211AA6" w:rsidRPr="00D75FC9">
        <w:rPr>
          <w:color w:val="1F1F1F"/>
          <w:spacing w:val="-2"/>
        </w:rPr>
        <w:t xml:space="preserve"> </w:t>
      </w:r>
      <w:r w:rsidR="00211AA6" w:rsidRPr="00D75FC9">
        <w:rPr>
          <w:color w:val="1F1F1F"/>
        </w:rPr>
        <w:t>line</w:t>
      </w:r>
      <w:r w:rsidR="00211AA6" w:rsidRPr="00D75FC9">
        <w:rPr>
          <w:color w:val="1F1F1F"/>
          <w:spacing w:val="-1"/>
        </w:rPr>
        <w:t xml:space="preserve"> </w:t>
      </w:r>
      <w:r w:rsidR="00211AA6" w:rsidRPr="00D75FC9">
        <w:rPr>
          <w:color w:val="1F1F1F"/>
        </w:rPr>
        <w:t>with</w:t>
      </w:r>
      <w:r w:rsidR="00211AA6" w:rsidRPr="00D75FC9">
        <w:rPr>
          <w:color w:val="1F1F1F"/>
          <w:spacing w:val="-3"/>
        </w:rPr>
        <w:t xml:space="preserve"> </w:t>
      </w:r>
      <w:r w:rsidR="00211AA6" w:rsidRPr="00D75FC9">
        <w:rPr>
          <w:color w:val="1F1F1F"/>
        </w:rPr>
        <w:t>what</w:t>
      </w:r>
      <w:r w:rsidR="00211AA6" w:rsidRPr="00D75FC9">
        <w:rPr>
          <w:color w:val="1F1F1F"/>
          <w:spacing w:val="-5"/>
        </w:rPr>
        <w:t xml:space="preserve"> </w:t>
      </w:r>
      <w:r w:rsidR="00211AA6" w:rsidRPr="00D75FC9">
        <w:rPr>
          <w:color w:val="1F1F1F"/>
        </w:rPr>
        <w:t>is</w:t>
      </w:r>
      <w:r w:rsidR="00211AA6" w:rsidRPr="00D75FC9">
        <w:rPr>
          <w:color w:val="1F1F1F"/>
          <w:spacing w:val="-2"/>
        </w:rPr>
        <w:t xml:space="preserve"> </w:t>
      </w:r>
      <w:r w:rsidR="00211AA6" w:rsidRPr="00D75FC9">
        <w:rPr>
          <w:color w:val="1F1F1F"/>
        </w:rPr>
        <w:t>approved</w:t>
      </w:r>
      <w:r w:rsidR="00211AA6" w:rsidRPr="00D75FC9">
        <w:rPr>
          <w:color w:val="1F1F1F"/>
          <w:spacing w:val="-2"/>
        </w:rPr>
        <w:t xml:space="preserve"> </w:t>
      </w:r>
      <w:r w:rsidR="00211AA6" w:rsidRPr="00D75FC9">
        <w:rPr>
          <w:color w:val="1F1F1F"/>
        </w:rPr>
        <w:t>at</w:t>
      </w:r>
      <w:r w:rsidR="00211AA6" w:rsidRPr="00D75FC9">
        <w:rPr>
          <w:color w:val="1F1F1F"/>
          <w:spacing w:val="-4"/>
        </w:rPr>
        <w:t xml:space="preserve"> </w:t>
      </w:r>
      <w:r w:rsidR="00211AA6" w:rsidRPr="00D75FC9">
        <w:rPr>
          <w:color w:val="1F1F1F"/>
        </w:rPr>
        <w:t>validation</w:t>
      </w:r>
      <w:r w:rsidR="00211AA6" w:rsidRPr="00D75FC9">
        <w:rPr>
          <w:color w:val="1F1F1F"/>
          <w:spacing w:val="-3"/>
        </w:rPr>
        <w:t xml:space="preserve"> </w:t>
      </w:r>
      <w:r w:rsidR="00211AA6" w:rsidRPr="00D75FC9">
        <w:rPr>
          <w:color w:val="1F1F1F"/>
        </w:rPr>
        <w:t>of</w:t>
      </w:r>
      <w:r w:rsidR="00211AA6" w:rsidRPr="00D75FC9">
        <w:rPr>
          <w:color w:val="1F1F1F"/>
          <w:spacing w:val="-2"/>
        </w:rPr>
        <w:t xml:space="preserve"> </w:t>
      </w:r>
      <w:r w:rsidR="00211AA6" w:rsidRPr="00D75FC9">
        <w:rPr>
          <w:color w:val="1F1F1F"/>
        </w:rPr>
        <w:t>the programme and in accordance with the</w:t>
      </w:r>
      <w:hyperlink r:id="rId25">
        <w:r w:rsidR="00211AA6" w:rsidRPr="00862D70">
          <w:rPr>
            <w:color w:val="0000FF"/>
            <w:u w:val="single" w:color="3952A0"/>
          </w:rPr>
          <w:t xml:space="preserve"> Ass</w:t>
        </w:r>
        <w:r w:rsidR="00211AA6" w:rsidRPr="00862D70">
          <w:rPr>
            <w:color w:val="0000FF"/>
            <w:u w:val="single" w:color="3952A0"/>
          </w:rPr>
          <w:t>essm</w:t>
        </w:r>
        <w:r w:rsidR="00211AA6" w:rsidRPr="00862D70">
          <w:rPr>
            <w:color w:val="0000FF"/>
            <w:u w:val="single" w:color="3952A0"/>
          </w:rPr>
          <w:t>ent R</w:t>
        </w:r>
        <w:r w:rsidR="00211AA6" w:rsidRPr="00862D70">
          <w:rPr>
            <w:color w:val="0000FF"/>
            <w:u w:val="single" w:color="3952A0"/>
          </w:rPr>
          <w:t>egulations</w:t>
        </w:r>
        <w:r w:rsidR="00211AA6" w:rsidRPr="00862D70">
          <w:rPr>
            <w:color w:val="0000FF"/>
          </w:rPr>
          <w:t>.</w:t>
        </w:r>
      </w:hyperlink>
    </w:p>
    <w:p w14:paraId="3F275A8D" w14:textId="77777777" w:rsidR="009E4E37" w:rsidRPr="00D75FC9" w:rsidRDefault="009E4E37">
      <w:pPr>
        <w:pStyle w:val="BodyText"/>
        <w:spacing w:before="3"/>
        <w:rPr>
          <w:sz w:val="17"/>
        </w:rPr>
      </w:pPr>
    </w:p>
    <w:p w14:paraId="63C9A9EA" w14:textId="77777777" w:rsidR="009E4E37" w:rsidRPr="00D75FC9" w:rsidRDefault="00211AA6">
      <w:pPr>
        <w:pStyle w:val="ListParagraph"/>
        <w:numPr>
          <w:ilvl w:val="1"/>
          <w:numId w:val="20"/>
        </w:numPr>
        <w:tabs>
          <w:tab w:val="left" w:pos="969"/>
        </w:tabs>
        <w:spacing w:before="56"/>
        <w:ind w:hanging="724"/>
        <w:jc w:val="both"/>
        <w:rPr>
          <w:b/>
        </w:rPr>
      </w:pPr>
      <w:r w:rsidRPr="00D75FC9">
        <w:rPr>
          <w:b/>
          <w:color w:val="1F1F1F"/>
        </w:rPr>
        <w:t>APPROVED</w:t>
      </w:r>
      <w:r w:rsidRPr="00D75FC9">
        <w:rPr>
          <w:b/>
          <w:color w:val="1F1F1F"/>
          <w:spacing w:val="-8"/>
        </w:rPr>
        <w:t xml:space="preserve"> </w:t>
      </w:r>
      <w:r w:rsidRPr="00D75FC9">
        <w:rPr>
          <w:b/>
          <w:color w:val="1F1F1F"/>
        </w:rPr>
        <w:t>PROCEDURES</w:t>
      </w:r>
      <w:r w:rsidRPr="00D75FC9">
        <w:rPr>
          <w:b/>
          <w:color w:val="1F1F1F"/>
          <w:spacing w:val="-10"/>
        </w:rPr>
        <w:t xml:space="preserve"> </w:t>
      </w:r>
      <w:r w:rsidRPr="00D75FC9">
        <w:rPr>
          <w:b/>
          <w:color w:val="1F1F1F"/>
        </w:rPr>
        <w:t>PARTICULAR</w:t>
      </w:r>
      <w:r w:rsidRPr="00D75FC9">
        <w:rPr>
          <w:b/>
          <w:color w:val="1F1F1F"/>
          <w:spacing w:val="-8"/>
        </w:rPr>
        <w:t xml:space="preserve"> </w:t>
      </w:r>
      <w:r w:rsidRPr="00D75FC9">
        <w:rPr>
          <w:b/>
          <w:color w:val="1F1F1F"/>
          <w:spacing w:val="-2"/>
        </w:rPr>
        <w:t>TO</w:t>
      </w:r>
      <w:r w:rsidR="00743BF7" w:rsidRPr="00D75FC9">
        <w:rPr>
          <w:b/>
          <w:color w:val="1F1F1F"/>
          <w:spacing w:val="-2"/>
        </w:rPr>
        <w:t xml:space="preserve"> </w:t>
      </w:r>
      <w:r w:rsidRPr="00D75FC9">
        <w:rPr>
          <w:b/>
          <w:color w:val="1F1F1F"/>
          <w:spacing w:val="-2"/>
        </w:rPr>
        <w:t>B&amp;FC</w:t>
      </w:r>
    </w:p>
    <w:p w14:paraId="4A8855EA" w14:textId="77777777" w:rsidR="009E4E37" w:rsidRPr="00D75FC9" w:rsidRDefault="009E4E37">
      <w:pPr>
        <w:pStyle w:val="BodyText"/>
        <w:spacing w:before="1"/>
        <w:rPr>
          <w:b/>
        </w:rPr>
      </w:pPr>
    </w:p>
    <w:p w14:paraId="6B54DF07" w14:textId="54AE5683" w:rsidR="009E4E37" w:rsidRPr="00D75FC9" w:rsidRDefault="00211AA6">
      <w:pPr>
        <w:pStyle w:val="BodyText"/>
        <w:ind w:left="968" w:right="383"/>
        <w:jc w:val="both"/>
      </w:pPr>
      <w:proofErr w:type="gramStart"/>
      <w:r w:rsidRPr="00D75FC9">
        <w:rPr>
          <w:color w:val="1F1F1F"/>
        </w:rPr>
        <w:t>A</w:t>
      </w:r>
      <w:r w:rsidRPr="00D75FC9">
        <w:rPr>
          <w:color w:val="1F1F1F"/>
          <w:spacing w:val="-11"/>
        </w:rPr>
        <w:t xml:space="preserve"> </w:t>
      </w:r>
      <w:r w:rsidRPr="00D75FC9">
        <w:rPr>
          <w:color w:val="1F1F1F"/>
        </w:rPr>
        <w:t>number</w:t>
      </w:r>
      <w:r w:rsidRPr="00D75FC9">
        <w:rPr>
          <w:color w:val="1F1F1F"/>
          <w:spacing w:val="-12"/>
        </w:rPr>
        <w:t xml:space="preserve"> </w:t>
      </w:r>
      <w:r w:rsidRPr="00D75FC9">
        <w:rPr>
          <w:color w:val="1F1F1F"/>
        </w:rPr>
        <w:t>of</w:t>
      </w:r>
      <w:proofErr w:type="gramEnd"/>
      <w:r w:rsidRPr="00D75FC9">
        <w:rPr>
          <w:color w:val="1F1F1F"/>
          <w:spacing w:val="-13"/>
        </w:rPr>
        <w:t xml:space="preserve"> </w:t>
      </w:r>
      <w:r w:rsidRPr="00D75FC9">
        <w:rPr>
          <w:color w:val="1F1F1F"/>
        </w:rPr>
        <w:t>procedures</w:t>
      </w:r>
      <w:r w:rsidRPr="00D75FC9">
        <w:rPr>
          <w:color w:val="1F1F1F"/>
          <w:spacing w:val="-6"/>
        </w:rPr>
        <w:t xml:space="preserve"> </w:t>
      </w:r>
      <w:r w:rsidRPr="00D75FC9">
        <w:rPr>
          <w:color w:val="1F1F1F"/>
        </w:rPr>
        <w:t>are</w:t>
      </w:r>
      <w:r w:rsidRPr="00D75FC9">
        <w:rPr>
          <w:color w:val="1F1F1F"/>
          <w:spacing w:val="-5"/>
        </w:rPr>
        <w:t xml:space="preserve"> </w:t>
      </w:r>
      <w:r w:rsidRPr="00D75FC9">
        <w:rPr>
          <w:color w:val="1F1F1F"/>
        </w:rPr>
        <w:t>particular</w:t>
      </w:r>
      <w:r w:rsidRPr="00D75FC9">
        <w:rPr>
          <w:color w:val="1F1F1F"/>
          <w:spacing w:val="-13"/>
        </w:rPr>
        <w:t xml:space="preserve"> </w:t>
      </w:r>
      <w:r w:rsidRPr="00D75FC9">
        <w:rPr>
          <w:color w:val="1F1F1F"/>
        </w:rPr>
        <w:t>to</w:t>
      </w:r>
      <w:r w:rsidRPr="00D75FC9">
        <w:rPr>
          <w:color w:val="1F1F1F"/>
          <w:spacing w:val="-3"/>
        </w:rPr>
        <w:t xml:space="preserve"> </w:t>
      </w:r>
      <w:r w:rsidRPr="00D75FC9">
        <w:rPr>
          <w:color w:val="1F1F1F"/>
        </w:rPr>
        <w:t>B&amp;FC</w:t>
      </w:r>
      <w:r w:rsidRPr="00D75FC9">
        <w:rPr>
          <w:color w:val="1F1F1F"/>
          <w:spacing w:val="-6"/>
        </w:rPr>
        <w:t xml:space="preserve"> </w:t>
      </w:r>
      <w:r w:rsidRPr="00D75FC9">
        <w:rPr>
          <w:color w:val="1F1F1F"/>
        </w:rPr>
        <w:t>and</w:t>
      </w:r>
      <w:r w:rsidRPr="00D75FC9">
        <w:rPr>
          <w:color w:val="1F1F1F"/>
          <w:spacing w:val="-13"/>
        </w:rPr>
        <w:t xml:space="preserve"> </w:t>
      </w:r>
      <w:r w:rsidRPr="00D75FC9">
        <w:rPr>
          <w:color w:val="1F1F1F"/>
        </w:rPr>
        <w:t>form</w:t>
      </w:r>
      <w:hyperlink r:id="rId26">
        <w:r w:rsidRPr="00D75FC9">
          <w:rPr>
            <w:color w:val="0000FF"/>
            <w:spacing w:val="-2"/>
            <w:u w:val="single" w:color="3952A0"/>
          </w:rPr>
          <w:t xml:space="preserve"> </w:t>
        </w:r>
        <w:r w:rsidRPr="00D75FC9">
          <w:rPr>
            <w:color w:val="0000FF"/>
            <w:u w:val="single" w:color="3952A0"/>
          </w:rPr>
          <w:t>ap</w:t>
        </w:r>
        <w:r w:rsidRPr="00D75FC9">
          <w:rPr>
            <w:color w:val="0000FF"/>
            <w:u w:val="single" w:color="3952A0"/>
          </w:rPr>
          <w:t>pendices</w:t>
        </w:r>
        <w:r w:rsidRPr="00D75FC9">
          <w:rPr>
            <w:color w:val="0000FF"/>
            <w:spacing w:val="-13"/>
          </w:rPr>
          <w:t xml:space="preserve"> </w:t>
        </w:r>
      </w:hyperlink>
      <w:r w:rsidRPr="00D75FC9">
        <w:rPr>
          <w:color w:val="1F1F1F"/>
        </w:rPr>
        <w:t>to</w:t>
      </w:r>
      <w:r w:rsidRPr="00D75FC9">
        <w:rPr>
          <w:color w:val="1F1F1F"/>
          <w:spacing w:val="-5"/>
        </w:rPr>
        <w:t xml:space="preserve"> </w:t>
      </w:r>
      <w:r w:rsidRPr="00D75FC9">
        <w:rPr>
          <w:color w:val="1F1F1F"/>
        </w:rPr>
        <w:t>the</w:t>
      </w:r>
      <w:r w:rsidRPr="00D75FC9">
        <w:rPr>
          <w:color w:val="1F1F1F"/>
          <w:spacing w:val="-12"/>
        </w:rPr>
        <w:t xml:space="preserve"> </w:t>
      </w:r>
      <w:r w:rsidRPr="00D75FC9">
        <w:rPr>
          <w:color w:val="1F1F1F"/>
        </w:rPr>
        <w:t>Lancaster</w:t>
      </w:r>
      <w:r w:rsidRPr="00D75FC9">
        <w:rPr>
          <w:color w:val="1F1F1F"/>
          <w:spacing w:val="-4"/>
        </w:rPr>
        <w:t xml:space="preserve"> </w:t>
      </w:r>
      <w:r w:rsidRPr="00D75FC9">
        <w:rPr>
          <w:color w:val="1F1F1F"/>
        </w:rPr>
        <w:t>Undergraduate Assessment</w:t>
      </w:r>
      <w:r w:rsidRPr="00D75FC9">
        <w:rPr>
          <w:color w:val="1F1F1F"/>
          <w:spacing w:val="-4"/>
        </w:rPr>
        <w:t xml:space="preserve"> </w:t>
      </w:r>
      <w:r w:rsidRPr="00D75FC9">
        <w:rPr>
          <w:color w:val="1F1F1F"/>
        </w:rPr>
        <w:t>Regulations</w:t>
      </w:r>
      <w:r w:rsidRPr="00D75FC9">
        <w:rPr>
          <w:color w:val="1F1F1F"/>
          <w:spacing w:val="-2"/>
        </w:rPr>
        <w:t xml:space="preserve"> </w:t>
      </w:r>
      <w:r w:rsidRPr="00D75FC9">
        <w:rPr>
          <w:color w:val="1F1F1F"/>
        </w:rPr>
        <w:t>for</w:t>
      </w:r>
      <w:r w:rsidRPr="00D75FC9">
        <w:rPr>
          <w:color w:val="1F1F1F"/>
          <w:spacing w:val="-2"/>
        </w:rPr>
        <w:t xml:space="preserve"> </w:t>
      </w:r>
      <w:r w:rsidRPr="00D75FC9">
        <w:rPr>
          <w:color w:val="1F1F1F"/>
        </w:rPr>
        <w:t>the</w:t>
      </w:r>
      <w:r w:rsidRPr="00D75FC9">
        <w:rPr>
          <w:color w:val="1F1F1F"/>
          <w:spacing w:val="-1"/>
        </w:rPr>
        <w:t xml:space="preserve"> </w:t>
      </w:r>
      <w:r w:rsidRPr="00D75FC9">
        <w:rPr>
          <w:color w:val="1F1F1F"/>
        </w:rPr>
        <w:t>Regional</w:t>
      </w:r>
      <w:r w:rsidRPr="00D75FC9">
        <w:rPr>
          <w:color w:val="1F1F1F"/>
          <w:spacing w:val="-6"/>
        </w:rPr>
        <w:t xml:space="preserve"> </w:t>
      </w:r>
      <w:r w:rsidRPr="00D75FC9">
        <w:rPr>
          <w:color w:val="1F1F1F"/>
        </w:rPr>
        <w:t>Teaching</w:t>
      </w:r>
      <w:r w:rsidRPr="00D75FC9">
        <w:rPr>
          <w:color w:val="1F1F1F"/>
          <w:spacing w:val="-5"/>
        </w:rPr>
        <w:t xml:space="preserve"> </w:t>
      </w:r>
      <w:r w:rsidRPr="00D75FC9">
        <w:rPr>
          <w:color w:val="1F1F1F"/>
        </w:rPr>
        <w:t>Partners. B&amp;FC procedures</w:t>
      </w:r>
      <w:r w:rsidRPr="00D75FC9">
        <w:rPr>
          <w:color w:val="1F1F1F"/>
          <w:spacing w:val="-4"/>
        </w:rPr>
        <w:t xml:space="preserve"> </w:t>
      </w:r>
      <w:r w:rsidRPr="00D75FC9">
        <w:rPr>
          <w:color w:val="1F1F1F"/>
        </w:rPr>
        <w:t>are reviewed</w:t>
      </w:r>
      <w:r w:rsidRPr="00D75FC9">
        <w:rPr>
          <w:color w:val="1F1F1F"/>
          <w:spacing w:val="-5"/>
        </w:rPr>
        <w:t xml:space="preserve"> </w:t>
      </w:r>
      <w:r w:rsidRPr="00D75FC9">
        <w:rPr>
          <w:color w:val="1F1F1F"/>
        </w:rPr>
        <w:t>annually by Lancaster, taking note of any amendments, to ensure that they align with Lancaster regulations. Procedures are approved by the Regional Partners Teaching Committee in advance of the academic year to which they will</w:t>
      </w:r>
      <w:r w:rsidR="00743BF7" w:rsidRPr="00D75FC9">
        <w:rPr>
          <w:color w:val="1F1F1F"/>
        </w:rPr>
        <w:t xml:space="preserve"> </w:t>
      </w:r>
      <w:r w:rsidRPr="00D75FC9">
        <w:rPr>
          <w:color w:val="1F1F1F"/>
        </w:rPr>
        <w:t>apply.</w:t>
      </w:r>
    </w:p>
    <w:p w14:paraId="31FCF466" w14:textId="77777777" w:rsidR="009E4E37" w:rsidRPr="00D75FC9" w:rsidRDefault="009E4E37">
      <w:pPr>
        <w:pStyle w:val="BodyText"/>
        <w:spacing w:before="4"/>
        <w:rPr>
          <w:sz w:val="23"/>
        </w:rPr>
      </w:pPr>
    </w:p>
    <w:p w14:paraId="5038B369" w14:textId="77777777" w:rsidR="009E4E37" w:rsidRPr="00D75FC9" w:rsidRDefault="00211AA6">
      <w:pPr>
        <w:pStyle w:val="ListParagraph"/>
        <w:numPr>
          <w:ilvl w:val="2"/>
          <w:numId w:val="15"/>
        </w:numPr>
        <w:tabs>
          <w:tab w:val="left" w:pos="969"/>
        </w:tabs>
        <w:spacing w:line="265" w:lineRule="exact"/>
        <w:ind w:hanging="724"/>
        <w:jc w:val="both"/>
      </w:pPr>
      <w:r w:rsidRPr="00D75FC9">
        <w:rPr>
          <w:color w:val="1F1F1F"/>
          <w:spacing w:val="-2"/>
        </w:rPr>
        <w:t>Mitigating</w:t>
      </w:r>
      <w:r w:rsidRPr="00D75FC9">
        <w:rPr>
          <w:color w:val="1F1F1F"/>
          <w:spacing w:val="-1"/>
        </w:rPr>
        <w:t xml:space="preserve"> </w:t>
      </w:r>
      <w:r w:rsidRPr="00D75FC9">
        <w:rPr>
          <w:color w:val="1F1F1F"/>
          <w:spacing w:val="-2"/>
        </w:rPr>
        <w:t>Circumstances</w:t>
      </w:r>
    </w:p>
    <w:p w14:paraId="2A47B27D" w14:textId="77777777" w:rsidR="009E4E37" w:rsidRPr="00D75FC9" w:rsidRDefault="00211AA6">
      <w:pPr>
        <w:pStyle w:val="BodyText"/>
        <w:ind w:left="956" w:right="391"/>
        <w:jc w:val="both"/>
      </w:pPr>
      <w:r w:rsidRPr="00D75FC9">
        <w:rPr>
          <w:color w:val="1F1F1F"/>
        </w:rPr>
        <w:t>B&amp;FC</w:t>
      </w:r>
      <w:r w:rsidRPr="00D75FC9">
        <w:rPr>
          <w:color w:val="1F1F1F"/>
          <w:spacing w:val="-13"/>
        </w:rPr>
        <w:t xml:space="preserve"> </w:t>
      </w:r>
      <w:r w:rsidRPr="00D75FC9">
        <w:rPr>
          <w:color w:val="1F1F1F"/>
        </w:rPr>
        <w:t>operates</w:t>
      </w:r>
      <w:r w:rsidRPr="00D75FC9">
        <w:rPr>
          <w:color w:val="1F1F1F"/>
          <w:spacing w:val="-6"/>
        </w:rPr>
        <w:t xml:space="preserve"> </w:t>
      </w:r>
      <w:r w:rsidRPr="00D75FC9">
        <w:rPr>
          <w:color w:val="1F1F1F"/>
        </w:rPr>
        <w:t>a</w:t>
      </w:r>
      <w:r w:rsidRPr="00D75FC9">
        <w:rPr>
          <w:color w:val="1F1F1F"/>
          <w:spacing w:val="-12"/>
        </w:rPr>
        <w:t xml:space="preserve"> </w:t>
      </w:r>
      <w:r w:rsidRPr="00D75FC9">
        <w:rPr>
          <w:color w:val="1F1F1F"/>
        </w:rPr>
        <w:t>Personal</w:t>
      </w:r>
      <w:r w:rsidRPr="00D75FC9">
        <w:rPr>
          <w:color w:val="1F1F1F"/>
          <w:spacing w:val="-13"/>
        </w:rPr>
        <w:t xml:space="preserve"> </w:t>
      </w:r>
      <w:r w:rsidRPr="00D75FC9">
        <w:rPr>
          <w:color w:val="1F1F1F"/>
        </w:rPr>
        <w:t>Mitigating</w:t>
      </w:r>
      <w:r w:rsidRPr="00D75FC9">
        <w:rPr>
          <w:color w:val="1F1F1F"/>
          <w:spacing w:val="-7"/>
        </w:rPr>
        <w:t xml:space="preserve"> </w:t>
      </w:r>
      <w:r w:rsidRPr="00D75FC9">
        <w:rPr>
          <w:color w:val="1F1F1F"/>
        </w:rPr>
        <w:t>Circumstances</w:t>
      </w:r>
      <w:r w:rsidRPr="00D75FC9">
        <w:rPr>
          <w:color w:val="1F1F1F"/>
          <w:spacing w:val="-4"/>
        </w:rPr>
        <w:t xml:space="preserve"> </w:t>
      </w:r>
      <w:r w:rsidRPr="00D75FC9">
        <w:rPr>
          <w:color w:val="1F1F1F"/>
        </w:rPr>
        <w:t>and</w:t>
      </w:r>
      <w:r w:rsidRPr="00D75FC9">
        <w:rPr>
          <w:color w:val="1F1F1F"/>
          <w:spacing w:val="-9"/>
        </w:rPr>
        <w:t xml:space="preserve"> </w:t>
      </w:r>
      <w:r w:rsidRPr="00D75FC9">
        <w:rPr>
          <w:color w:val="1F1F1F"/>
        </w:rPr>
        <w:t>Interruption</w:t>
      </w:r>
      <w:r w:rsidRPr="00D75FC9">
        <w:rPr>
          <w:color w:val="1F1F1F"/>
          <w:spacing w:val="-12"/>
        </w:rPr>
        <w:t xml:space="preserve"> </w:t>
      </w:r>
      <w:r w:rsidRPr="00D75FC9">
        <w:rPr>
          <w:color w:val="1F1F1F"/>
        </w:rPr>
        <w:t>of</w:t>
      </w:r>
      <w:r w:rsidRPr="00D75FC9">
        <w:rPr>
          <w:color w:val="1F1F1F"/>
          <w:spacing w:val="-9"/>
        </w:rPr>
        <w:t xml:space="preserve"> </w:t>
      </w:r>
      <w:r w:rsidRPr="00D75FC9">
        <w:rPr>
          <w:color w:val="1F1F1F"/>
        </w:rPr>
        <w:t>Study</w:t>
      </w:r>
      <w:r w:rsidRPr="00D75FC9">
        <w:rPr>
          <w:color w:val="1F1F1F"/>
          <w:spacing w:val="-4"/>
        </w:rPr>
        <w:t xml:space="preserve"> </w:t>
      </w:r>
      <w:r w:rsidRPr="00D75FC9">
        <w:rPr>
          <w:color w:val="1F1F1F"/>
        </w:rPr>
        <w:t>Procedure</w:t>
      </w:r>
      <w:r w:rsidRPr="00D75FC9">
        <w:rPr>
          <w:color w:val="1F1F1F"/>
          <w:spacing w:val="-6"/>
        </w:rPr>
        <w:t xml:space="preserve"> </w:t>
      </w:r>
      <w:r w:rsidRPr="00D75FC9">
        <w:rPr>
          <w:color w:val="1F1F1F"/>
        </w:rPr>
        <w:t>for</w:t>
      </w:r>
      <w:r w:rsidRPr="00D75FC9">
        <w:rPr>
          <w:color w:val="1F1F1F"/>
          <w:spacing w:val="-7"/>
        </w:rPr>
        <w:t xml:space="preserve"> </w:t>
      </w:r>
      <w:r w:rsidRPr="00D75FC9">
        <w:rPr>
          <w:color w:val="1F1F1F"/>
        </w:rPr>
        <w:t>students who</w:t>
      </w:r>
      <w:r w:rsidRPr="00D75FC9">
        <w:rPr>
          <w:color w:val="1F1F1F"/>
          <w:spacing w:val="-6"/>
        </w:rPr>
        <w:t xml:space="preserve"> </w:t>
      </w:r>
      <w:r w:rsidRPr="00D75FC9">
        <w:rPr>
          <w:color w:val="1F1F1F"/>
        </w:rPr>
        <w:t>experience</w:t>
      </w:r>
      <w:r w:rsidRPr="00D75FC9">
        <w:rPr>
          <w:color w:val="1F1F1F"/>
          <w:spacing w:val="-6"/>
        </w:rPr>
        <w:t xml:space="preserve"> </w:t>
      </w:r>
      <w:r w:rsidRPr="00D75FC9">
        <w:rPr>
          <w:color w:val="1F1F1F"/>
        </w:rPr>
        <w:t>serious</w:t>
      </w:r>
      <w:r w:rsidRPr="00D75FC9">
        <w:rPr>
          <w:color w:val="1F1F1F"/>
          <w:spacing w:val="-9"/>
        </w:rPr>
        <w:t xml:space="preserve"> </w:t>
      </w:r>
      <w:r w:rsidRPr="00D75FC9">
        <w:rPr>
          <w:color w:val="1F1F1F"/>
        </w:rPr>
        <w:t>medical</w:t>
      </w:r>
      <w:r w:rsidRPr="00D75FC9">
        <w:rPr>
          <w:color w:val="1F1F1F"/>
          <w:spacing w:val="-7"/>
        </w:rPr>
        <w:t xml:space="preserve"> </w:t>
      </w:r>
      <w:r w:rsidRPr="00D75FC9">
        <w:rPr>
          <w:color w:val="1F1F1F"/>
        </w:rPr>
        <w:t>or</w:t>
      </w:r>
      <w:r w:rsidRPr="00D75FC9">
        <w:rPr>
          <w:color w:val="1F1F1F"/>
          <w:spacing w:val="-7"/>
        </w:rPr>
        <w:t xml:space="preserve"> </w:t>
      </w:r>
      <w:r w:rsidRPr="00D75FC9">
        <w:rPr>
          <w:color w:val="1F1F1F"/>
        </w:rPr>
        <w:t>personal</w:t>
      </w:r>
      <w:r w:rsidRPr="00D75FC9">
        <w:rPr>
          <w:color w:val="1F1F1F"/>
          <w:spacing w:val="-7"/>
        </w:rPr>
        <w:t xml:space="preserve"> </w:t>
      </w:r>
      <w:r w:rsidRPr="00D75FC9">
        <w:rPr>
          <w:color w:val="1F1F1F"/>
        </w:rPr>
        <w:t>circumstances,</w:t>
      </w:r>
      <w:r w:rsidRPr="00D75FC9">
        <w:rPr>
          <w:color w:val="1F1F1F"/>
          <w:spacing w:val="-4"/>
        </w:rPr>
        <w:t xml:space="preserve"> </w:t>
      </w:r>
      <w:r w:rsidRPr="00D75FC9">
        <w:rPr>
          <w:color w:val="1F1F1F"/>
        </w:rPr>
        <w:t>which</w:t>
      </w:r>
      <w:r w:rsidRPr="00D75FC9">
        <w:rPr>
          <w:color w:val="1F1F1F"/>
          <w:spacing w:val="-8"/>
        </w:rPr>
        <w:t xml:space="preserve"> </w:t>
      </w:r>
      <w:r w:rsidRPr="00D75FC9">
        <w:rPr>
          <w:color w:val="1F1F1F"/>
        </w:rPr>
        <w:t>can</w:t>
      </w:r>
      <w:r w:rsidRPr="00D75FC9">
        <w:rPr>
          <w:color w:val="1F1F1F"/>
          <w:spacing w:val="-7"/>
        </w:rPr>
        <w:t xml:space="preserve"> </w:t>
      </w:r>
      <w:r w:rsidRPr="00D75FC9">
        <w:rPr>
          <w:color w:val="1F1F1F"/>
        </w:rPr>
        <w:t>severely</w:t>
      </w:r>
      <w:r w:rsidRPr="00D75FC9">
        <w:rPr>
          <w:color w:val="1F1F1F"/>
          <w:spacing w:val="-8"/>
        </w:rPr>
        <w:t xml:space="preserve"> </w:t>
      </w:r>
      <w:r w:rsidRPr="00D75FC9">
        <w:rPr>
          <w:color w:val="1F1F1F"/>
        </w:rPr>
        <w:t>disrupt</w:t>
      </w:r>
      <w:r w:rsidRPr="00D75FC9">
        <w:rPr>
          <w:color w:val="1F1F1F"/>
          <w:spacing w:val="-6"/>
        </w:rPr>
        <w:t xml:space="preserve"> </w:t>
      </w:r>
      <w:r w:rsidRPr="00D75FC9">
        <w:rPr>
          <w:color w:val="1F1F1F"/>
        </w:rPr>
        <w:t>their</w:t>
      </w:r>
      <w:r w:rsidRPr="00D75FC9">
        <w:rPr>
          <w:color w:val="1F1F1F"/>
          <w:spacing w:val="-7"/>
        </w:rPr>
        <w:t xml:space="preserve"> </w:t>
      </w:r>
      <w:r w:rsidRPr="00D75FC9">
        <w:rPr>
          <w:color w:val="1F1F1F"/>
        </w:rPr>
        <w:t>ability</w:t>
      </w:r>
      <w:r w:rsidRPr="00D75FC9">
        <w:rPr>
          <w:color w:val="1F1F1F"/>
          <w:spacing w:val="-6"/>
        </w:rPr>
        <w:t xml:space="preserve"> </w:t>
      </w:r>
      <w:r w:rsidRPr="00D75FC9">
        <w:rPr>
          <w:color w:val="1F1F1F"/>
        </w:rPr>
        <w:t>to study and affect their performance in an</w:t>
      </w:r>
      <w:r w:rsidR="00743BF7" w:rsidRPr="00D75FC9">
        <w:rPr>
          <w:color w:val="1F1F1F"/>
        </w:rPr>
        <w:t xml:space="preserve"> </w:t>
      </w:r>
      <w:r w:rsidRPr="00D75FC9">
        <w:rPr>
          <w:color w:val="1F1F1F"/>
        </w:rPr>
        <w:t>assessment.</w:t>
      </w:r>
    </w:p>
    <w:p w14:paraId="1B973C1B" w14:textId="77777777" w:rsidR="009E4E37" w:rsidRPr="00D75FC9" w:rsidRDefault="009E4E37">
      <w:pPr>
        <w:pStyle w:val="BodyText"/>
        <w:spacing w:before="7"/>
        <w:rPr>
          <w:sz w:val="20"/>
        </w:rPr>
      </w:pPr>
    </w:p>
    <w:p w14:paraId="13E9915B" w14:textId="77777777" w:rsidR="009E4E37" w:rsidRPr="00D75FC9" w:rsidRDefault="00211AA6">
      <w:pPr>
        <w:pStyle w:val="ListParagraph"/>
        <w:numPr>
          <w:ilvl w:val="2"/>
          <w:numId w:val="15"/>
        </w:numPr>
        <w:tabs>
          <w:tab w:val="left" w:pos="969"/>
        </w:tabs>
        <w:ind w:hanging="724"/>
        <w:jc w:val="both"/>
      </w:pPr>
      <w:r w:rsidRPr="00D75FC9">
        <w:rPr>
          <w:color w:val="1F1F1F"/>
        </w:rPr>
        <w:t>Administration</w:t>
      </w:r>
      <w:r w:rsidRPr="00D75FC9">
        <w:rPr>
          <w:color w:val="1F1F1F"/>
          <w:spacing w:val="-10"/>
        </w:rPr>
        <w:t xml:space="preserve"> </w:t>
      </w:r>
      <w:r w:rsidRPr="00D75FC9">
        <w:rPr>
          <w:color w:val="1F1F1F"/>
        </w:rPr>
        <w:t>of</w:t>
      </w:r>
      <w:r w:rsidRPr="00D75FC9">
        <w:rPr>
          <w:color w:val="1F1F1F"/>
          <w:spacing w:val="-27"/>
        </w:rPr>
        <w:t xml:space="preserve"> </w:t>
      </w:r>
      <w:r w:rsidRPr="00D75FC9">
        <w:rPr>
          <w:color w:val="1F1F1F"/>
          <w:spacing w:val="-2"/>
        </w:rPr>
        <w:t>Examinations</w:t>
      </w:r>
    </w:p>
    <w:p w14:paraId="027A16B8" w14:textId="77777777" w:rsidR="009E4E37" w:rsidRPr="00D75FC9" w:rsidRDefault="00211AA6">
      <w:pPr>
        <w:pStyle w:val="BodyText"/>
        <w:spacing w:before="1"/>
        <w:ind w:left="956" w:right="383"/>
        <w:jc w:val="both"/>
      </w:pPr>
      <w:r w:rsidRPr="00D75FC9">
        <w:rPr>
          <w:color w:val="1F1F1F"/>
        </w:rPr>
        <w:t>Boards</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Examiners</w:t>
      </w:r>
      <w:r w:rsidRPr="00D75FC9">
        <w:rPr>
          <w:color w:val="1F1F1F"/>
          <w:spacing w:val="-13"/>
        </w:rPr>
        <w:t xml:space="preserve"> </w:t>
      </w:r>
      <w:r w:rsidRPr="00D75FC9">
        <w:rPr>
          <w:color w:val="1F1F1F"/>
        </w:rPr>
        <w:t>for</w:t>
      </w:r>
      <w:r w:rsidRPr="00D75FC9">
        <w:rPr>
          <w:color w:val="1F1F1F"/>
          <w:spacing w:val="-12"/>
        </w:rPr>
        <w:t xml:space="preserve"> </w:t>
      </w:r>
      <w:r w:rsidRPr="00D75FC9">
        <w:rPr>
          <w:color w:val="1F1F1F"/>
        </w:rPr>
        <w:t>programmes</w:t>
      </w:r>
      <w:r w:rsidRPr="00D75FC9">
        <w:rPr>
          <w:color w:val="1F1F1F"/>
          <w:spacing w:val="-13"/>
        </w:rPr>
        <w:t xml:space="preserve"> </w:t>
      </w:r>
      <w:r w:rsidRPr="00D75FC9">
        <w:rPr>
          <w:color w:val="1F1F1F"/>
        </w:rPr>
        <w:t>including</w:t>
      </w:r>
      <w:r w:rsidRPr="00D75FC9">
        <w:rPr>
          <w:color w:val="1F1F1F"/>
          <w:spacing w:val="-12"/>
        </w:rPr>
        <w:t xml:space="preserve"> </w:t>
      </w:r>
      <w:r w:rsidRPr="00D75FC9">
        <w:rPr>
          <w:color w:val="1F1F1F"/>
        </w:rPr>
        <w:t>Lancaster</w:t>
      </w:r>
      <w:r w:rsidRPr="00D75FC9">
        <w:rPr>
          <w:color w:val="1F1F1F"/>
          <w:spacing w:val="-13"/>
        </w:rPr>
        <w:t xml:space="preserve"> </w:t>
      </w:r>
      <w:r w:rsidRPr="00D75FC9">
        <w:rPr>
          <w:color w:val="1F1F1F"/>
        </w:rPr>
        <w:t>staff</w:t>
      </w:r>
      <w:r w:rsidRPr="00D75FC9">
        <w:rPr>
          <w:color w:val="1F1F1F"/>
          <w:spacing w:val="-12"/>
        </w:rPr>
        <w:t xml:space="preserve"> </w:t>
      </w:r>
      <w:r w:rsidRPr="00D75FC9">
        <w:rPr>
          <w:color w:val="1F1F1F"/>
        </w:rPr>
        <w:t>and</w:t>
      </w:r>
      <w:r w:rsidRPr="00D75FC9">
        <w:rPr>
          <w:color w:val="1F1F1F"/>
          <w:spacing w:val="-12"/>
        </w:rPr>
        <w:t xml:space="preserve"> </w:t>
      </w:r>
      <w:r w:rsidRPr="00D75FC9">
        <w:rPr>
          <w:color w:val="1F1F1F"/>
        </w:rPr>
        <w:t>External</w:t>
      </w:r>
      <w:r w:rsidRPr="00D75FC9">
        <w:rPr>
          <w:color w:val="1F1F1F"/>
          <w:spacing w:val="-13"/>
        </w:rPr>
        <w:t xml:space="preserve"> </w:t>
      </w:r>
      <w:r w:rsidRPr="00D75FC9">
        <w:rPr>
          <w:color w:val="1F1F1F"/>
        </w:rPr>
        <w:t>Examiners</w:t>
      </w:r>
      <w:r w:rsidRPr="00D75FC9">
        <w:rPr>
          <w:color w:val="1F1F1F"/>
          <w:spacing w:val="-5"/>
        </w:rPr>
        <w:t xml:space="preserve"> </w:t>
      </w:r>
      <w:r w:rsidRPr="00D75FC9">
        <w:rPr>
          <w:color w:val="1F1F1F"/>
        </w:rPr>
        <w:t>are</w:t>
      </w:r>
      <w:r w:rsidRPr="00D75FC9">
        <w:rPr>
          <w:color w:val="1F1F1F"/>
          <w:spacing w:val="-7"/>
        </w:rPr>
        <w:t xml:space="preserve"> </w:t>
      </w:r>
      <w:r w:rsidRPr="00D75FC9">
        <w:rPr>
          <w:color w:val="1F1F1F"/>
        </w:rPr>
        <w:t>constituted and conducted. B&amp;FC operates a two-tiered approach to board of examiner meetings. The first tier, the Module Board of Examiners is responsible for the ratification of module marks and the recommendation</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decisions</w:t>
      </w:r>
      <w:r w:rsidRPr="00D75FC9">
        <w:rPr>
          <w:color w:val="1F1F1F"/>
          <w:spacing w:val="-13"/>
        </w:rPr>
        <w:t xml:space="preserve"> </w:t>
      </w:r>
      <w:r w:rsidRPr="00D75FC9">
        <w:rPr>
          <w:color w:val="1F1F1F"/>
        </w:rPr>
        <w:t>to</w:t>
      </w:r>
      <w:r w:rsidRPr="00D75FC9">
        <w:rPr>
          <w:color w:val="1F1F1F"/>
          <w:spacing w:val="-12"/>
        </w:rPr>
        <w:t xml:space="preserve"> </w:t>
      </w:r>
      <w:r w:rsidRPr="00D75FC9">
        <w:rPr>
          <w:color w:val="1F1F1F"/>
        </w:rPr>
        <w:t>the</w:t>
      </w:r>
      <w:r w:rsidRPr="00D75FC9">
        <w:rPr>
          <w:color w:val="1F1F1F"/>
          <w:spacing w:val="-13"/>
        </w:rPr>
        <w:t xml:space="preserve"> </w:t>
      </w:r>
      <w:r w:rsidRPr="00D75FC9">
        <w:rPr>
          <w:color w:val="1F1F1F"/>
        </w:rPr>
        <w:t>Programme</w:t>
      </w:r>
      <w:r w:rsidRPr="00D75FC9">
        <w:rPr>
          <w:color w:val="1F1F1F"/>
          <w:spacing w:val="-12"/>
        </w:rPr>
        <w:t xml:space="preserve"> </w:t>
      </w:r>
      <w:r w:rsidRPr="00D75FC9">
        <w:rPr>
          <w:color w:val="1F1F1F"/>
        </w:rPr>
        <w:t>Board</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Examiners.</w:t>
      </w:r>
      <w:r w:rsidRPr="00D75FC9">
        <w:rPr>
          <w:color w:val="1F1F1F"/>
          <w:spacing w:val="-12"/>
        </w:rPr>
        <w:t xml:space="preserve"> </w:t>
      </w:r>
      <w:r w:rsidRPr="00D75FC9">
        <w:rPr>
          <w:color w:val="1F1F1F"/>
        </w:rPr>
        <w:t>The</w:t>
      </w:r>
      <w:r w:rsidRPr="00D75FC9">
        <w:rPr>
          <w:color w:val="1F1F1F"/>
          <w:spacing w:val="-13"/>
        </w:rPr>
        <w:t xml:space="preserve"> </w:t>
      </w:r>
      <w:r w:rsidRPr="00D75FC9">
        <w:rPr>
          <w:color w:val="1F1F1F"/>
        </w:rPr>
        <w:t>second</w:t>
      </w:r>
      <w:r w:rsidRPr="00D75FC9">
        <w:rPr>
          <w:color w:val="1F1F1F"/>
          <w:spacing w:val="-12"/>
        </w:rPr>
        <w:t xml:space="preserve"> </w:t>
      </w:r>
      <w:r w:rsidRPr="00D75FC9">
        <w:rPr>
          <w:color w:val="1F1F1F"/>
        </w:rPr>
        <w:t>tier,</w:t>
      </w:r>
      <w:r w:rsidRPr="00D75FC9">
        <w:rPr>
          <w:color w:val="1F1F1F"/>
          <w:spacing w:val="-12"/>
        </w:rPr>
        <w:t xml:space="preserve"> </w:t>
      </w:r>
      <w:r w:rsidRPr="00D75FC9">
        <w:rPr>
          <w:color w:val="1F1F1F"/>
        </w:rPr>
        <w:t>the</w:t>
      </w:r>
      <w:r w:rsidRPr="00D75FC9">
        <w:rPr>
          <w:color w:val="1F1F1F"/>
          <w:spacing w:val="-12"/>
        </w:rPr>
        <w:t xml:space="preserve"> </w:t>
      </w:r>
      <w:r w:rsidRPr="00D75FC9">
        <w:rPr>
          <w:color w:val="1F1F1F"/>
        </w:rPr>
        <w:t>Programme Board</w:t>
      </w:r>
      <w:r w:rsidRPr="00D75FC9">
        <w:rPr>
          <w:color w:val="1F1F1F"/>
          <w:spacing w:val="-13"/>
        </w:rPr>
        <w:t xml:space="preserve"> </w:t>
      </w:r>
      <w:r w:rsidRPr="00D75FC9">
        <w:rPr>
          <w:color w:val="1F1F1F"/>
        </w:rPr>
        <w:t>of</w:t>
      </w:r>
      <w:r w:rsidRPr="00D75FC9">
        <w:rPr>
          <w:color w:val="1F1F1F"/>
          <w:spacing w:val="-12"/>
        </w:rPr>
        <w:t xml:space="preserve"> </w:t>
      </w:r>
      <w:r w:rsidRPr="00D75FC9">
        <w:rPr>
          <w:color w:val="1F1F1F"/>
        </w:rPr>
        <w:t>Examiners</w:t>
      </w:r>
      <w:r w:rsidRPr="00D75FC9">
        <w:rPr>
          <w:color w:val="1F1F1F"/>
          <w:spacing w:val="-13"/>
        </w:rPr>
        <w:t xml:space="preserve"> </w:t>
      </w:r>
      <w:r w:rsidRPr="00D75FC9">
        <w:rPr>
          <w:color w:val="1F1F1F"/>
        </w:rPr>
        <w:t>is</w:t>
      </w:r>
      <w:r w:rsidRPr="00D75FC9">
        <w:rPr>
          <w:color w:val="1F1F1F"/>
          <w:spacing w:val="-12"/>
        </w:rPr>
        <w:t xml:space="preserve"> </w:t>
      </w:r>
      <w:r w:rsidRPr="00D75FC9">
        <w:rPr>
          <w:color w:val="1F1F1F"/>
        </w:rPr>
        <w:t>responsible</w:t>
      </w:r>
      <w:r w:rsidRPr="00D75FC9">
        <w:rPr>
          <w:color w:val="1F1F1F"/>
          <w:spacing w:val="-13"/>
        </w:rPr>
        <w:t xml:space="preserve"> </w:t>
      </w:r>
      <w:r w:rsidRPr="00D75FC9">
        <w:rPr>
          <w:color w:val="1F1F1F"/>
        </w:rPr>
        <w:t>for</w:t>
      </w:r>
      <w:r w:rsidRPr="00D75FC9">
        <w:rPr>
          <w:color w:val="1F1F1F"/>
          <w:spacing w:val="-12"/>
        </w:rPr>
        <w:t xml:space="preserve"> </w:t>
      </w:r>
      <w:r w:rsidRPr="00D75FC9">
        <w:rPr>
          <w:color w:val="1F1F1F"/>
        </w:rPr>
        <w:t>making</w:t>
      </w:r>
      <w:r w:rsidRPr="00D75FC9">
        <w:rPr>
          <w:color w:val="1F1F1F"/>
          <w:spacing w:val="-13"/>
        </w:rPr>
        <w:t xml:space="preserve"> </w:t>
      </w:r>
      <w:r w:rsidRPr="00D75FC9">
        <w:rPr>
          <w:color w:val="1F1F1F"/>
        </w:rPr>
        <w:t>decisions</w:t>
      </w:r>
      <w:r w:rsidRPr="00D75FC9">
        <w:rPr>
          <w:color w:val="1F1F1F"/>
          <w:spacing w:val="-12"/>
        </w:rPr>
        <w:t xml:space="preserve"> </w:t>
      </w:r>
      <w:r w:rsidRPr="00D75FC9">
        <w:rPr>
          <w:color w:val="1F1F1F"/>
        </w:rPr>
        <w:t>on</w:t>
      </w:r>
      <w:r w:rsidRPr="00D75FC9">
        <w:rPr>
          <w:color w:val="1F1F1F"/>
          <w:spacing w:val="-12"/>
        </w:rPr>
        <w:t xml:space="preserve"> </w:t>
      </w:r>
      <w:r w:rsidRPr="00D75FC9">
        <w:rPr>
          <w:color w:val="1F1F1F"/>
        </w:rPr>
        <w:t>progression</w:t>
      </w:r>
      <w:r w:rsidRPr="00D75FC9">
        <w:rPr>
          <w:color w:val="1F1F1F"/>
          <w:spacing w:val="-13"/>
        </w:rPr>
        <w:t xml:space="preserve"> </w:t>
      </w:r>
      <w:r w:rsidRPr="00D75FC9">
        <w:rPr>
          <w:color w:val="1F1F1F"/>
        </w:rPr>
        <w:t>and</w:t>
      </w:r>
      <w:r w:rsidRPr="00D75FC9">
        <w:rPr>
          <w:color w:val="1F1F1F"/>
          <w:spacing w:val="-12"/>
        </w:rPr>
        <w:t xml:space="preserve"> </w:t>
      </w:r>
      <w:r w:rsidRPr="00D75FC9">
        <w:rPr>
          <w:color w:val="1F1F1F"/>
        </w:rPr>
        <w:t>the</w:t>
      </w:r>
      <w:r w:rsidRPr="00D75FC9">
        <w:rPr>
          <w:color w:val="1F1F1F"/>
          <w:spacing w:val="-13"/>
        </w:rPr>
        <w:t xml:space="preserve"> </w:t>
      </w:r>
      <w:r w:rsidRPr="00D75FC9">
        <w:rPr>
          <w:color w:val="1F1F1F"/>
        </w:rPr>
        <w:t>award</w:t>
      </w:r>
      <w:r w:rsidRPr="00D75FC9">
        <w:rPr>
          <w:color w:val="1F1F1F"/>
          <w:spacing w:val="-12"/>
        </w:rPr>
        <w:t xml:space="preserve"> </w:t>
      </w:r>
      <w:r w:rsidRPr="00D75FC9">
        <w:rPr>
          <w:color w:val="1F1F1F"/>
        </w:rPr>
        <w:t>of</w:t>
      </w:r>
      <w:r w:rsidRPr="00D75FC9">
        <w:rPr>
          <w:color w:val="1F1F1F"/>
          <w:spacing w:val="-13"/>
        </w:rPr>
        <w:t xml:space="preserve"> </w:t>
      </w:r>
      <w:r w:rsidRPr="00D75FC9">
        <w:rPr>
          <w:color w:val="1F1F1F"/>
        </w:rPr>
        <w:t>qualifications. Provisional results and recommendations from Boards of Examiners will be made available to Lancaster for ratification by the Committee of</w:t>
      </w:r>
      <w:r w:rsidRPr="00D75FC9">
        <w:rPr>
          <w:color w:val="1F1F1F"/>
          <w:spacing w:val="-4"/>
        </w:rPr>
        <w:t xml:space="preserve"> </w:t>
      </w:r>
      <w:r w:rsidRPr="00D75FC9">
        <w:rPr>
          <w:color w:val="1F1F1F"/>
        </w:rPr>
        <w:t>Senate.</w:t>
      </w:r>
    </w:p>
    <w:p w14:paraId="20C64F56" w14:textId="77777777" w:rsidR="009E4E37" w:rsidRPr="00D75FC9" w:rsidRDefault="009E4E37">
      <w:pPr>
        <w:jc w:val="both"/>
        <w:sectPr w:rsidR="009E4E37" w:rsidRPr="00D75FC9">
          <w:pgSz w:w="11940" w:h="16860"/>
          <w:pgMar w:top="1280" w:right="720" w:bottom="660" w:left="880" w:header="0" w:footer="480" w:gutter="0"/>
          <w:cols w:space="720"/>
        </w:sectPr>
      </w:pPr>
    </w:p>
    <w:p w14:paraId="72DE5C73" w14:textId="69269FC5" w:rsidR="009E4E37" w:rsidRPr="00D75FC9" w:rsidRDefault="00211AA6">
      <w:pPr>
        <w:pStyle w:val="BodyText"/>
        <w:spacing w:before="40"/>
        <w:ind w:left="956"/>
        <w:jc w:val="both"/>
      </w:pPr>
      <w:r w:rsidRPr="00D75FC9">
        <w:rPr>
          <w:color w:val="1F1F1F"/>
        </w:rPr>
        <w:t>Exam</w:t>
      </w:r>
      <w:r w:rsidRPr="00D75FC9">
        <w:rPr>
          <w:color w:val="1F1F1F"/>
          <w:spacing w:val="-4"/>
        </w:rPr>
        <w:t xml:space="preserve"> </w:t>
      </w:r>
      <w:r w:rsidRPr="00D75FC9">
        <w:rPr>
          <w:color w:val="1F1F1F"/>
        </w:rPr>
        <w:t>papers</w:t>
      </w:r>
      <w:r w:rsidRPr="00D75FC9">
        <w:rPr>
          <w:color w:val="1F1F1F"/>
          <w:spacing w:val="-2"/>
        </w:rPr>
        <w:t xml:space="preserve"> </w:t>
      </w:r>
      <w:r w:rsidRPr="00D75FC9">
        <w:rPr>
          <w:color w:val="1F1F1F"/>
        </w:rPr>
        <w:t>are</w:t>
      </w:r>
      <w:r w:rsidRPr="00D75FC9">
        <w:rPr>
          <w:color w:val="1F1F1F"/>
          <w:spacing w:val="-1"/>
        </w:rPr>
        <w:t xml:space="preserve"> </w:t>
      </w:r>
      <w:r w:rsidRPr="00D75FC9">
        <w:rPr>
          <w:color w:val="1F1F1F"/>
        </w:rPr>
        <w:t>set</w:t>
      </w:r>
      <w:r w:rsidRPr="00D75FC9">
        <w:rPr>
          <w:color w:val="1F1F1F"/>
          <w:spacing w:val="-4"/>
        </w:rPr>
        <w:t xml:space="preserve"> </w:t>
      </w:r>
      <w:r w:rsidRPr="00D75FC9">
        <w:rPr>
          <w:color w:val="1F1F1F"/>
        </w:rPr>
        <w:t>by</w:t>
      </w:r>
      <w:r w:rsidRPr="00D75FC9">
        <w:rPr>
          <w:color w:val="1F1F1F"/>
          <w:spacing w:val="-4"/>
        </w:rPr>
        <w:t xml:space="preserve"> </w:t>
      </w:r>
      <w:r w:rsidRPr="00D75FC9">
        <w:rPr>
          <w:color w:val="1F1F1F"/>
        </w:rPr>
        <w:t>B&amp;FC</w:t>
      </w:r>
      <w:r w:rsidRPr="00D75FC9">
        <w:rPr>
          <w:color w:val="1F1F1F"/>
          <w:spacing w:val="-1"/>
        </w:rPr>
        <w:t xml:space="preserve"> </w:t>
      </w:r>
      <w:r w:rsidRPr="00D75FC9">
        <w:rPr>
          <w:color w:val="1F1F1F"/>
        </w:rPr>
        <w:t>and</w:t>
      </w:r>
      <w:r w:rsidRPr="00D75FC9">
        <w:rPr>
          <w:color w:val="1F1F1F"/>
          <w:spacing w:val="-5"/>
        </w:rPr>
        <w:t xml:space="preserve"> </w:t>
      </w:r>
      <w:r w:rsidRPr="00D75FC9">
        <w:rPr>
          <w:color w:val="1F1F1F"/>
        </w:rPr>
        <w:t>checked</w:t>
      </w:r>
      <w:r w:rsidRPr="00D75FC9">
        <w:rPr>
          <w:color w:val="1F1F1F"/>
          <w:spacing w:val="-2"/>
        </w:rPr>
        <w:t xml:space="preserve"> </w:t>
      </w:r>
      <w:r w:rsidRPr="00D75FC9">
        <w:rPr>
          <w:color w:val="1F1F1F"/>
        </w:rPr>
        <w:t>by</w:t>
      </w:r>
      <w:r w:rsidRPr="00D75FC9">
        <w:rPr>
          <w:color w:val="1F1F1F"/>
          <w:spacing w:val="-7"/>
        </w:rPr>
        <w:t xml:space="preserve"> </w:t>
      </w:r>
      <w:r w:rsidRPr="00D75FC9">
        <w:rPr>
          <w:color w:val="1F1F1F"/>
        </w:rPr>
        <w:t>External</w:t>
      </w:r>
      <w:r w:rsidRPr="00D75FC9">
        <w:rPr>
          <w:color w:val="1F1F1F"/>
          <w:spacing w:val="-7"/>
        </w:rPr>
        <w:t xml:space="preserve"> </w:t>
      </w:r>
      <w:r w:rsidRPr="00D75FC9">
        <w:rPr>
          <w:color w:val="1F1F1F"/>
        </w:rPr>
        <w:t>Examiners</w:t>
      </w:r>
      <w:r w:rsidRPr="00D75FC9">
        <w:rPr>
          <w:color w:val="1F1F1F"/>
          <w:spacing w:val="-2"/>
        </w:rPr>
        <w:t xml:space="preserve"> </w:t>
      </w:r>
      <w:r w:rsidRPr="00D75FC9">
        <w:rPr>
          <w:color w:val="1F1F1F"/>
        </w:rPr>
        <w:t>and</w:t>
      </w:r>
      <w:r w:rsidRPr="00D75FC9">
        <w:rPr>
          <w:color w:val="1F1F1F"/>
          <w:spacing w:val="-3"/>
        </w:rPr>
        <w:t xml:space="preserve"> </w:t>
      </w:r>
      <w:r w:rsidRPr="00D75FC9">
        <w:rPr>
          <w:color w:val="1F1F1F"/>
        </w:rPr>
        <w:t>the</w:t>
      </w:r>
      <w:r w:rsidRPr="00D75FC9">
        <w:rPr>
          <w:color w:val="1F1F1F"/>
          <w:spacing w:val="-4"/>
        </w:rPr>
        <w:t xml:space="preserve"> </w:t>
      </w:r>
      <w:r w:rsidR="00FF5195" w:rsidRPr="00D75FC9">
        <w:rPr>
          <w:color w:val="1F1F1F"/>
        </w:rPr>
        <w:t>AQSC</w:t>
      </w:r>
      <w:r w:rsidRPr="00D75FC9">
        <w:rPr>
          <w:color w:val="1F1F1F"/>
          <w:spacing w:val="-5"/>
        </w:rPr>
        <w:t xml:space="preserve"> </w:t>
      </w:r>
      <w:r w:rsidRPr="00D75FC9">
        <w:rPr>
          <w:color w:val="1F1F1F"/>
          <w:spacing w:val="-2"/>
        </w:rPr>
        <w:t>team.</w:t>
      </w:r>
    </w:p>
    <w:p w14:paraId="578DA030" w14:textId="77777777" w:rsidR="009E4E37" w:rsidRPr="00D75FC9" w:rsidRDefault="009E4E37">
      <w:pPr>
        <w:pStyle w:val="BodyText"/>
      </w:pPr>
    </w:p>
    <w:p w14:paraId="6F472761" w14:textId="77777777" w:rsidR="009E4E37" w:rsidRPr="00D75FC9" w:rsidRDefault="009E4E37">
      <w:pPr>
        <w:pStyle w:val="BodyText"/>
        <w:spacing w:before="1"/>
        <w:rPr>
          <w:sz w:val="23"/>
        </w:rPr>
      </w:pPr>
    </w:p>
    <w:p w14:paraId="17BE9B31" w14:textId="77777777" w:rsidR="009E4E37" w:rsidRPr="00D75FC9" w:rsidRDefault="00211AA6">
      <w:pPr>
        <w:pStyle w:val="Heading1"/>
        <w:numPr>
          <w:ilvl w:val="0"/>
          <w:numId w:val="20"/>
        </w:numPr>
        <w:tabs>
          <w:tab w:val="left" w:pos="968"/>
          <w:tab w:val="left" w:pos="969"/>
        </w:tabs>
        <w:ind w:left="968" w:hanging="724"/>
      </w:pPr>
      <w:bookmarkStart w:id="30" w:name="_bookmark29"/>
      <w:bookmarkEnd w:id="30"/>
      <w:r w:rsidRPr="00D75FC9">
        <w:rPr>
          <w:color w:val="1F1F1F"/>
        </w:rPr>
        <w:t>STUDENT</w:t>
      </w:r>
      <w:r w:rsidRPr="00D75FC9">
        <w:rPr>
          <w:color w:val="1F1F1F"/>
          <w:spacing w:val="-10"/>
        </w:rPr>
        <w:t xml:space="preserve"> </w:t>
      </w:r>
      <w:r w:rsidRPr="00D75FC9">
        <w:rPr>
          <w:color w:val="1F1F1F"/>
        </w:rPr>
        <w:t>COMPLAINTS</w:t>
      </w:r>
      <w:r w:rsidRPr="00D75FC9">
        <w:rPr>
          <w:color w:val="1F1F1F"/>
          <w:spacing w:val="-8"/>
        </w:rPr>
        <w:t xml:space="preserve"> </w:t>
      </w:r>
      <w:r w:rsidRPr="00D75FC9">
        <w:rPr>
          <w:color w:val="1F1F1F"/>
        </w:rPr>
        <w:t>AND</w:t>
      </w:r>
      <w:r w:rsidRPr="00D75FC9">
        <w:rPr>
          <w:color w:val="1F1F1F"/>
          <w:spacing w:val="-15"/>
        </w:rPr>
        <w:t xml:space="preserve"> </w:t>
      </w:r>
      <w:r w:rsidRPr="00D75FC9">
        <w:rPr>
          <w:color w:val="1F1F1F"/>
          <w:spacing w:val="-2"/>
        </w:rPr>
        <w:t>APPEALS</w:t>
      </w:r>
    </w:p>
    <w:p w14:paraId="06547076" w14:textId="77777777" w:rsidR="009E4E37" w:rsidRPr="00D75FC9" w:rsidRDefault="009E4E37">
      <w:pPr>
        <w:pStyle w:val="BodyText"/>
        <w:spacing w:before="1"/>
        <w:rPr>
          <w:b/>
          <w:sz w:val="21"/>
        </w:rPr>
      </w:pPr>
    </w:p>
    <w:p w14:paraId="706B012F" w14:textId="77777777" w:rsidR="009E4E37" w:rsidRPr="00D75FC9" w:rsidRDefault="00211AA6">
      <w:pPr>
        <w:pStyle w:val="BodyText"/>
        <w:spacing w:before="1"/>
        <w:ind w:left="956" w:right="195"/>
        <w:jc w:val="both"/>
      </w:pPr>
      <w:r w:rsidRPr="00D75FC9">
        <w:rPr>
          <w:color w:val="1F1F1F"/>
        </w:rPr>
        <w:t>In</w:t>
      </w:r>
      <w:r w:rsidRPr="00D75FC9">
        <w:rPr>
          <w:color w:val="1F1F1F"/>
          <w:spacing w:val="-9"/>
        </w:rPr>
        <w:t xml:space="preserve"> </w:t>
      </w:r>
      <w:r w:rsidRPr="00D75FC9">
        <w:rPr>
          <w:color w:val="1F1F1F"/>
        </w:rPr>
        <w:t>the case</w:t>
      </w:r>
      <w:r w:rsidRPr="00D75FC9">
        <w:rPr>
          <w:color w:val="1F1F1F"/>
          <w:spacing w:val="-5"/>
        </w:rPr>
        <w:t xml:space="preserve"> </w:t>
      </w:r>
      <w:r w:rsidRPr="00D75FC9">
        <w:rPr>
          <w:color w:val="1F1F1F"/>
        </w:rPr>
        <w:t>of</w:t>
      </w:r>
      <w:r w:rsidRPr="00D75FC9">
        <w:rPr>
          <w:color w:val="1F1F1F"/>
          <w:spacing w:val="-6"/>
        </w:rPr>
        <w:t xml:space="preserve"> </w:t>
      </w:r>
      <w:r w:rsidRPr="00D75FC9">
        <w:rPr>
          <w:color w:val="1F1F1F"/>
        </w:rPr>
        <w:t>complaints</w:t>
      </w:r>
      <w:r w:rsidRPr="00D75FC9">
        <w:rPr>
          <w:color w:val="1F1F1F"/>
          <w:spacing w:val="-3"/>
        </w:rPr>
        <w:t xml:space="preserve"> </w:t>
      </w:r>
      <w:r w:rsidRPr="00D75FC9">
        <w:rPr>
          <w:color w:val="1F1F1F"/>
        </w:rPr>
        <w:t>and</w:t>
      </w:r>
      <w:r w:rsidRPr="00D75FC9">
        <w:rPr>
          <w:color w:val="1F1F1F"/>
          <w:spacing w:val="-6"/>
        </w:rPr>
        <w:t xml:space="preserve"> </w:t>
      </w:r>
      <w:r w:rsidRPr="00D75FC9">
        <w:rPr>
          <w:color w:val="1F1F1F"/>
        </w:rPr>
        <w:t>appeals</w:t>
      </w:r>
      <w:r w:rsidRPr="00D75FC9">
        <w:rPr>
          <w:color w:val="1F1F1F"/>
          <w:spacing w:val="-4"/>
        </w:rPr>
        <w:t xml:space="preserve"> </w:t>
      </w:r>
      <w:r w:rsidRPr="00D75FC9">
        <w:rPr>
          <w:color w:val="1F1F1F"/>
        </w:rPr>
        <w:t>about</w:t>
      </w:r>
      <w:r w:rsidRPr="00D75FC9">
        <w:rPr>
          <w:color w:val="1F1F1F"/>
          <w:spacing w:val="-5"/>
        </w:rPr>
        <w:t xml:space="preserve"> </w:t>
      </w:r>
      <w:r w:rsidRPr="00D75FC9">
        <w:rPr>
          <w:color w:val="1F1F1F"/>
        </w:rPr>
        <w:t>academic</w:t>
      </w:r>
      <w:r w:rsidRPr="00D75FC9">
        <w:rPr>
          <w:color w:val="1F1F1F"/>
          <w:spacing w:val="-10"/>
        </w:rPr>
        <w:t xml:space="preserve"> </w:t>
      </w:r>
      <w:r w:rsidRPr="00D75FC9">
        <w:rPr>
          <w:color w:val="1F1F1F"/>
        </w:rPr>
        <w:t>matters,</w:t>
      </w:r>
      <w:r w:rsidRPr="00D75FC9">
        <w:rPr>
          <w:color w:val="1F1F1F"/>
          <w:spacing w:val="-5"/>
        </w:rPr>
        <w:t xml:space="preserve"> </w:t>
      </w:r>
      <w:r w:rsidRPr="00D75FC9">
        <w:rPr>
          <w:color w:val="1F1F1F"/>
        </w:rPr>
        <w:t>students</w:t>
      </w:r>
      <w:r w:rsidRPr="00D75FC9">
        <w:rPr>
          <w:color w:val="1F1F1F"/>
          <w:spacing w:val="-6"/>
        </w:rPr>
        <w:t xml:space="preserve"> </w:t>
      </w:r>
      <w:r w:rsidRPr="00D75FC9">
        <w:rPr>
          <w:color w:val="1F1F1F"/>
        </w:rPr>
        <w:t>at</w:t>
      </w:r>
      <w:r w:rsidRPr="00D75FC9">
        <w:rPr>
          <w:color w:val="1F1F1F"/>
          <w:spacing w:val="-5"/>
        </w:rPr>
        <w:t xml:space="preserve"> </w:t>
      </w:r>
      <w:r w:rsidRPr="00D75FC9">
        <w:rPr>
          <w:color w:val="1F1F1F"/>
        </w:rPr>
        <w:t>B&amp;FC</w:t>
      </w:r>
      <w:r w:rsidRPr="00D75FC9">
        <w:rPr>
          <w:color w:val="1F1F1F"/>
          <w:spacing w:val="-8"/>
        </w:rPr>
        <w:t xml:space="preserve"> </w:t>
      </w:r>
      <w:r w:rsidRPr="00D75FC9">
        <w:rPr>
          <w:color w:val="1F1F1F"/>
        </w:rPr>
        <w:t>have ultimate</w:t>
      </w:r>
      <w:r w:rsidRPr="00D75FC9">
        <w:rPr>
          <w:color w:val="1F1F1F"/>
          <w:spacing w:val="-2"/>
        </w:rPr>
        <w:t xml:space="preserve"> </w:t>
      </w:r>
      <w:r w:rsidRPr="00D75FC9">
        <w:rPr>
          <w:color w:val="1F1F1F"/>
        </w:rPr>
        <w:t>right of appeal to Lancaster University. Lancaster may also review academic complaints once procedures at B&amp;FC have been exhausted.</w:t>
      </w:r>
    </w:p>
    <w:p w14:paraId="54194941" w14:textId="77777777" w:rsidR="009E4E37" w:rsidRPr="00D75FC9" w:rsidRDefault="009E4E37">
      <w:pPr>
        <w:pStyle w:val="BodyText"/>
        <w:spacing w:before="1"/>
        <w:rPr>
          <w:sz w:val="20"/>
        </w:rPr>
      </w:pPr>
    </w:p>
    <w:p w14:paraId="691C3314" w14:textId="77777777" w:rsidR="009E4E37" w:rsidRPr="00D75FC9" w:rsidRDefault="00211AA6">
      <w:pPr>
        <w:pStyle w:val="BodyText"/>
        <w:ind w:left="956" w:right="505"/>
        <w:jc w:val="both"/>
      </w:pPr>
      <w:r w:rsidRPr="00D75FC9">
        <w:rPr>
          <w:color w:val="1F1F1F"/>
        </w:rPr>
        <w:t>The responsibilities of Lancaster and B&amp;FC are clearly distinguished and publicised. B&amp;FC ensures that</w:t>
      </w:r>
      <w:r w:rsidRPr="00D75FC9">
        <w:rPr>
          <w:color w:val="1F1F1F"/>
          <w:spacing w:val="-13"/>
        </w:rPr>
        <w:t xml:space="preserve"> </w:t>
      </w:r>
      <w:r w:rsidRPr="00D75FC9">
        <w:rPr>
          <w:color w:val="1F1F1F"/>
        </w:rPr>
        <w:t>students</w:t>
      </w:r>
      <w:r w:rsidRPr="00D75FC9">
        <w:rPr>
          <w:color w:val="1F1F1F"/>
          <w:spacing w:val="-12"/>
        </w:rPr>
        <w:t xml:space="preserve"> </w:t>
      </w:r>
      <w:r w:rsidRPr="00D75FC9">
        <w:rPr>
          <w:color w:val="1F1F1F"/>
        </w:rPr>
        <w:t>studying</w:t>
      </w:r>
      <w:r w:rsidRPr="00D75FC9">
        <w:rPr>
          <w:color w:val="1F1F1F"/>
          <w:spacing w:val="-13"/>
        </w:rPr>
        <w:t xml:space="preserve"> </w:t>
      </w:r>
      <w:r w:rsidRPr="00D75FC9">
        <w:rPr>
          <w:color w:val="1F1F1F"/>
        </w:rPr>
        <w:t>at</w:t>
      </w:r>
      <w:r w:rsidRPr="00D75FC9">
        <w:rPr>
          <w:color w:val="1F1F1F"/>
          <w:spacing w:val="-12"/>
        </w:rPr>
        <w:t xml:space="preserve"> </w:t>
      </w:r>
      <w:r w:rsidRPr="00D75FC9">
        <w:rPr>
          <w:color w:val="1F1F1F"/>
        </w:rPr>
        <w:t>B&amp;FC</w:t>
      </w:r>
      <w:r w:rsidRPr="00D75FC9">
        <w:rPr>
          <w:color w:val="1F1F1F"/>
          <w:spacing w:val="-13"/>
        </w:rPr>
        <w:t xml:space="preserve"> </w:t>
      </w:r>
      <w:r w:rsidRPr="00D75FC9">
        <w:rPr>
          <w:color w:val="1F1F1F"/>
        </w:rPr>
        <w:t>have</w:t>
      </w:r>
      <w:r w:rsidRPr="00D75FC9">
        <w:rPr>
          <w:color w:val="1F1F1F"/>
          <w:spacing w:val="-12"/>
        </w:rPr>
        <w:t xml:space="preserve"> </w:t>
      </w:r>
      <w:r w:rsidRPr="00D75FC9">
        <w:rPr>
          <w:color w:val="1F1F1F"/>
        </w:rPr>
        <w:t>clear</w:t>
      </w:r>
      <w:r w:rsidRPr="00D75FC9">
        <w:rPr>
          <w:color w:val="1F1F1F"/>
          <w:spacing w:val="-13"/>
        </w:rPr>
        <w:t xml:space="preserve"> </w:t>
      </w:r>
      <w:r w:rsidRPr="00D75FC9">
        <w:rPr>
          <w:color w:val="1F1F1F"/>
        </w:rPr>
        <w:t>information</w:t>
      </w:r>
      <w:r w:rsidRPr="00D75FC9">
        <w:rPr>
          <w:color w:val="1F1F1F"/>
          <w:spacing w:val="-12"/>
        </w:rPr>
        <w:t xml:space="preserve"> </w:t>
      </w:r>
      <w:r w:rsidRPr="00D75FC9">
        <w:rPr>
          <w:color w:val="1F1F1F"/>
        </w:rPr>
        <w:t>about</w:t>
      </w:r>
      <w:r w:rsidRPr="00D75FC9">
        <w:rPr>
          <w:color w:val="1F1F1F"/>
          <w:spacing w:val="-12"/>
        </w:rPr>
        <w:t xml:space="preserve"> </w:t>
      </w:r>
      <w:r w:rsidRPr="00D75FC9">
        <w:rPr>
          <w:color w:val="1F1F1F"/>
        </w:rPr>
        <w:t>the</w:t>
      </w:r>
      <w:r w:rsidRPr="00D75FC9">
        <w:rPr>
          <w:color w:val="1F1F1F"/>
          <w:spacing w:val="-13"/>
        </w:rPr>
        <w:t xml:space="preserve"> </w:t>
      </w:r>
      <w:r w:rsidRPr="00D75FC9">
        <w:rPr>
          <w:color w:val="1F1F1F"/>
        </w:rPr>
        <w:t>initial</w:t>
      </w:r>
      <w:r w:rsidRPr="00D75FC9">
        <w:rPr>
          <w:color w:val="1F1F1F"/>
          <w:spacing w:val="-12"/>
        </w:rPr>
        <w:t xml:space="preserve"> </w:t>
      </w:r>
      <w:r w:rsidRPr="00D75FC9">
        <w:rPr>
          <w:color w:val="1F1F1F"/>
        </w:rPr>
        <w:t>route</w:t>
      </w:r>
      <w:r w:rsidRPr="00D75FC9">
        <w:rPr>
          <w:color w:val="1F1F1F"/>
          <w:spacing w:val="-13"/>
        </w:rPr>
        <w:t xml:space="preserve"> </w:t>
      </w:r>
      <w:r w:rsidRPr="00D75FC9">
        <w:rPr>
          <w:color w:val="1F1F1F"/>
        </w:rPr>
        <w:t>for</w:t>
      </w:r>
      <w:r w:rsidRPr="00D75FC9">
        <w:rPr>
          <w:color w:val="1F1F1F"/>
          <w:spacing w:val="-12"/>
        </w:rPr>
        <w:t xml:space="preserve"> </w:t>
      </w:r>
      <w:r w:rsidRPr="00D75FC9">
        <w:rPr>
          <w:color w:val="1F1F1F"/>
        </w:rPr>
        <w:t>making</w:t>
      </w:r>
      <w:r w:rsidRPr="00D75FC9">
        <w:rPr>
          <w:color w:val="1F1F1F"/>
          <w:spacing w:val="-13"/>
        </w:rPr>
        <w:t xml:space="preserve"> </w:t>
      </w:r>
      <w:r w:rsidRPr="00D75FC9">
        <w:rPr>
          <w:color w:val="1F1F1F"/>
        </w:rPr>
        <w:t>an</w:t>
      </w:r>
      <w:r w:rsidRPr="00D75FC9">
        <w:rPr>
          <w:color w:val="1F1F1F"/>
          <w:spacing w:val="-12"/>
        </w:rPr>
        <w:t xml:space="preserve"> </w:t>
      </w:r>
      <w:r w:rsidRPr="00D75FC9">
        <w:rPr>
          <w:color w:val="1F1F1F"/>
        </w:rPr>
        <w:t>academic appeal or formal student complaint, and the sequence of processes involved.</w:t>
      </w:r>
    </w:p>
    <w:p w14:paraId="79E078C1" w14:textId="0561C2BF" w:rsidR="009E4E37" w:rsidRPr="00D75FC9" w:rsidRDefault="007C44B8">
      <w:pPr>
        <w:pStyle w:val="BodyText"/>
        <w:spacing w:line="242" w:lineRule="auto"/>
        <w:ind w:left="956" w:right="4598"/>
      </w:pPr>
      <w:hyperlink r:id="rId27">
        <w:r w:rsidR="00211AA6" w:rsidRPr="00A90264">
          <w:rPr>
            <w:color w:val="0000FF"/>
            <w:u w:val="single" w:color="0461C1"/>
          </w:rPr>
          <w:t>COMPLAINTS AND APPEALS PROTOCOLS</w:t>
        </w:r>
      </w:hyperlink>
      <w:r w:rsidR="00211AA6" w:rsidRPr="00A90264">
        <w:rPr>
          <w:color w:val="0000FF"/>
        </w:rPr>
        <w:t xml:space="preserve"> </w:t>
      </w:r>
      <w:hyperlink r:id="rId28">
        <w:r w:rsidR="00211AA6" w:rsidRPr="00A90264">
          <w:rPr>
            <w:color w:val="0000FF"/>
            <w:u w:val="single" w:color="0461C1"/>
          </w:rPr>
          <w:t>COMPLAINTS</w:t>
        </w:r>
        <w:r w:rsidR="00211AA6" w:rsidRPr="00A90264">
          <w:rPr>
            <w:color w:val="0000FF"/>
            <w:spacing w:val="-13"/>
            <w:u w:val="single" w:color="0461C1"/>
          </w:rPr>
          <w:t xml:space="preserve"> </w:t>
        </w:r>
        <w:r w:rsidR="00211AA6" w:rsidRPr="00A90264">
          <w:rPr>
            <w:color w:val="0000FF"/>
            <w:u w:val="single" w:color="0461C1"/>
          </w:rPr>
          <w:t>AND</w:t>
        </w:r>
        <w:r w:rsidR="00211AA6" w:rsidRPr="00A90264">
          <w:rPr>
            <w:color w:val="0000FF"/>
            <w:spacing w:val="-12"/>
            <w:u w:val="single" w:color="0461C1"/>
          </w:rPr>
          <w:t xml:space="preserve"> </w:t>
        </w:r>
        <w:r w:rsidR="00211AA6" w:rsidRPr="00A90264">
          <w:rPr>
            <w:color w:val="0000FF"/>
            <w:u w:val="single" w:color="0461C1"/>
          </w:rPr>
          <w:t>APPEALS</w:t>
        </w:r>
        <w:r w:rsidR="00211AA6" w:rsidRPr="00A90264">
          <w:rPr>
            <w:color w:val="0000FF"/>
            <w:spacing w:val="-11"/>
            <w:u w:val="single" w:color="0461C1"/>
          </w:rPr>
          <w:t xml:space="preserve"> </w:t>
        </w:r>
        <w:r w:rsidR="00211AA6" w:rsidRPr="00A90264">
          <w:rPr>
            <w:color w:val="0000FF"/>
            <w:u w:val="single" w:color="0461C1"/>
          </w:rPr>
          <w:t>FLOWCHART</w:t>
        </w:r>
      </w:hyperlink>
    </w:p>
    <w:p w14:paraId="338572EF" w14:textId="77777777" w:rsidR="009E4E37" w:rsidRPr="00D75FC9" w:rsidRDefault="009E4E37">
      <w:pPr>
        <w:pStyle w:val="BodyText"/>
        <w:spacing w:before="6"/>
        <w:rPr>
          <w:sz w:val="16"/>
        </w:rPr>
      </w:pPr>
    </w:p>
    <w:p w14:paraId="2197072E" w14:textId="77777777" w:rsidR="009E4E37" w:rsidRPr="00D75FC9" w:rsidRDefault="00211AA6">
      <w:pPr>
        <w:pStyle w:val="Heading2"/>
        <w:numPr>
          <w:ilvl w:val="1"/>
          <w:numId w:val="20"/>
        </w:numPr>
        <w:tabs>
          <w:tab w:val="left" w:pos="968"/>
          <w:tab w:val="left" w:pos="969"/>
        </w:tabs>
        <w:spacing w:before="56"/>
        <w:ind w:hanging="724"/>
      </w:pPr>
      <w:bookmarkStart w:id="31" w:name="_bookmark30"/>
      <w:bookmarkEnd w:id="31"/>
      <w:r w:rsidRPr="00D75FC9">
        <w:rPr>
          <w:color w:val="1F1F1F"/>
          <w:spacing w:val="-2"/>
        </w:rPr>
        <w:t>COMPLAINTS</w:t>
      </w:r>
    </w:p>
    <w:p w14:paraId="39FB26B6" w14:textId="77777777" w:rsidR="009E4E37" w:rsidRPr="00D75FC9" w:rsidRDefault="009E4E37">
      <w:pPr>
        <w:pStyle w:val="BodyText"/>
        <w:spacing w:before="8"/>
        <w:rPr>
          <w:b/>
        </w:rPr>
      </w:pPr>
    </w:p>
    <w:p w14:paraId="7308D407" w14:textId="77777777" w:rsidR="009E4E37" w:rsidRPr="00D75FC9" w:rsidRDefault="00211AA6">
      <w:pPr>
        <w:pStyle w:val="BodyText"/>
        <w:ind w:left="968" w:right="374"/>
        <w:jc w:val="both"/>
      </w:pPr>
      <w:r w:rsidRPr="00D75FC9">
        <w:rPr>
          <w:color w:val="1F1F1F"/>
        </w:rPr>
        <w:t>B&amp;FC</w:t>
      </w:r>
      <w:r w:rsidRPr="00D75FC9">
        <w:rPr>
          <w:color w:val="1F1F1F"/>
          <w:spacing w:val="-13"/>
        </w:rPr>
        <w:t xml:space="preserve"> </w:t>
      </w:r>
      <w:r w:rsidRPr="00D75FC9">
        <w:rPr>
          <w:color w:val="1F1F1F"/>
        </w:rPr>
        <w:t>are</w:t>
      </w:r>
      <w:r w:rsidRPr="00D75FC9">
        <w:rPr>
          <w:color w:val="1F1F1F"/>
          <w:spacing w:val="-12"/>
        </w:rPr>
        <w:t xml:space="preserve"> </w:t>
      </w:r>
      <w:r w:rsidRPr="00D75FC9">
        <w:rPr>
          <w:color w:val="1F1F1F"/>
        </w:rPr>
        <w:t>responsible</w:t>
      </w:r>
      <w:r w:rsidRPr="00D75FC9">
        <w:rPr>
          <w:color w:val="1F1F1F"/>
          <w:spacing w:val="-13"/>
        </w:rPr>
        <w:t xml:space="preserve"> </w:t>
      </w:r>
      <w:r w:rsidRPr="00D75FC9">
        <w:rPr>
          <w:color w:val="1F1F1F"/>
        </w:rPr>
        <w:t>for</w:t>
      </w:r>
      <w:r w:rsidRPr="00D75FC9">
        <w:rPr>
          <w:color w:val="1F1F1F"/>
          <w:spacing w:val="-12"/>
        </w:rPr>
        <w:t xml:space="preserve"> </w:t>
      </w:r>
      <w:r w:rsidRPr="00D75FC9">
        <w:rPr>
          <w:color w:val="1F1F1F"/>
        </w:rPr>
        <w:t>dealing</w:t>
      </w:r>
      <w:r w:rsidRPr="00D75FC9">
        <w:rPr>
          <w:color w:val="1F1F1F"/>
          <w:spacing w:val="-13"/>
        </w:rPr>
        <w:t xml:space="preserve"> </w:t>
      </w:r>
      <w:r w:rsidRPr="00D75FC9">
        <w:rPr>
          <w:color w:val="1F1F1F"/>
        </w:rPr>
        <w:t>with</w:t>
      </w:r>
      <w:r w:rsidRPr="00D75FC9">
        <w:rPr>
          <w:color w:val="1F1F1F"/>
          <w:spacing w:val="-12"/>
        </w:rPr>
        <w:t xml:space="preserve"> </w:t>
      </w:r>
      <w:r w:rsidRPr="00D75FC9">
        <w:rPr>
          <w:color w:val="1F1F1F"/>
        </w:rPr>
        <w:t>all</w:t>
      </w:r>
      <w:r w:rsidRPr="00D75FC9">
        <w:rPr>
          <w:color w:val="1F1F1F"/>
          <w:spacing w:val="-13"/>
        </w:rPr>
        <w:t xml:space="preserve"> </w:t>
      </w:r>
      <w:r w:rsidRPr="00D75FC9">
        <w:rPr>
          <w:color w:val="1F1F1F"/>
        </w:rPr>
        <w:t>student</w:t>
      </w:r>
      <w:r w:rsidRPr="00D75FC9">
        <w:rPr>
          <w:color w:val="1F1F1F"/>
          <w:spacing w:val="-12"/>
        </w:rPr>
        <w:t xml:space="preserve"> </w:t>
      </w:r>
      <w:r w:rsidRPr="00D75FC9">
        <w:rPr>
          <w:color w:val="1F1F1F"/>
        </w:rPr>
        <w:t>complaints</w:t>
      </w:r>
      <w:r w:rsidRPr="00D75FC9">
        <w:rPr>
          <w:color w:val="1F1F1F"/>
          <w:spacing w:val="-12"/>
        </w:rPr>
        <w:t xml:space="preserve"> </w:t>
      </w:r>
      <w:r w:rsidRPr="00D75FC9">
        <w:rPr>
          <w:color w:val="1F1F1F"/>
        </w:rPr>
        <w:t>and</w:t>
      </w:r>
      <w:r w:rsidRPr="00D75FC9">
        <w:rPr>
          <w:color w:val="1F1F1F"/>
          <w:spacing w:val="-13"/>
        </w:rPr>
        <w:t xml:space="preserve"> </w:t>
      </w:r>
      <w:r w:rsidRPr="00D75FC9">
        <w:rPr>
          <w:color w:val="1F1F1F"/>
        </w:rPr>
        <w:t>issues</w:t>
      </w:r>
      <w:r w:rsidRPr="00D75FC9">
        <w:rPr>
          <w:color w:val="1F1F1F"/>
          <w:spacing w:val="-12"/>
        </w:rPr>
        <w:t xml:space="preserve"> </w:t>
      </w:r>
      <w:r w:rsidRPr="00D75FC9">
        <w:rPr>
          <w:color w:val="1F1F1F"/>
        </w:rPr>
        <w:t>of</w:t>
      </w:r>
      <w:r w:rsidRPr="00D75FC9">
        <w:rPr>
          <w:color w:val="1F1F1F"/>
          <w:spacing w:val="-13"/>
        </w:rPr>
        <w:t xml:space="preserve"> </w:t>
      </w:r>
      <w:r w:rsidRPr="00D75FC9">
        <w:rPr>
          <w:color w:val="1F1F1F"/>
        </w:rPr>
        <w:t>student</w:t>
      </w:r>
      <w:r w:rsidRPr="00D75FC9">
        <w:rPr>
          <w:color w:val="1F1F1F"/>
          <w:spacing w:val="-12"/>
        </w:rPr>
        <w:t xml:space="preserve"> </w:t>
      </w:r>
      <w:r w:rsidRPr="00D75FC9">
        <w:rPr>
          <w:color w:val="1F1F1F"/>
        </w:rPr>
        <w:t>discipline</w:t>
      </w:r>
      <w:r w:rsidRPr="00D75FC9">
        <w:rPr>
          <w:color w:val="1F1F1F"/>
          <w:spacing w:val="-11"/>
        </w:rPr>
        <w:t xml:space="preserve"> </w:t>
      </w:r>
      <w:r w:rsidRPr="00D75FC9">
        <w:rPr>
          <w:color w:val="1F1F1F"/>
        </w:rPr>
        <w:t>regarding students enrolled on programmes in accordance with the relevant B&amp;FC policies and procedures as approved by Lancaster. Where the complaint and/or disciplinary procedure involves an aspect of service for which Lancaster has whole or partial responsibility, students shall be entitled to a final review of their standing by</w:t>
      </w:r>
      <w:r w:rsidR="00743BF7" w:rsidRPr="00D75FC9">
        <w:rPr>
          <w:color w:val="1F1F1F"/>
        </w:rPr>
        <w:t xml:space="preserve"> </w:t>
      </w:r>
      <w:r w:rsidRPr="00D75FC9">
        <w:rPr>
          <w:color w:val="1F1F1F"/>
        </w:rPr>
        <w:t>Lancaster.</w:t>
      </w:r>
    </w:p>
    <w:p w14:paraId="34BB0E6C" w14:textId="77777777" w:rsidR="009E4E37" w:rsidRPr="00D75FC9" w:rsidRDefault="009E4E37">
      <w:pPr>
        <w:pStyle w:val="BodyText"/>
        <w:spacing w:before="7"/>
        <w:rPr>
          <w:sz w:val="21"/>
        </w:rPr>
      </w:pPr>
    </w:p>
    <w:p w14:paraId="07252512" w14:textId="77777777" w:rsidR="009E4E37" w:rsidRPr="00D75FC9" w:rsidRDefault="00211AA6">
      <w:pPr>
        <w:pStyle w:val="Heading2"/>
        <w:numPr>
          <w:ilvl w:val="1"/>
          <w:numId w:val="20"/>
        </w:numPr>
        <w:tabs>
          <w:tab w:val="left" w:pos="968"/>
          <w:tab w:val="left" w:pos="969"/>
        </w:tabs>
        <w:ind w:hanging="724"/>
      </w:pPr>
      <w:bookmarkStart w:id="32" w:name="_bookmark31"/>
      <w:bookmarkEnd w:id="32"/>
      <w:r w:rsidRPr="00D75FC9">
        <w:rPr>
          <w:color w:val="1F1F1F"/>
          <w:spacing w:val="-2"/>
        </w:rPr>
        <w:t>APPEALS</w:t>
      </w:r>
    </w:p>
    <w:p w14:paraId="370BE33B" w14:textId="77777777" w:rsidR="009E4E37" w:rsidRPr="00D75FC9" w:rsidRDefault="009E4E37">
      <w:pPr>
        <w:pStyle w:val="BodyText"/>
        <w:rPr>
          <w:b/>
        </w:rPr>
      </w:pPr>
    </w:p>
    <w:p w14:paraId="5E19110B" w14:textId="77777777" w:rsidR="009E4E37" w:rsidRPr="00D75FC9" w:rsidRDefault="00211AA6">
      <w:pPr>
        <w:pStyle w:val="BodyText"/>
        <w:ind w:left="956" w:right="382" w:firstLine="12"/>
        <w:jc w:val="both"/>
      </w:pPr>
      <w:r w:rsidRPr="00D75FC9">
        <w:rPr>
          <w:color w:val="1F1F1F"/>
        </w:rPr>
        <w:t>B&amp;FC are responsible for dealing with all student appeals regarding students registered on programmes in accordance with B&amp;FC policies and procedures as approved by Lancaster. After all agreed appeal procedures have been completed within B&amp;FC, students shall be entitled to a final review of their standing by Lancaster.</w:t>
      </w:r>
    </w:p>
    <w:p w14:paraId="02AFBF32" w14:textId="77777777" w:rsidR="009E4E37" w:rsidRPr="00D75FC9" w:rsidRDefault="009E4E37">
      <w:pPr>
        <w:pStyle w:val="BodyText"/>
      </w:pPr>
    </w:p>
    <w:p w14:paraId="2B469FBB" w14:textId="77777777" w:rsidR="009E4E37" w:rsidRPr="00D75FC9" w:rsidRDefault="009E4E37">
      <w:pPr>
        <w:pStyle w:val="BodyText"/>
        <w:spacing w:before="3"/>
      </w:pPr>
    </w:p>
    <w:p w14:paraId="4F6A961D" w14:textId="77777777" w:rsidR="009E4E37" w:rsidRPr="00D75FC9" w:rsidRDefault="00211AA6">
      <w:pPr>
        <w:pStyle w:val="Heading1"/>
        <w:numPr>
          <w:ilvl w:val="0"/>
          <w:numId w:val="20"/>
        </w:numPr>
        <w:tabs>
          <w:tab w:val="left" w:pos="968"/>
          <w:tab w:val="left" w:pos="969"/>
        </w:tabs>
        <w:ind w:left="968" w:hanging="724"/>
      </w:pPr>
      <w:bookmarkStart w:id="33" w:name="_bookmark32"/>
      <w:bookmarkEnd w:id="33"/>
      <w:r w:rsidRPr="00D75FC9">
        <w:rPr>
          <w:color w:val="1F1F1F"/>
        </w:rPr>
        <w:t>PROGRAMME</w:t>
      </w:r>
      <w:r w:rsidRPr="00D75FC9">
        <w:rPr>
          <w:color w:val="1F1F1F"/>
          <w:spacing w:val="-9"/>
        </w:rPr>
        <w:t xml:space="preserve"> </w:t>
      </w:r>
      <w:r w:rsidRPr="00D75FC9">
        <w:rPr>
          <w:color w:val="1F1F1F"/>
        </w:rPr>
        <w:t>MONITORING,</w:t>
      </w:r>
      <w:r w:rsidRPr="00D75FC9">
        <w:rPr>
          <w:color w:val="1F1F1F"/>
          <w:spacing w:val="-7"/>
        </w:rPr>
        <w:t xml:space="preserve"> </w:t>
      </w:r>
      <w:r w:rsidRPr="00D75FC9">
        <w:rPr>
          <w:color w:val="1F1F1F"/>
        </w:rPr>
        <w:t>REVIEW</w:t>
      </w:r>
      <w:r w:rsidRPr="00D75FC9">
        <w:rPr>
          <w:color w:val="1F1F1F"/>
          <w:spacing w:val="-7"/>
        </w:rPr>
        <w:t xml:space="preserve"> </w:t>
      </w:r>
      <w:r w:rsidRPr="00D75FC9">
        <w:rPr>
          <w:color w:val="1F1F1F"/>
          <w:spacing w:val="-2"/>
        </w:rPr>
        <w:t>ANDENHANCEMENT</w:t>
      </w:r>
    </w:p>
    <w:p w14:paraId="470DA476" w14:textId="77777777" w:rsidR="009E4E37" w:rsidRPr="00D75FC9" w:rsidRDefault="009E4E37">
      <w:pPr>
        <w:pStyle w:val="BodyText"/>
        <w:spacing w:before="11"/>
        <w:rPr>
          <w:b/>
          <w:sz w:val="21"/>
        </w:rPr>
      </w:pPr>
    </w:p>
    <w:p w14:paraId="716B191B" w14:textId="77777777" w:rsidR="009E4E37" w:rsidRPr="00D75FC9" w:rsidRDefault="00211AA6">
      <w:pPr>
        <w:pStyle w:val="Heading2"/>
        <w:numPr>
          <w:ilvl w:val="1"/>
          <w:numId w:val="20"/>
        </w:numPr>
        <w:tabs>
          <w:tab w:val="left" w:pos="968"/>
          <w:tab w:val="left" w:pos="969"/>
        </w:tabs>
        <w:ind w:hanging="724"/>
      </w:pPr>
      <w:bookmarkStart w:id="34" w:name="_bookmark33"/>
      <w:bookmarkEnd w:id="34"/>
      <w:r w:rsidRPr="00D75FC9">
        <w:rPr>
          <w:color w:val="1F1F1F"/>
        </w:rPr>
        <w:t>ROLES</w:t>
      </w:r>
      <w:r w:rsidRPr="00D75FC9">
        <w:rPr>
          <w:color w:val="1F1F1F"/>
          <w:spacing w:val="-3"/>
        </w:rPr>
        <w:t xml:space="preserve"> </w:t>
      </w:r>
      <w:r w:rsidRPr="00D75FC9">
        <w:rPr>
          <w:color w:val="1F1F1F"/>
        </w:rPr>
        <w:t>AND</w:t>
      </w:r>
      <w:r w:rsidRPr="00D75FC9">
        <w:rPr>
          <w:color w:val="1F1F1F"/>
          <w:spacing w:val="-19"/>
        </w:rPr>
        <w:t xml:space="preserve"> </w:t>
      </w:r>
      <w:r w:rsidRPr="00D75FC9">
        <w:rPr>
          <w:color w:val="1F1F1F"/>
          <w:spacing w:val="-2"/>
        </w:rPr>
        <w:t>RESPONSIBILITIES</w:t>
      </w:r>
    </w:p>
    <w:p w14:paraId="34AF23A2" w14:textId="77777777" w:rsidR="009E4E37" w:rsidRPr="00D75FC9" w:rsidRDefault="009E4E37">
      <w:pPr>
        <w:pStyle w:val="BodyText"/>
        <w:spacing w:before="7"/>
        <w:rPr>
          <w:b/>
          <w:sz w:val="21"/>
        </w:rPr>
      </w:pPr>
    </w:p>
    <w:p w14:paraId="3DF6DD63" w14:textId="77777777" w:rsidR="009E4E37" w:rsidRPr="00D75FC9" w:rsidRDefault="00211AA6">
      <w:pPr>
        <w:pStyle w:val="BodyText"/>
        <w:spacing w:before="1"/>
        <w:ind w:left="968" w:right="380"/>
        <w:jc w:val="both"/>
      </w:pPr>
      <w:r w:rsidRPr="00D75FC9">
        <w:rPr>
          <w:color w:val="1F1F1F"/>
        </w:rPr>
        <w:t xml:space="preserve">B&amp;FC's HE </w:t>
      </w:r>
      <w:proofErr w:type="gramStart"/>
      <w:r w:rsidRPr="00D75FC9">
        <w:rPr>
          <w:color w:val="1F1F1F"/>
        </w:rPr>
        <w:t>monitoring</w:t>
      </w:r>
      <w:proofErr w:type="gramEnd"/>
      <w:r w:rsidRPr="00D75FC9">
        <w:rPr>
          <w:color w:val="1F1F1F"/>
        </w:rPr>
        <w:t xml:space="preserve"> and review processes are coordinated at an organisational level by the HE Directorate and Quality and Standards Directorate. Periodic monitoring and review </w:t>
      </w:r>
      <w:proofErr w:type="gramStart"/>
      <w:r w:rsidRPr="00D75FC9">
        <w:rPr>
          <w:color w:val="1F1F1F"/>
        </w:rPr>
        <w:t>contributes</w:t>
      </w:r>
      <w:proofErr w:type="gramEnd"/>
      <w:r w:rsidRPr="00D75FC9">
        <w:rPr>
          <w:color w:val="1F1F1F"/>
        </w:rPr>
        <w:t xml:space="preserve"> to inform the development and enhancement of curriculum, teaching, learning and assessment and pedagogic</w:t>
      </w:r>
      <w:r w:rsidRPr="00D75FC9">
        <w:rPr>
          <w:color w:val="1F1F1F"/>
          <w:spacing w:val="-13"/>
        </w:rPr>
        <w:t xml:space="preserve"> </w:t>
      </w:r>
      <w:r w:rsidRPr="00D75FC9">
        <w:rPr>
          <w:color w:val="1F1F1F"/>
        </w:rPr>
        <w:t>practice.</w:t>
      </w:r>
      <w:r w:rsidRPr="00D75FC9">
        <w:rPr>
          <w:color w:val="1F1F1F"/>
          <w:spacing w:val="-12"/>
        </w:rPr>
        <w:t xml:space="preserve"> </w:t>
      </w:r>
      <w:r w:rsidRPr="00D75FC9">
        <w:rPr>
          <w:color w:val="1F1F1F"/>
        </w:rPr>
        <w:t>Monitoring</w:t>
      </w:r>
      <w:r w:rsidRPr="00D75FC9">
        <w:rPr>
          <w:color w:val="1F1F1F"/>
          <w:spacing w:val="-13"/>
        </w:rPr>
        <w:t xml:space="preserve"> </w:t>
      </w:r>
      <w:r w:rsidRPr="00D75FC9">
        <w:rPr>
          <w:color w:val="1F1F1F"/>
        </w:rPr>
        <w:t>and</w:t>
      </w:r>
      <w:r w:rsidRPr="00D75FC9">
        <w:rPr>
          <w:color w:val="1F1F1F"/>
          <w:spacing w:val="-12"/>
        </w:rPr>
        <w:t xml:space="preserve"> </w:t>
      </w:r>
      <w:r w:rsidRPr="00D75FC9">
        <w:rPr>
          <w:color w:val="1F1F1F"/>
        </w:rPr>
        <w:t>review</w:t>
      </w:r>
      <w:r w:rsidRPr="00D75FC9">
        <w:rPr>
          <w:color w:val="1F1F1F"/>
          <w:spacing w:val="-13"/>
        </w:rPr>
        <w:t xml:space="preserve"> </w:t>
      </w:r>
      <w:r w:rsidRPr="00D75FC9">
        <w:rPr>
          <w:color w:val="1F1F1F"/>
        </w:rPr>
        <w:t>processes</w:t>
      </w:r>
      <w:r w:rsidRPr="00D75FC9">
        <w:rPr>
          <w:color w:val="1F1F1F"/>
          <w:spacing w:val="-12"/>
        </w:rPr>
        <w:t xml:space="preserve"> </w:t>
      </w:r>
      <w:r w:rsidRPr="00D75FC9">
        <w:rPr>
          <w:color w:val="1F1F1F"/>
        </w:rPr>
        <w:t>capture</w:t>
      </w:r>
      <w:r w:rsidRPr="00D75FC9">
        <w:rPr>
          <w:color w:val="1F1F1F"/>
          <w:spacing w:val="-13"/>
        </w:rPr>
        <w:t xml:space="preserve"> </w:t>
      </w:r>
      <w:r w:rsidRPr="00D75FC9">
        <w:rPr>
          <w:color w:val="1F1F1F"/>
        </w:rPr>
        <w:t>feedback</w:t>
      </w:r>
      <w:r w:rsidRPr="00D75FC9">
        <w:rPr>
          <w:color w:val="1F1F1F"/>
          <w:spacing w:val="-12"/>
        </w:rPr>
        <w:t xml:space="preserve"> </w:t>
      </w:r>
      <w:r w:rsidRPr="00D75FC9">
        <w:rPr>
          <w:color w:val="1F1F1F"/>
        </w:rPr>
        <w:t>from</w:t>
      </w:r>
      <w:r w:rsidRPr="00D75FC9">
        <w:rPr>
          <w:color w:val="1F1F1F"/>
          <w:spacing w:val="-12"/>
        </w:rPr>
        <w:t xml:space="preserve"> </w:t>
      </w:r>
      <w:r w:rsidRPr="00D75FC9">
        <w:rPr>
          <w:color w:val="1F1F1F"/>
        </w:rPr>
        <w:t>students,</w:t>
      </w:r>
      <w:r w:rsidRPr="00D75FC9">
        <w:rPr>
          <w:color w:val="1F1F1F"/>
          <w:spacing w:val="-13"/>
        </w:rPr>
        <w:t xml:space="preserve"> </w:t>
      </w:r>
      <w:r w:rsidRPr="00D75FC9">
        <w:rPr>
          <w:color w:val="1F1F1F"/>
        </w:rPr>
        <w:t>employers</w:t>
      </w:r>
      <w:r w:rsidRPr="00D75FC9">
        <w:rPr>
          <w:color w:val="1F1F1F"/>
          <w:spacing w:val="-12"/>
        </w:rPr>
        <w:t xml:space="preserve"> </w:t>
      </w:r>
      <w:r w:rsidRPr="00D75FC9">
        <w:rPr>
          <w:color w:val="1F1F1F"/>
        </w:rPr>
        <w:t>and stakeholders and acts as a platform for critical reflection.</w:t>
      </w:r>
    </w:p>
    <w:p w14:paraId="4297E925" w14:textId="77777777" w:rsidR="009E4E37" w:rsidRPr="00D75FC9" w:rsidRDefault="009E4E37">
      <w:pPr>
        <w:pStyle w:val="BodyText"/>
        <w:spacing w:before="11"/>
        <w:rPr>
          <w:sz w:val="21"/>
        </w:rPr>
      </w:pPr>
    </w:p>
    <w:p w14:paraId="58D80389" w14:textId="77777777" w:rsidR="009E4E37" w:rsidRPr="00D75FC9" w:rsidRDefault="00211AA6">
      <w:pPr>
        <w:pStyle w:val="BodyText"/>
        <w:spacing w:line="242" w:lineRule="auto"/>
        <w:ind w:left="968" w:right="377"/>
        <w:jc w:val="both"/>
      </w:pPr>
      <w:r w:rsidRPr="00D75FC9">
        <w:rPr>
          <w:color w:val="1F1F1F"/>
        </w:rPr>
        <w:t>Lancaster</w:t>
      </w:r>
      <w:r w:rsidRPr="00D75FC9">
        <w:rPr>
          <w:color w:val="1F1F1F"/>
          <w:spacing w:val="-13"/>
        </w:rPr>
        <w:t xml:space="preserve"> </w:t>
      </w:r>
      <w:r w:rsidRPr="00D75FC9">
        <w:rPr>
          <w:color w:val="1F1F1F"/>
        </w:rPr>
        <w:t>is</w:t>
      </w:r>
      <w:r w:rsidRPr="00D75FC9">
        <w:rPr>
          <w:color w:val="1F1F1F"/>
          <w:spacing w:val="-10"/>
        </w:rPr>
        <w:t xml:space="preserve"> </w:t>
      </w:r>
      <w:r w:rsidRPr="00D75FC9">
        <w:rPr>
          <w:color w:val="1F1F1F"/>
        </w:rPr>
        <w:t>responsible</w:t>
      </w:r>
      <w:r w:rsidRPr="00D75FC9">
        <w:rPr>
          <w:color w:val="1F1F1F"/>
          <w:spacing w:val="-8"/>
        </w:rPr>
        <w:t xml:space="preserve"> </w:t>
      </w:r>
      <w:r w:rsidRPr="00D75FC9">
        <w:rPr>
          <w:color w:val="1F1F1F"/>
        </w:rPr>
        <w:t>for</w:t>
      </w:r>
      <w:r w:rsidRPr="00D75FC9">
        <w:rPr>
          <w:color w:val="1F1F1F"/>
          <w:spacing w:val="-13"/>
        </w:rPr>
        <w:t xml:space="preserve"> </w:t>
      </w:r>
      <w:r w:rsidRPr="00D75FC9">
        <w:rPr>
          <w:color w:val="1F1F1F"/>
        </w:rPr>
        <w:t>the</w:t>
      </w:r>
      <w:r w:rsidRPr="00D75FC9">
        <w:rPr>
          <w:color w:val="1F1F1F"/>
          <w:spacing w:val="-4"/>
        </w:rPr>
        <w:t xml:space="preserve"> </w:t>
      </w:r>
      <w:r w:rsidRPr="00D75FC9">
        <w:rPr>
          <w:color w:val="1F1F1F"/>
        </w:rPr>
        <w:t>quality</w:t>
      </w:r>
      <w:r w:rsidRPr="00D75FC9">
        <w:rPr>
          <w:color w:val="1F1F1F"/>
          <w:spacing w:val="-8"/>
        </w:rPr>
        <w:t xml:space="preserve"> </w:t>
      </w:r>
      <w:r w:rsidRPr="00D75FC9">
        <w:rPr>
          <w:color w:val="1F1F1F"/>
        </w:rPr>
        <w:t>assurance</w:t>
      </w:r>
      <w:r w:rsidRPr="00D75FC9">
        <w:rPr>
          <w:color w:val="1F1F1F"/>
          <w:spacing w:val="-11"/>
        </w:rPr>
        <w:t xml:space="preserve"> </w:t>
      </w:r>
      <w:r w:rsidRPr="00D75FC9">
        <w:rPr>
          <w:color w:val="1F1F1F"/>
        </w:rPr>
        <w:t>of</w:t>
      </w:r>
      <w:r w:rsidRPr="00D75FC9">
        <w:rPr>
          <w:color w:val="1F1F1F"/>
          <w:spacing w:val="-9"/>
        </w:rPr>
        <w:t xml:space="preserve"> </w:t>
      </w:r>
      <w:r w:rsidRPr="00D75FC9">
        <w:rPr>
          <w:color w:val="1F1F1F"/>
        </w:rPr>
        <w:t>the</w:t>
      </w:r>
      <w:r w:rsidRPr="00D75FC9">
        <w:rPr>
          <w:color w:val="1F1F1F"/>
          <w:spacing w:val="-8"/>
        </w:rPr>
        <w:t xml:space="preserve"> </w:t>
      </w:r>
      <w:r w:rsidRPr="00D75FC9">
        <w:rPr>
          <w:color w:val="1F1F1F"/>
        </w:rPr>
        <w:t>programmes</w:t>
      </w:r>
      <w:r w:rsidRPr="00D75FC9">
        <w:rPr>
          <w:color w:val="1F1F1F"/>
          <w:spacing w:val="-3"/>
        </w:rPr>
        <w:t xml:space="preserve"> </w:t>
      </w:r>
      <w:r w:rsidRPr="00D75FC9">
        <w:rPr>
          <w:color w:val="1F1F1F"/>
        </w:rPr>
        <w:t>and</w:t>
      </w:r>
      <w:r w:rsidRPr="00D75FC9">
        <w:rPr>
          <w:color w:val="1F1F1F"/>
          <w:spacing w:val="-13"/>
        </w:rPr>
        <w:t xml:space="preserve"> </w:t>
      </w:r>
      <w:r w:rsidRPr="00D75FC9">
        <w:rPr>
          <w:color w:val="1F1F1F"/>
        </w:rPr>
        <w:t>modules</w:t>
      </w:r>
      <w:r w:rsidRPr="00D75FC9">
        <w:rPr>
          <w:color w:val="1F1F1F"/>
          <w:spacing w:val="-7"/>
        </w:rPr>
        <w:t xml:space="preserve"> </w:t>
      </w:r>
      <w:r w:rsidRPr="00D75FC9">
        <w:rPr>
          <w:color w:val="1F1F1F"/>
        </w:rPr>
        <w:t>delivered</w:t>
      </w:r>
      <w:r w:rsidRPr="00D75FC9">
        <w:rPr>
          <w:color w:val="1F1F1F"/>
          <w:spacing w:val="-7"/>
        </w:rPr>
        <w:t xml:space="preserve"> </w:t>
      </w:r>
      <w:r w:rsidRPr="00D75FC9">
        <w:rPr>
          <w:color w:val="1F1F1F"/>
        </w:rPr>
        <w:t>at</w:t>
      </w:r>
      <w:r w:rsidRPr="00D75FC9">
        <w:rPr>
          <w:color w:val="1F1F1F"/>
          <w:spacing w:val="-9"/>
        </w:rPr>
        <w:t xml:space="preserve"> </w:t>
      </w:r>
      <w:r w:rsidRPr="00D75FC9">
        <w:rPr>
          <w:color w:val="1F1F1F"/>
        </w:rPr>
        <w:t>B&amp;FC, including the processes for programme monitoring, review and enhancement outlined in the following</w:t>
      </w:r>
      <w:r w:rsidRPr="00D75FC9">
        <w:rPr>
          <w:color w:val="1F1F1F"/>
          <w:spacing w:val="-13"/>
        </w:rPr>
        <w:t xml:space="preserve"> </w:t>
      </w:r>
      <w:r w:rsidRPr="00D75FC9">
        <w:rPr>
          <w:color w:val="1F1F1F"/>
        </w:rPr>
        <w:t>sections.</w:t>
      </w:r>
    </w:p>
    <w:p w14:paraId="720C8977" w14:textId="77777777" w:rsidR="009E4E37" w:rsidRPr="00D75FC9" w:rsidRDefault="009E4E37">
      <w:pPr>
        <w:pStyle w:val="BodyText"/>
        <w:spacing w:before="5"/>
        <w:rPr>
          <w:sz w:val="21"/>
        </w:rPr>
      </w:pPr>
    </w:p>
    <w:p w14:paraId="66028D3E" w14:textId="77777777" w:rsidR="009E4E37" w:rsidRPr="00D75FC9" w:rsidRDefault="00211AA6">
      <w:pPr>
        <w:pStyle w:val="BodyText"/>
        <w:spacing w:before="1"/>
        <w:ind w:left="968" w:right="382"/>
        <w:jc w:val="both"/>
      </w:pPr>
      <w:r w:rsidRPr="00D75FC9">
        <w:rPr>
          <w:color w:val="1F1F1F"/>
        </w:rPr>
        <w:t xml:space="preserve">Programmes are regularly and systematically reviewed </w:t>
      </w:r>
      <w:proofErr w:type="gramStart"/>
      <w:r w:rsidRPr="00D75FC9">
        <w:rPr>
          <w:color w:val="1F1F1F"/>
        </w:rPr>
        <w:t>in order to</w:t>
      </w:r>
      <w:proofErr w:type="gramEnd"/>
      <w:r w:rsidRPr="00D75FC9">
        <w:rPr>
          <w:color w:val="1F1F1F"/>
        </w:rPr>
        <w:t xml:space="preserve"> consider the continuing currency and validity of programmes in light of developments in research, professional and industry practice and pedagogy. Along with changes in the external environment such as the requirements of professional, </w:t>
      </w:r>
      <w:proofErr w:type="gramStart"/>
      <w:r w:rsidRPr="00D75FC9">
        <w:rPr>
          <w:color w:val="1F1F1F"/>
        </w:rPr>
        <w:t>statutory</w:t>
      </w:r>
      <w:proofErr w:type="gramEnd"/>
      <w:r w:rsidRPr="00D75FC9">
        <w:rPr>
          <w:color w:val="1F1F1F"/>
        </w:rPr>
        <w:t xml:space="preserve"> and regulatory bodies and continued alignment with the providers strategy and mission.</w:t>
      </w:r>
    </w:p>
    <w:p w14:paraId="0AF17CD6" w14:textId="77777777" w:rsidR="009E4E37" w:rsidRPr="00D75FC9" w:rsidRDefault="009E4E37">
      <w:pPr>
        <w:jc w:val="both"/>
        <w:sectPr w:rsidR="009E4E37" w:rsidRPr="00D75FC9">
          <w:pgSz w:w="11940" w:h="16860"/>
          <w:pgMar w:top="1260" w:right="720" w:bottom="660" w:left="880" w:header="0" w:footer="480" w:gutter="0"/>
          <w:cols w:space="720"/>
        </w:sectPr>
      </w:pPr>
    </w:p>
    <w:p w14:paraId="6D4ED423" w14:textId="12B96AAB" w:rsidR="009E4E37" w:rsidRDefault="00211AA6">
      <w:pPr>
        <w:pStyle w:val="BodyText"/>
        <w:spacing w:before="34" w:line="232" w:lineRule="auto"/>
        <w:ind w:left="968" w:right="144"/>
      </w:pPr>
      <w:r w:rsidRPr="00D75FC9">
        <w:rPr>
          <w:color w:val="1F1F1F"/>
        </w:rPr>
        <w:t>Programme</w:t>
      </w:r>
      <w:r w:rsidRPr="00D75FC9">
        <w:rPr>
          <w:color w:val="1F1F1F"/>
          <w:spacing w:val="-6"/>
        </w:rPr>
        <w:t xml:space="preserve"> </w:t>
      </w:r>
      <w:r w:rsidRPr="00D75FC9">
        <w:rPr>
          <w:color w:val="1F1F1F"/>
        </w:rPr>
        <w:t>monitoring</w:t>
      </w:r>
      <w:r w:rsidRPr="00D75FC9">
        <w:rPr>
          <w:color w:val="1F1F1F"/>
          <w:spacing w:val="-3"/>
        </w:rPr>
        <w:t xml:space="preserve"> </w:t>
      </w:r>
      <w:r w:rsidRPr="00D75FC9">
        <w:rPr>
          <w:color w:val="1F1F1F"/>
        </w:rPr>
        <w:t>and</w:t>
      </w:r>
      <w:r w:rsidRPr="00D75FC9">
        <w:rPr>
          <w:color w:val="1F1F1F"/>
          <w:spacing w:val="-3"/>
        </w:rPr>
        <w:t xml:space="preserve"> </w:t>
      </w:r>
      <w:r w:rsidRPr="00D75FC9">
        <w:rPr>
          <w:color w:val="1F1F1F"/>
        </w:rPr>
        <w:t>review</w:t>
      </w:r>
      <w:r w:rsidRPr="00D75FC9">
        <w:rPr>
          <w:color w:val="1F1F1F"/>
          <w:spacing w:val="-1"/>
        </w:rPr>
        <w:t xml:space="preserve"> </w:t>
      </w:r>
      <w:r w:rsidRPr="00D75FC9">
        <w:rPr>
          <w:color w:val="1F1F1F"/>
        </w:rPr>
        <w:t>are</w:t>
      </w:r>
      <w:r w:rsidRPr="00D75FC9">
        <w:rPr>
          <w:color w:val="1F1F1F"/>
          <w:spacing w:val="-1"/>
        </w:rPr>
        <w:t xml:space="preserve"> </w:t>
      </w:r>
      <w:r w:rsidRPr="00D75FC9">
        <w:rPr>
          <w:color w:val="1F1F1F"/>
        </w:rPr>
        <w:t>part</w:t>
      </w:r>
      <w:r w:rsidRPr="00D75FC9">
        <w:rPr>
          <w:color w:val="1F1F1F"/>
          <w:spacing w:val="-5"/>
        </w:rPr>
        <w:t xml:space="preserve"> </w:t>
      </w:r>
      <w:r w:rsidRPr="00D75FC9">
        <w:rPr>
          <w:color w:val="1F1F1F"/>
        </w:rPr>
        <w:t>of</w:t>
      </w:r>
      <w:r w:rsidRPr="00D75FC9">
        <w:rPr>
          <w:color w:val="1F1F1F"/>
          <w:spacing w:val="-4"/>
        </w:rPr>
        <w:t xml:space="preserve"> </w:t>
      </w:r>
      <w:r w:rsidRPr="00D75FC9">
        <w:rPr>
          <w:color w:val="1F1F1F"/>
        </w:rPr>
        <w:t>a</w:t>
      </w:r>
      <w:r w:rsidRPr="00D75FC9">
        <w:rPr>
          <w:color w:val="1F1F1F"/>
          <w:spacing w:val="-2"/>
        </w:rPr>
        <w:t xml:space="preserve"> </w:t>
      </w:r>
      <w:r w:rsidRPr="00D75FC9">
        <w:rPr>
          <w:color w:val="1F1F1F"/>
        </w:rPr>
        <w:t>continuous</w:t>
      </w:r>
      <w:r w:rsidRPr="00D75FC9">
        <w:rPr>
          <w:color w:val="1F1F1F"/>
          <w:spacing w:val="-2"/>
        </w:rPr>
        <w:t xml:space="preserve"> </w:t>
      </w:r>
      <w:r w:rsidRPr="00D75FC9">
        <w:rPr>
          <w:color w:val="1F1F1F"/>
        </w:rPr>
        <w:t>engagement</w:t>
      </w:r>
      <w:r w:rsidRPr="00D75FC9">
        <w:rPr>
          <w:color w:val="1F1F1F"/>
          <w:spacing w:val="-4"/>
        </w:rPr>
        <w:t xml:space="preserve"> </w:t>
      </w:r>
      <w:r w:rsidRPr="00D75FC9">
        <w:rPr>
          <w:color w:val="1F1F1F"/>
        </w:rPr>
        <w:t>with</w:t>
      </w:r>
      <w:r w:rsidRPr="00D75FC9">
        <w:rPr>
          <w:color w:val="1F1F1F"/>
          <w:spacing w:val="-3"/>
        </w:rPr>
        <w:t xml:space="preserve"> </w:t>
      </w:r>
      <w:r w:rsidRPr="00D75FC9">
        <w:rPr>
          <w:color w:val="1F1F1F"/>
        </w:rPr>
        <w:t>a</w:t>
      </w:r>
      <w:r w:rsidRPr="00D75FC9">
        <w:rPr>
          <w:color w:val="1F1F1F"/>
          <w:spacing w:val="-4"/>
        </w:rPr>
        <w:t xml:space="preserve"> </w:t>
      </w:r>
      <w:r w:rsidRPr="00A90264">
        <w:rPr>
          <w:color w:val="1F1F1F"/>
        </w:rPr>
        <w:t>programme</w:t>
      </w:r>
      <w:r w:rsidRPr="00A90264">
        <w:rPr>
          <w:color w:val="1F1F1F"/>
          <w:spacing w:val="-4"/>
        </w:rPr>
        <w:t xml:space="preserve"> </w:t>
      </w:r>
      <w:r w:rsidRPr="00A90264">
        <w:rPr>
          <w:color w:val="1F1F1F"/>
        </w:rPr>
        <w:t>by</w:t>
      </w:r>
      <w:r w:rsidRPr="00A90264">
        <w:rPr>
          <w:color w:val="1F1F1F"/>
          <w:spacing w:val="-4"/>
        </w:rPr>
        <w:t xml:space="preserve"> </w:t>
      </w:r>
      <w:r w:rsidRPr="00A90264">
        <w:rPr>
          <w:color w:val="1F1F1F"/>
        </w:rPr>
        <w:t>both staff and students.</w:t>
      </w:r>
      <w:hyperlink r:id="rId29">
        <w:r w:rsidRPr="00A90264">
          <w:rPr>
            <w:color w:val="0000FF"/>
            <w:u w:val="single" w:color="3952A0"/>
          </w:rPr>
          <w:t xml:space="preserve"> MONITO</w:t>
        </w:r>
        <w:r w:rsidRPr="00A90264">
          <w:rPr>
            <w:color w:val="0000FF"/>
            <w:u w:val="single" w:color="3952A0"/>
          </w:rPr>
          <w:t>RING AND REVIEW PROCEDURES AND GUIDELINES</w:t>
        </w:r>
      </w:hyperlink>
    </w:p>
    <w:p w14:paraId="042D3DFA" w14:textId="77777777" w:rsidR="009E4E37" w:rsidRDefault="009E4E37">
      <w:pPr>
        <w:pStyle w:val="BodyText"/>
        <w:spacing w:before="8"/>
        <w:rPr>
          <w:sz w:val="20"/>
        </w:rPr>
      </w:pPr>
    </w:p>
    <w:p w14:paraId="56AF4BA7" w14:textId="77777777" w:rsidR="009E4E37" w:rsidRDefault="00211AA6">
      <w:pPr>
        <w:pStyle w:val="BodyText"/>
        <w:spacing w:before="56"/>
        <w:ind w:left="956" w:right="370"/>
        <w:jc w:val="both"/>
      </w:pPr>
      <w:r>
        <w:rPr>
          <w:color w:val="1F1F1F"/>
        </w:rPr>
        <w:t>The</w:t>
      </w:r>
      <w:r>
        <w:rPr>
          <w:color w:val="1F1F1F"/>
          <w:spacing w:val="-11"/>
        </w:rPr>
        <w:t xml:space="preserve"> </w:t>
      </w:r>
      <w:r>
        <w:rPr>
          <w:color w:val="1F1F1F"/>
        </w:rPr>
        <w:t>outcomes</w:t>
      </w:r>
      <w:r>
        <w:rPr>
          <w:color w:val="1F1F1F"/>
          <w:spacing w:val="-6"/>
        </w:rPr>
        <w:t xml:space="preserve"> </w:t>
      </w:r>
      <w:r>
        <w:rPr>
          <w:color w:val="1F1F1F"/>
        </w:rPr>
        <w:t>of</w:t>
      </w:r>
      <w:r>
        <w:rPr>
          <w:color w:val="1F1F1F"/>
          <w:spacing w:val="-12"/>
        </w:rPr>
        <w:t xml:space="preserve"> </w:t>
      </w:r>
      <w:r>
        <w:rPr>
          <w:color w:val="1F1F1F"/>
        </w:rPr>
        <w:t>the processes</w:t>
      </w:r>
      <w:r>
        <w:rPr>
          <w:color w:val="1F1F1F"/>
          <w:spacing w:val="-5"/>
        </w:rPr>
        <w:t xml:space="preserve"> </w:t>
      </w:r>
      <w:r>
        <w:rPr>
          <w:color w:val="1F1F1F"/>
        </w:rPr>
        <w:t>of</w:t>
      </w:r>
      <w:r>
        <w:rPr>
          <w:color w:val="1F1F1F"/>
          <w:spacing w:val="-13"/>
        </w:rPr>
        <w:t xml:space="preserve"> </w:t>
      </w:r>
      <w:r>
        <w:rPr>
          <w:color w:val="1F1F1F"/>
        </w:rPr>
        <w:t>monitoring</w:t>
      </w:r>
      <w:r>
        <w:rPr>
          <w:color w:val="1F1F1F"/>
          <w:spacing w:val="-7"/>
        </w:rPr>
        <w:t xml:space="preserve"> </w:t>
      </w:r>
      <w:r>
        <w:rPr>
          <w:color w:val="1F1F1F"/>
        </w:rPr>
        <w:t>and</w:t>
      </w:r>
      <w:r>
        <w:rPr>
          <w:color w:val="1F1F1F"/>
          <w:spacing w:val="-8"/>
        </w:rPr>
        <w:t xml:space="preserve"> </w:t>
      </w:r>
      <w:r>
        <w:rPr>
          <w:color w:val="1F1F1F"/>
        </w:rPr>
        <w:t>review are</w:t>
      </w:r>
      <w:r>
        <w:rPr>
          <w:color w:val="1F1F1F"/>
          <w:spacing w:val="-1"/>
        </w:rPr>
        <w:t xml:space="preserve"> </w:t>
      </w:r>
      <w:r>
        <w:rPr>
          <w:color w:val="1F1F1F"/>
        </w:rPr>
        <w:t>reported</w:t>
      </w:r>
      <w:r>
        <w:rPr>
          <w:color w:val="1F1F1F"/>
          <w:spacing w:val="-10"/>
        </w:rPr>
        <w:t xml:space="preserve"> </w:t>
      </w:r>
      <w:r>
        <w:rPr>
          <w:color w:val="1F1F1F"/>
        </w:rPr>
        <w:t>at</w:t>
      </w:r>
      <w:r>
        <w:rPr>
          <w:color w:val="1F1F1F"/>
          <w:spacing w:val="-6"/>
        </w:rPr>
        <w:t xml:space="preserve"> </w:t>
      </w:r>
      <w:r>
        <w:rPr>
          <w:color w:val="1F1F1F"/>
        </w:rPr>
        <w:t>the appropriate</w:t>
      </w:r>
      <w:r>
        <w:rPr>
          <w:color w:val="1F1F1F"/>
          <w:spacing w:val="-1"/>
        </w:rPr>
        <w:t xml:space="preserve"> </w:t>
      </w:r>
      <w:r>
        <w:rPr>
          <w:color w:val="1F1F1F"/>
        </w:rPr>
        <w:t>level</w:t>
      </w:r>
      <w:r>
        <w:rPr>
          <w:color w:val="1F1F1F"/>
          <w:spacing w:val="-7"/>
        </w:rPr>
        <w:t xml:space="preserve"> </w:t>
      </w:r>
      <w:r>
        <w:rPr>
          <w:color w:val="1F1F1F"/>
        </w:rPr>
        <w:t>within the</w:t>
      </w:r>
      <w:r>
        <w:rPr>
          <w:color w:val="1F1F1F"/>
          <w:spacing w:val="-4"/>
        </w:rPr>
        <w:t xml:space="preserve"> </w:t>
      </w:r>
      <w:r>
        <w:rPr>
          <w:color w:val="1F1F1F"/>
        </w:rPr>
        <w:t>College</w:t>
      </w:r>
      <w:r>
        <w:rPr>
          <w:color w:val="1F1F1F"/>
          <w:spacing w:val="-3"/>
        </w:rPr>
        <w:t xml:space="preserve"> </w:t>
      </w:r>
      <w:proofErr w:type="gramStart"/>
      <w:r>
        <w:rPr>
          <w:color w:val="1F1F1F"/>
        </w:rPr>
        <w:t>and</w:t>
      </w:r>
      <w:r>
        <w:rPr>
          <w:color w:val="1F1F1F"/>
          <w:spacing w:val="-5"/>
        </w:rPr>
        <w:t xml:space="preserve"> </w:t>
      </w:r>
      <w:r>
        <w:rPr>
          <w:color w:val="1F1F1F"/>
        </w:rPr>
        <w:t>also</w:t>
      </w:r>
      <w:proofErr w:type="gramEnd"/>
      <w:r>
        <w:rPr>
          <w:color w:val="1F1F1F"/>
          <w:spacing w:val="-1"/>
        </w:rPr>
        <w:t xml:space="preserve"> </w:t>
      </w:r>
      <w:r>
        <w:rPr>
          <w:color w:val="1F1F1F"/>
        </w:rPr>
        <w:t>at</w:t>
      </w:r>
      <w:r>
        <w:rPr>
          <w:color w:val="1F1F1F"/>
          <w:spacing w:val="-6"/>
        </w:rPr>
        <w:t xml:space="preserve"> </w:t>
      </w:r>
      <w:r>
        <w:rPr>
          <w:color w:val="1F1F1F"/>
        </w:rPr>
        <w:t>the</w:t>
      </w:r>
      <w:r>
        <w:rPr>
          <w:color w:val="1F1F1F"/>
          <w:spacing w:val="-6"/>
        </w:rPr>
        <w:t xml:space="preserve"> </w:t>
      </w:r>
      <w:r>
        <w:rPr>
          <w:color w:val="1F1F1F"/>
        </w:rPr>
        <w:t>University’s</w:t>
      </w:r>
      <w:r>
        <w:rPr>
          <w:color w:val="1F1F1F"/>
          <w:spacing w:val="-7"/>
        </w:rPr>
        <w:t xml:space="preserve"> </w:t>
      </w:r>
      <w:r>
        <w:rPr>
          <w:color w:val="1F1F1F"/>
        </w:rPr>
        <w:t>Regional</w:t>
      </w:r>
      <w:r>
        <w:rPr>
          <w:color w:val="1F1F1F"/>
          <w:spacing w:val="-7"/>
        </w:rPr>
        <w:t xml:space="preserve"> </w:t>
      </w:r>
      <w:r>
        <w:rPr>
          <w:color w:val="1F1F1F"/>
        </w:rPr>
        <w:t>Partners</w:t>
      </w:r>
      <w:r>
        <w:rPr>
          <w:color w:val="1F1F1F"/>
          <w:spacing w:val="-3"/>
        </w:rPr>
        <w:t xml:space="preserve"> </w:t>
      </w:r>
      <w:r>
        <w:rPr>
          <w:color w:val="1F1F1F"/>
        </w:rPr>
        <w:t>Teaching</w:t>
      </w:r>
      <w:r>
        <w:rPr>
          <w:color w:val="1F1F1F"/>
          <w:spacing w:val="-5"/>
        </w:rPr>
        <w:t xml:space="preserve"> </w:t>
      </w:r>
      <w:r>
        <w:rPr>
          <w:color w:val="1F1F1F"/>
        </w:rPr>
        <w:t>Committee (RPTC).</w:t>
      </w:r>
      <w:r>
        <w:rPr>
          <w:color w:val="1F1F1F"/>
          <w:spacing w:val="-6"/>
        </w:rPr>
        <w:t xml:space="preserve"> </w:t>
      </w:r>
      <w:r>
        <w:rPr>
          <w:color w:val="1F1F1F"/>
        </w:rPr>
        <w:t>This</w:t>
      </w:r>
      <w:r>
        <w:rPr>
          <w:color w:val="1F1F1F"/>
          <w:spacing w:val="-4"/>
        </w:rPr>
        <w:t xml:space="preserve"> </w:t>
      </w:r>
      <w:r>
        <w:rPr>
          <w:color w:val="1F1F1F"/>
        </w:rPr>
        <w:t>allows</w:t>
      </w:r>
      <w:r>
        <w:rPr>
          <w:color w:val="1F1F1F"/>
          <w:spacing w:val="-4"/>
        </w:rPr>
        <w:t xml:space="preserve"> </w:t>
      </w:r>
      <w:r>
        <w:rPr>
          <w:color w:val="1F1F1F"/>
        </w:rPr>
        <w:t xml:space="preserve">for oversight of the outcomes of the process, </w:t>
      </w:r>
      <w:proofErr w:type="gramStart"/>
      <w:r>
        <w:rPr>
          <w:color w:val="1F1F1F"/>
        </w:rPr>
        <w:t>in order to</w:t>
      </w:r>
      <w:proofErr w:type="gramEnd"/>
      <w:r>
        <w:rPr>
          <w:color w:val="1F1F1F"/>
        </w:rPr>
        <w:t xml:space="preserve"> identify any overarching themes. Any strategy actions are </w:t>
      </w:r>
      <w:proofErr w:type="gramStart"/>
      <w:r>
        <w:rPr>
          <w:color w:val="1F1F1F"/>
        </w:rPr>
        <w:t>identified</w:t>
      </w:r>
      <w:proofErr w:type="gramEnd"/>
      <w:r>
        <w:rPr>
          <w:color w:val="1F1F1F"/>
        </w:rPr>
        <w:t xml:space="preserve"> and the outcomes used to inform organisational</w:t>
      </w:r>
      <w:r>
        <w:rPr>
          <w:color w:val="1F1F1F"/>
          <w:spacing w:val="-23"/>
        </w:rPr>
        <w:t xml:space="preserve"> </w:t>
      </w:r>
      <w:r>
        <w:rPr>
          <w:color w:val="1F1F1F"/>
        </w:rPr>
        <w:t>planning.</w:t>
      </w:r>
    </w:p>
    <w:p w14:paraId="1DF6297A" w14:textId="77777777" w:rsidR="009E4E37" w:rsidRDefault="009E4E37">
      <w:pPr>
        <w:pStyle w:val="BodyText"/>
        <w:spacing w:before="11"/>
        <w:rPr>
          <w:sz w:val="21"/>
        </w:rPr>
      </w:pPr>
    </w:p>
    <w:p w14:paraId="07A1DEB4" w14:textId="77777777" w:rsidR="009E4E37" w:rsidRDefault="00211AA6">
      <w:pPr>
        <w:pStyle w:val="BodyText"/>
        <w:ind w:left="956" w:right="384"/>
        <w:jc w:val="both"/>
      </w:pPr>
      <w:r>
        <w:rPr>
          <w:color w:val="1F1F1F"/>
        </w:rPr>
        <w:t>The College is required to review programme monitoring and review procedures and analyse outcomes within</w:t>
      </w:r>
      <w:r>
        <w:rPr>
          <w:color w:val="1F1F1F"/>
          <w:spacing w:val="-5"/>
        </w:rPr>
        <w:t xml:space="preserve"> </w:t>
      </w:r>
      <w:r>
        <w:rPr>
          <w:color w:val="1F1F1F"/>
        </w:rPr>
        <w:t>an</w:t>
      </w:r>
      <w:r>
        <w:rPr>
          <w:color w:val="1F1F1F"/>
          <w:spacing w:val="-7"/>
        </w:rPr>
        <w:t xml:space="preserve"> </w:t>
      </w:r>
      <w:r>
        <w:rPr>
          <w:color w:val="1F1F1F"/>
        </w:rPr>
        <w:t>Annual Quality</w:t>
      </w:r>
      <w:r>
        <w:rPr>
          <w:color w:val="1F1F1F"/>
          <w:spacing w:val="-1"/>
        </w:rPr>
        <w:t xml:space="preserve"> </w:t>
      </w:r>
      <w:r>
        <w:rPr>
          <w:color w:val="1F1F1F"/>
        </w:rPr>
        <w:t>Report</w:t>
      </w:r>
      <w:r>
        <w:rPr>
          <w:color w:val="1F1F1F"/>
          <w:spacing w:val="-9"/>
        </w:rPr>
        <w:t xml:space="preserve"> </w:t>
      </w:r>
      <w:r>
        <w:rPr>
          <w:color w:val="1F1F1F"/>
        </w:rPr>
        <w:t>which</w:t>
      </w:r>
      <w:r>
        <w:rPr>
          <w:color w:val="1F1F1F"/>
          <w:spacing w:val="-8"/>
        </w:rPr>
        <w:t xml:space="preserve"> </w:t>
      </w:r>
      <w:r>
        <w:rPr>
          <w:color w:val="1F1F1F"/>
        </w:rPr>
        <w:t>is</w:t>
      </w:r>
      <w:r>
        <w:rPr>
          <w:color w:val="1F1F1F"/>
          <w:spacing w:val="-2"/>
        </w:rPr>
        <w:t xml:space="preserve"> </w:t>
      </w:r>
      <w:r>
        <w:rPr>
          <w:color w:val="1F1F1F"/>
        </w:rPr>
        <w:t>presented</w:t>
      </w:r>
      <w:r>
        <w:rPr>
          <w:color w:val="1F1F1F"/>
          <w:spacing w:val="-7"/>
        </w:rPr>
        <w:t xml:space="preserve"> </w:t>
      </w:r>
      <w:r>
        <w:rPr>
          <w:color w:val="1F1F1F"/>
        </w:rPr>
        <w:t>at</w:t>
      </w:r>
      <w:r>
        <w:rPr>
          <w:color w:val="1F1F1F"/>
          <w:spacing w:val="-6"/>
        </w:rPr>
        <w:t xml:space="preserve"> </w:t>
      </w:r>
      <w:r>
        <w:rPr>
          <w:color w:val="1F1F1F"/>
        </w:rPr>
        <w:t>the</w:t>
      </w:r>
      <w:r>
        <w:rPr>
          <w:color w:val="1F1F1F"/>
          <w:spacing w:val="-1"/>
        </w:rPr>
        <w:t xml:space="preserve"> </w:t>
      </w:r>
      <w:r>
        <w:rPr>
          <w:color w:val="1F1F1F"/>
        </w:rPr>
        <w:t>University</w:t>
      </w:r>
      <w:r>
        <w:rPr>
          <w:color w:val="1F1F1F"/>
          <w:spacing w:val="-1"/>
        </w:rPr>
        <w:t xml:space="preserve"> </w:t>
      </w:r>
      <w:r>
        <w:rPr>
          <w:color w:val="1F1F1F"/>
        </w:rPr>
        <w:t>RPTC.</w:t>
      </w:r>
      <w:r>
        <w:rPr>
          <w:color w:val="1F1F1F"/>
          <w:spacing w:val="-6"/>
        </w:rPr>
        <w:t xml:space="preserve"> </w:t>
      </w:r>
      <w:r>
        <w:rPr>
          <w:color w:val="1F1F1F"/>
        </w:rPr>
        <w:t>The</w:t>
      </w:r>
      <w:r>
        <w:rPr>
          <w:color w:val="1F1F1F"/>
          <w:spacing w:val="-1"/>
        </w:rPr>
        <w:t xml:space="preserve"> </w:t>
      </w:r>
      <w:r>
        <w:rPr>
          <w:color w:val="1F1F1F"/>
        </w:rPr>
        <w:t>associated action plan is monitored as a standing item at each</w:t>
      </w:r>
      <w:r>
        <w:rPr>
          <w:color w:val="1F1F1F"/>
          <w:spacing w:val="-2"/>
        </w:rPr>
        <w:t xml:space="preserve"> </w:t>
      </w:r>
      <w:r>
        <w:rPr>
          <w:color w:val="1F1F1F"/>
        </w:rPr>
        <w:t>committee meeting.</w:t>
      </w:r>
    </w:p>
    <w:p w14:paraId="67E94766" w14:textId="77777777" w:rsidR="009E4E37" w:rsidRDefault="009E4E37">
      <w:pPr>
        <w:pStyle w:val="BodyText"/>
        <w:spacing w:before="1"/>
      </w:pPr>
    </w:p>
    <w:p w14:paraId="7B65141B" w14:textId="77777777" w:rsidR="009E4E37" w:rsidRDefault="00211AA6">
      <w:pPr>
        <w:pStyle w:val="ListParagraph"/>
        <w:numPr>
          <w:ilvl w:val="2"/>
          <w:numId w:val="14"/>
        </w:numPr>
        <w:tabs>
          <w:tab w:val="left" w:pos="968"/>
          <w:tab w:val="left" w:pos="969"/>
        </w:tabs>
        <w:ind w:hanging="724"/>
        <w:rPr>
          <w:i/>
        </w:rPr>
      </w:pPr>
      <w:r>
        <w:rPr>
          <w:i/>
          <w:color w:val="1F1F1F"/>
          <w:spacing w:val="-2"/>
        </w:rPr>
        <w:t>Programme</w:t>
      </w:r>
      <w:r>
        <w:rPr>
          <w:i/>
          <w:color w:val="1F1F1F"/>
          <w:spacing w:val="4"/>
        </w:rPr>
        <w:t xml:space="preserve"> </w:t>
      </w:r>
      <w:r>
        <w:rPr>
          <w:i/>
          <w:color w:val="1F1F1F"/>
          <w:spacing w:val="-2"/>
        </w:rPr>
        <w:t>Consultants</w:t>
      </w:r>
    </w:p>
    <w:p w14:paraId="6FC139E8" w14:textId="77777777" w:rsidR="009E4E37" w:rsidRDefault="009E4E37">
      <w:pPr>
        <w:pStyle w:val="BodyText"/>
        <w:spacing w:before="3"/>
        <w:rPr>
          <w:i/>
        </w:rPr>
      </w:pPr>
    </w:p>
    <w:p w14:paraId="62D75AE9" w14:textId="77777777" w:rsidR="009E4E37" w:rsidRDefault="00211AA6">
      <w:pPr>
        <w:pStyle w:val="BodyText"/>
        <w:ind w:left="968" w:right="438"/>
        <w:jc w:val="both"/>
      </w:pPr>
      <w:r>
        <w:t>Lancaster</w:t>
      </w:r>
      <w:r>
        <w:rPr>
          <w:spacing w:val="-2"/>
        </w:rPr>
        <w:t xml:space="preserve"> </w:t>
      </w:r>
      <w:r>
        <w:t>will</w:t>
      </w:r>
      <w:r>
        <w:rPr>
          <w:spacing w:val="-2"/>
        </w:rPr>
        <w:t xml:space="preserve"> </w:t>
      </w:r>
      <w:r>
        <w:t>provide</w:t>
      </w:r>
      <w:r>
        <w:rPr>
          <w:spacing w:val="-1"/>
        </w:rPr>
        <w:t xml:space="preserve"> </w:t>
      </w:r>
      <w:r>
        <w:t>a</w:t>
      </w:r>
      <w:r>
        <w:rPr>
          <w:spacing w:val="-1"/>
        </w:rPr>
        <w:t xml:space="preserve"> </w:t>
      </w:r>
      <w:r>
        <w:t>Programme</w:t>
      </w:r>
      <w:r>
        <w:rPr>
          <w:spacing w:val="-4"/>
        </w:rPr>
        <w:t xml:space="preserve"> </w:t>
      </w:r>
      <w:r>
        <w:t>Consultant</w:t>
      </w:r>
      <w:r>
        <w:rPr>
          <w:spacing w:val="-4"/>
        </w:rPr>
        <w:t xml:space="preserve"> </w:t>
      </w:r>
      <w:r>
        <w:t>(or</w:t>
      </w:r>
      <w:r>
        <w:rPr>
          <w:spacing w:val="-2"/>
        </w:rPr>
        <w:t xml:space="preserve"> </w:t>
      </w:r>
      <w:r>
        <w:t>equivalent) to</w:t>
      </w:r>
      <w:r>
        <w:rPr>
          <w:spacing w:val="-1"/>
        </w:rPr>
        <w:t xml:space="preserve"> </w:t>
      </w:r>
      <w:r>
        <w:t>assist</w:t>
      </w:r>
      <w:r>
        <w:rPr>
          <w:spacing w:val="-4"/>
        </w:rPr>
        <w:t xml:space="preserve"> </w:t>
      </w:r>
      <w:r>
        <w:t>with</w:t>
      </w:r>
      <w:r>
        <w:rPr>
          <w:spacing w:val="-3"/>
        </w:rPr>
        <w:t xml:space="preserve"> </w:t>
      </w:r>
      <w:r>
        <w:t>support</w:t>
      </w:r>
      <w:r>
        <w:rPr>
          <w:spacing w:val="-4"/>
        </w:rPr>
        <w:t xml:space="preserve"> </w:t>
      </w:r>
      <w:r>
        <w:t>for</w:t>
      </w:r>
      <w:r>
        <w:rPr>
          <w:spacing w:val="-2"/>
        </w:rPr>
        <w:t xml:space="preserve"> </w:t>
      </w:r>
      <w:r>
        <w:t>the</w:t>
      </w:r>
      <w:r>
        <w:rPr>
          <w:spacing w:val="-1"/>
        </w:rPr>
        <w:t xml:space="preserve"> </w:t>
      </w:r>
      <w:r>
        <w:t xml:space="preserve">design, delivery, </w:t>
      </w:r>
      <w:proofErr w:type="gramStart"/>
      <w:r>
        <w:t>monitoring</w:t>
      </w:r>
      <w:proofErr w:type="gramEnd"/>
      <w:r>
        <w:t xml:space="preserve"> and enhancement of the programmes. Programme Consultants are University academic</w:t>
      </w:r>
      <w:r>
        <w:rPr>
          <w:spacing w:val="-13"/>
        </w:rPr>
        <w:t xml:space="preserve"> </w:t>
      </w:r>
      <w:r>
        <w:t>staff</w:t>
      </w:r>
      <w:r>
        <w:rPr>
          <w:spacing w:val="-12"/>
        </w:rPr>
        <w:t xml:space="preserve"> </w:t>
      </w:r>
      <w:r>
        <w:t>who</w:t>
      </w:r>
      <w:r>
        <w:rPr>
          <w:spacing w:val="-13"/>
        </w:rPr>
        <w:t xml:space="preserve"> </w:t>
      </w:r>
      <w:r>
        <w:t>have</w:t>
      </w:r>
      <w:r>
        <w:rPr>
          <w:spacing w:val="-12"/>
        </w:rPr>
        <w:t xml:space="preserve"> </w:t>
      </w:r>
      <w:r>
        <w:t>a</w:t>
      </w:r>
      <w:r>
        <w:rPr>
          <w:spacing w:val="-13"/>
        </w:rPr>
        <w:t xml:space="preserve"> </w:t>
      </w:r>
      <w:r>
        <w:t>key</w:t>
      </w:r>
      <w:r>
        <w:rPr>
          <w:spacing w:val="-12"/>
        </w:rPr>
        <w:t xml:space="preserve"> </w:t>
      </w:r>
      <w:r>
        <w:t>role</w:t>
      </w:r>
      <w:r>
        <w:rPr>
          <w:spacing w:val="-13"/>
        </w:rPr>
        <w:t xml:space="preserve"> </w:t>
      </w:r>
      <w:r>
        <w:t>in</w:t>
      </w:r>
      <w:r>
        <w:rPr>
          <w:spacing w:val="-12"/>
        </w:rPr>
        <w:t xml:space="preserve"> </w:t>
      </w:r>
      <w:r>
        <w:t>maintaining</w:t>
      </w:r>
      <w:r>
        <w:rPr>
          <w:spacing w:val="-12"/>
        </w:rPr>
        <w:t xml:space="preserve"> </w:t>
      </w:r>
      <w:r>
        <w:t>the</w:t>
      </w:r>
      <w:r>
        <w:rPr>
          <w:spacing w:val="-13"/>
        </w:rPr>
        <w:t xml:space="preserve"> </w:t>
      </w:r>
      <w:r>
        <w:t>academic</w:t>
      </w:r>
      <w:r>
        <w:rPr>
          <w:spacing w:val="-12"/>
        </w:rPr>
        <w:t xml:space="preserve"> </w:t>
      </w:r>
      <w:r>
        <w:t>standards</w:t>
      </w:r>
      <w:r>
        <w:rPr>
          <w:spacing w:val="-13"/>
        </w:rPr>
        <w:t xml:space="preserve"> </w:t>
      </w:r>
      <w:r>
        <w:t>and</w:t>
      </w:r>
      <w:r>
        <w:rPr>
          <w:spacing w:val="-12"/>
        </w:rPr>
        <w:t xml:space="preserve"> </w:t>
      </w:r>
      <w:r>
        <w:t>quality</w:t>
      </w:r>
      <w:r>
        <w:rPr>
          <w:spacing w:val="-13"/>
        </w:rPr>
        <w:t xml:space="preserve"> </w:t>
      </w:r>
      <w:r>
        <w:t>of</w:t>
      </w:r>
      <w:r>
        <w:rPr>
          <w:spacing w:val="-12"/>
        </w:rPr>
        <w:t xml:space="preserve"> </w:t>
      </w:r>
      <w:r>
        <w:t xml:space="preserve">programmes validated by Lancaster but delivered at and by B&amp;FC. Programme Consultants assist with quality assurance processes relating to Lancaster validated programmes. The role of </w:t>
      </w:r>
      <w:proofErr w:type="gramStart"/>
      <w:r>
        <w:t>Consultants</w:t>
      </w:r>
      <w:proofErr w:type="gramEnd"/>
      <w:r>
        <w:t xml:space="preserve"> is varied and the depth of involvement changes with the requirements of particular programmes and </w:t>
      </w:r>
      <w:r>
        <w:rPr>
          <w:spacing w:val="-2"/>
        </w:rPr>
        <w:t>institutions.</w:t>
      </w:r>
    </w:p>
    <w:p w14:paraId="7AC7908E" w14:textId="77777777" w:rsidR="009E4E37" w:rsidRDefault="009E4E37">
      <w:pPr>
        <w:pStyle w:val="BodyText"/>
      </w:pPr>
    </w:p>
    <w:p w14:paraId="550197B6" w14:textId="09CC4686" w:rsidR="009E4E37" w:rsidRDefault="00211AA6">
      <w:pPr>
        <w:pStyle w:val="BodyText"/>
        <w:ind w:left="968" w:right="436"/>
        <w:jc w:val="both"/>
      </w:pPr>
      <w:r>
        <w:t>Programmes</w:t>
      </w:r>
      <w:r>
        <w:rPr>
          <w:spacing w:val="-8"/>
        </w:rPr>
        <w:t xml:space="preserve"> </w:t>
      </w:r>
      <w:r>
        <w:t>are</w:t>
      </w:r>
      <w:r>
        <w:rPr>
          <w:spacing w:val="-6"/>
        </w:rPr>
        <w:t xml:space="preserve"> </w:t>
      </w:r>
      <w:r>
        <w:t>categorised</w:t>
      </w:r>
      <w:r>
        <w:rPr>
          <w:spacing w:val="-7"/>
        </w:rPr>
        <w:t xml:space="preserve"> </w:t>
      </w:r>
      <w:r>
        <w:t>as</w:t>
      </w:r>
      <w:r>
        <w:rPr>
          <w:spacing w:val="-7"/>
        </w:rPr>
        <w:t xml:space="preserve"> </w:t>
      </w:r>
      <w:r>
        <w:t>either</w:t>
      </w:r>
      <w:r>
        <w:rPr>
          <w:spacing w:val="-6"/>
        </w:rPr>
        <w:t xml:space="preserve"> </w:t>
      </w:r>
      <w:r>
        <w:t>standard</w:t>
      </w:r>
      <w:r>
        <w:rPr>
          <w:spacing w:val="-8"/>
        </w:rPr>
        <w:t xml:space="preserve"> </w:t>
      </w:r>
      <w:r>
        <w:t>or</w:t>
      </w:r>
      <w:r>
        <w:rPr>
          <w:spacing w:val="-7"/>
        </w:rPr>
        <w:t xml:space="preserve"> </w:t>
      </w:r>
      <w:r>
        <w:t>established</w:t>
      </w:r>
      <w:r>
        <w:rPr>
          <w:spacing w:val="-7"/>
        </w:rPr>
        <w:t xml:space="preserve"> </w:t>
      </w:r>
      <w:r>
        <w:t>and</w:t>
      </w:r>
      <w:r>
        <w:rPr>
          <w:spacing w:val="-5"/>
        </w:rPr>
        <w:t xml:space="preserve"> </w:t>
      </w:r>
      <w:r>
        <w:t>the</w:t>
      </w:r>
      <w:r>
        <w:rPr>
          <w:spacing w:val="-4"/>
        </w:rPr>
        <w:t xml:space="preserve"> </w:t>
      </w:r>
      <w:r>
        <w:t>role</w:t>
      </w:r>
      <w:r>
        <w:rPr>
          <w:spacing w:val="-4"/>
        </w:rPr>
        <w:t xml:space="preserve"> </w:t>
      </w:r>
      <w:r>
        <w:t>and</w:t>
      </w:r>
      <w:r>
        <w:rPr>
          <w:spacing w:val="-8"/>
        </w:rPr>
        <w:t xml:space="preserve"> </w:t>
      </w:r>
      <w:r>
        <w:t>time</w:t>
      </w:r>
      <w:r>
        <w:rPr>
          <w:spacing w:val="-3"/>
        </w:rPr>
        <w:t xml:space="preserve"> </w:t>
      </w:r>
      <w:r>
        <w:t>commitment</w:t>
      </w:r>
      <w:r>
        <w:rPr>
          <w:spacing w:val="-8"/>
        </w:rPr>
        <w:t xml:space="preserve"> </w:t>
      </w:r>
      <w:r>
        <w:t xml:space="preserve">of consultants differs depending on a programme’s </w:t>
      </w:r>
      <w:proofErr w:type="spellStart"/>
      <w:r>
        <w:t>catergorisation</w:t>
      </w:r>
      <w:proofErr w:type="spellEnd"/>
      <w:r>
        <w:t>. The role for new programmes in the developmental period leading to initial validation will also have a different time commitment. Prior</w:t>
      </w:r>
      <w:r>
        <w:rPr>
          <w:spacing w:val="-4"/>
        </w:rPr>
        <w:t xml:space="preserve"> </w:t>
      </w:r>
      <w:r>
        <w:t>to the</w:t>
      </w:r>
      <w:r>
        <w:rPr>
          <w:spacing w:val="-1"/>
        </w:rPr>
        <w:t xml:space="preserve"> </w:t>
      </w:r>
      <w:r>
        <w:t>start</w:t>
      </w:r>
      <w:r>
        <w:rPr>
          <w:spacing w:val="-6"/>
        </w:rPr>
        <w:t xml:space="preserve"> </w:t>
      </w:r>
      <w:r>
        <w:t>of</w:t>
      </w:r>
      <w:r>
        <w:rPr>
          <w:spacing w:val="-2"/>
        </w:rPr>
        <w:t xml:space="preserve"> </w:t>
      </w:r>
      <w:r>
        <w:t>each</w:t>
      </w:r>
      <w:r>
        <w:rPr>
          <w:spacing w:val="-4"/>
        </w:rPr>
        <w:t xml:space="preserve"> </w:t>
      </w:r>
      <w:r>
        <w:t>academic</w:t>
      </w:r>
      <w:r>
        <w:rPr>
          <w:spacing w:val="-6"/>
        </w:rPr>
        <w:t xml:space="preserve"> </w:t>
      </w:r>
      <w:r>
        <w:t>year,</w:t>
      </w:r>
      <w:r>
        <w:rPr>
          <w:spacing w:val="-2"/>
        </w:rPr>
        <w:t xml:space="preserve"> </w:t>
      </w:r>
      <w:r w:rsidR="00FF5195">
        <w:t>AQSC</w:t>
      </w:r>
      <w:r>
        <w:rPr>
          <w:spacing w:val="-6"/>
        </w:rPr>
        <w:t xml:space="preserve"> </w:t>
      </w:r>
      <w:proofErr w:type="gramStart"/>
      <w:r>
        <w:t>make</w:t>
      </w:r>
      <w:r>
        <w:rPr>
          <w:spacing w:val="-1"/>
        </w:rPr>
        <w:t xml:space="preserve"> </w:t>
      </w:r>
      <w:r>
        <w:t>a</w:t>
      </w:r>
      <w:r>
        <w:rPr>
          <w:spacing w:val="-2"/>
        </w:rPr>
        <w:t xml:space="preserve"> </w:t>
      </w:r>
      <w:r>
        <w:t>decision</w:t>
      </w:r>
      <w:proofErr w:type="gramEnd"/>
      <w:r>
        <w:rPr>
          <w:spacing w:val="-5"/>
        </w:rPr>
        <w:t xml:space="preserve"> </w:t>
      </w:r>
      <w:r>
        <w:t>as</w:t>
      </w:r>
      <w:r>
        <w:rPr>
          <w:spacing w:val="-2"/>
        </w:rPr>
        <w:t xml:space="preserve"> </w:t>
      </w:r>
      <w:r>
        <w:t>to</w:t>
      </w:r>
      <w:r>
        <w:rPr>
          <w:spacing w:val="-1"/>
        </w:rPr>
        <w:t xml:space="preserve"> </w:t>
      </w:r>
      <w:r>
        <w:t>whether</w:t>
      </w:r>
      <w:r>
        <w:rPr>
          <w:spacing w:val="-2"/>
        </w:rPr>
        <w:t xml:space="preserve"> </w:t>
      </w:r>
      <w:r>
        <w:t>each</w:t>
      </w:r>
      <w:r>
        <w:rPr>
          <w:spacing w:val="-7"/>
        </w:rPr>
        <w:t xml:space="preserve"> </w:t>
      </w:r>
      <w:r>
        <w:t>programme</w:t>
      </w:r>
      <w:r>
        <w:rPr>
          <w:spacing w:val="-3"/>
        </w:rPr>
        <w:t xml:space="preserve"> </w:t>
      </w:r>
      <w:r>
        <w:t>at</w:t>
      </w:r>
      <w:r>
        <w:rPr>
          <w:spacing w:val="-4"/>
        </w:rPr>
        <w:t xml:space="preserve"> </w:t>
      </w:r>
      <w:r>
        <w:t>the RTPs</w:t>
      </w:r>
      <w:r>
        <w:rPr>
          <w:spacing w:val="-13"/>
        </w:rPr>
        <w:t xml:space="preserve"> </w:t>
      </w:r>
      <w:r>
        <w:t>requires</w:t>
      </w:r>
      <w:r>
        <w:rPr>
          <w:spacing w:val="-12"/>
        </w:rPr>
        <w:t xml:space="preserve"> </w:t>
      </w:r>
      <w:r>
        <w:t>a</w:t>
      </w:r>
      <w:r>
        <w:rPr>
          <w:spacing w:val="-13"/>
        </w:rPr>
        <w:t xml:space="preserve"> </w:t>
      </w:r>
      <w:r>
        <w:t>standard</w:t>
      </w:r>
      <w:r>
        <w:rPr>
          <w:spacing w:val="-12"/>
        </w:rPr>
        <w:t xml:space="preserve"> </w:t>
      </w:r>
      <w:r>
        <w:t>consultant</w:t>
      </w:r>
      <w:r>
        <w:rPr>
          <w:spacing w:val="-13"/>
        </w:rPr>
        <w:t xml:space="preserve"> </w:t>
      </w:r>
      <w:r>
        <w:t>or</w:t>
      </w:r>
      <w:r>
        <w:rPr>
          <w:spacing w:val="-12"/>
        </w:rPr>
        <w:t xml:space="preserve"> </w:t>
      </w:r>
      <w:r>
        <w:t>whether</w:t>
      </w:r>
      <w:r>
        <w:rPr>
          <w:spacing w:val="-13"/>
        </w:rPr>
        <w:t xml:space="preserve"> </w:t>
      </w:r>
      <w:r>
        <w:t>it</w:t>
      </w:r>
      <w:r>
        <w:rPr>
          <w:spacing w:val="-12"/>
        </w:rPr>
        <w:t xml:space="preserve"> </w:t>
      </w:r>
      <w:r>
        <w:t>falls</w:t>
      </w:r>
      <w:r>
        <w:rPr>
          <w:spacing w:val="-12"/>
        </w:rPr>
        <w:t xml:space="preserve"> </w:t>
      </w:r>
      <w:r>
        <w:t>into</w:t>
      </w:r>
      <w:r>
        <w:rPr>
          <w:spacing w:val="-13"/>
        </w:rPr>
        <w:t xml:space="preserve"> </w:t>
      </w:r>
      <w:r>
        <w:t>the</w:t>
      </w:r>
      <w:r>
        <w:rPr>
          <w:spacing w:val="-12"/>
        </w:rPr>
        <w:t xml:space="preserve"> </w:t>
      </w:r>
      <w:r>
        <w:t>category</w:t>
      </w:r>
      <w:r>
        <w:rPr>
          <w:spacing w:val="-13"/>
        </w:rPr>
        <w:t xml:space="preserve"> </w:t>
      </w:r>
      <w:r>
        <w:t>of</w:t>
      </w:r>
      <w:r>
        <w:rPr>
          <w:spacing w:val="-12"/>
        </w:rPr>
        <w:t xml:space="preserve"> </w:t>
      </w:r>
      <w:r>
        <w:t>an</w:t>
      </w:r>
      <w:r>
        <w:rPr>
          <w:spacing w:val="-13"/>
        </w:rPr>
        <w:t xml:space="preserve"> </w:t>
      </w:r>
      <w:r>
        <w:t>established</w:t>
      </w:r>
      <w:r>
        <w:rPr>
          <w:spacing w:val="-12"/>
        </w:rPr>
        <w:t xml:space="preserve"> </w:t>
      </w:r>
      <w:r>
        <w:t>programme for that year.</w:t>
      </w:r>
    </w:p>
    <w:p w14:paraId="39261256" w14:textId="77777777" w:rsidR="009E4E37" w:rsidRDefault="009E4E37">
      <w:pPr>
        <w:pStyle w:val="BodyText"/>
        <w:spacing w:before="2"/>
      </w:pPr>
    </w:p>
    <w:p w14:paraId="049A3254" w14:textId="46220756" w:rsidR="009E4E37" w:rsidRDefault="00211AA6">
      <w:pPr>
        <w:pStyle w:val="BodyText"/>
        <w:ind w:left="968" w:right="436"/>
        <w:jc w:val="both"/>
      </w:pPr>
      <w:r>
        <w:t>The Programme Consultant will monitor the progress of a programme and respond to any issues or changes that arise while a programme is running. For a new programme being proposed for validation,</w:t>
      </w:r>
      <w:r>
        <w:rPr>
          <w:spacing w:val="-1"/>
        </w:rPr>
        <w:t xml:space="preserve"> </w:t>
      </w:r>
      <w:r>
        <w:t>a</w:t>
      </w:r>
      <w:r>
        <w:rPr>
          <w:spacing w:val="-5"/>
        </w:rPr>
        <w:t xml:space="preserve"> </w:t>
      </w:r>
      <w:proofErr w:type="gramStart"/>
      <w:r>
        <w:t>Consultant</w:t>
      </w:r>
      <w:proofErr w:type="gramEnd"/>
      <w:r>
        <w:rPr>
          <w:spacing w:val="-5"/>
        </w:rPr>
        <w:t xml:space="preserve"> </w:t>
      </w:r>
      <w:r>
        <w:t>will</w:t>
      </w:r>
      <w:r>
        <w:rPr>
          <w:spacing w:val="-3"/>
        </w:rPr>
        <w:t xml:space="preserve"> </w:t>
      </w:r>
      <w:r>
        <w:t>be</w:t>
      </w:r>
      <w:r>
        <w:rPr>
          <w:spacing w:val="-3"/>
        </w:rPr>
        <w:t xml:space="preserve"> </w:t>
      </w:r>
      <w:r>
        <w:t>appointed</w:t>
      </w:r>
      <w:r>
        <w:rPr>
          <w:spacing w:val="-3"/>
        </w:rPr>
        <w:t xml:space="preserve"> </w:t>
      </w:r>
      <w:r>
        <w:t>once</w:t>
      </w:r>
      <w:r>
        <w:rPr>
          <w:spacing w:val="-2"/>
        </w:rPr>
        <w:t xml:space="preserve"> </w:t>
      </w:r>
      <w:r>
        <w:t>the</w:t>
      </w:r>
      <w:r>
        <w:rPr>
          <w:spacing w:val="-2"/>
        </w:rPr>
        <w:t xml:space="preserve"> </w:t>
      </w:r>
      <w:r>
        <w:t>Outline</w:t>
      </w:r>
      <w:r>
        <w:rPr>
          <w:spacing w:val="-2"/>
        </w:rPr>
        <w:t xml:space="preserve"> </w:t>
      </w:r>
      <w:r>
        <w:t>Planning</w:t>
      </w:r>
      <w:r>
        <w:rPr>
          <w:spacing w:val="-4"/>
        </w:rPr>
        <w:t xml:space="preserve"> </w:t>
      </w:r>
      <w:r>
        <w:t>Permission</w:t>
      </w:r>
      <w:r>
        <w:rPr>
          <w:spacing w:val="-4"/>
        </w:rPr>
        <w:t xml:space="preserve"> </w:t>
      </w:r>
      <w:r>
        <w:t>document</w:t>
      </w:r>
      <w:r>
        <w:rPr>
          <w:spacing w:val="-5"/>
        </w:rPr>
        <w:t xml:space="preserve"> </w:t>
      </w:r>
      <w:r>
        <w:t>has</w:t>
      </w:r>
      <w:r>
        <w:rPr>
          <w:spacing w:val="-3"/>
        </w:rPr>
        <w:t xml:space="preserve"> </w:t>
      </w:r>
      <w:r>
        <w:t xml:space="preserve">been approved by </w:t>
      </w:r>
      <w:r w:rsidR="00FF5195">
        <w:t>AQSC</w:t>
      </w:r>
      <w:r>
        <w:t xml:space="preserve">. Programme Consultants produce an interim report in December and an annual report to assist the </w:t>
      </w:r>
      <w:r w:rsidR="00FF5195">
        <w:t>AQSC</w:t>
      </w:r>
      <w:r>
        <w:t xml:space="preserve"> team to monitor the quality of programmes and to provide programme teams with suggestions for ways to improve aspects of how particular programmes are run. </w:t>
      </w:r>
      <w:hyperlink r:id="rId30">
        <w:r w:rsidRPr="00260902">
          <w:rPr>
            <w:color w:val="0000FF"/>
            <w:u w:val="single" w:color="3952A0"/>
          </w:rPr>
          <w:t>PROGRAMME C</w:t>
        </w:r>
        <w:r w:rsidRPr="00260902">
          <w:rPr>
            <w:color w:val="0000FF"/>
            <w:u w:val="single" w:color="3952A0"/>
          </w:rPr>
          <w:t>ONSULTANT GUID</w:t>
        </w:r>
        <w:r w:rsidRPr="00260902">
          <w:rPr>
            <w:color w:val="0000FF"/>
            <w:u w:val="single" w:color="3952A0"/>
          </w:rPr>
          <w:t>ANCE</w:t>
        </w:r>
      </w:hyperlink>
    </w:p>
    <w:p w14:paraId="2A898620" w14:textId="77777777" w:rsidR="009E4E37" w:rsidRDefault="009E4E37">
      <w:pPr>
        <w:pStyle w:val="BodyText"/>
        <w:spacing w:before="5"/>
        <w:rPr>
          <w:sz w:val="29"/>
        </w:rPr>
      </w:pPr>
    </w:p>
    <w:p w14:paraId="78EB49A5" w14:textId="77777777" w:rsidR="009E4E37" w:rsidRDefault="00211AA6">
      <w:pPr>
        <w:pStyle w:val="ListParagraph"/>
        <w:numPr>
          <w:ilvl w:val="2"/>
          <w:numId w:val="14"/>
        </w:numPr>
        <w:tabs>
          <w:tab w:val="left" w:pos="969"/>
        </w:tabs>
        <w:spacing w:before="56" w:line="265" w:lineRule="exact"/>
        <w:ind w:hanging="729"/>
        <w:jc w:val="both"/>
        <w:rPr>
          <w:i/>
        </w:rPr>
      </w:pPr>
      <w:r>
        <w:rPr>
          <w:i/>
          <w:color w:val="1F1F1F"/>
          <w:spacing w:val="-2"/>
        </w:rPr>
        <w:t>External</w:t>
      </w:r>
      <w:r>
        <w:rPr>
          <w:i/>
          <w:color w:val="1F1F1F"/>
          <w:spacing w:val="-3"/>
        </w:rPr>
        <w:t xml:space="preserve"> </w:t>
      </w:r>
      <w:r>
        <w:rPr>
          <w:i/>
          <w:color w:val="1F1F1F"/>
          <w:spacing w:val="-2"/>
        </w:rPr>
        <w:t>Examiners</w:t>
      </w:r>
    </w:p>
    <w:p w14:paraId="75753ED7" w14:textId="77777777" w:rsidR="009E4E37" w:rsidRDefault="003F71BC">
      <w:pPr>
        <w:pStyle w:val="BodyText"/>
        <w:ind w:left="956" w:right="377"/>
        <w:jc w:val="both"/>
      </w:pPr>
      <w:r>
        <w:rPr>
          <w:noProof/>
        </w:rPr>
        <mc:AlternateContent>
          <mc:Choice Requires="wps">
            <w:drawing>
              <wp:anchor distT="0" distB="0" distL="114300" distR="114300" simplePos="0" relativeHeight="15730176" behindDoc="0" locked="0" layoutInCell="1" allowOverlap="1" wp14:anchorId="16786E2D" wp14:editId="2527602F">
                <wp:simplePos x="0" y="0"/>
                <wp:positionH relativeFrom="page">
                  <wp:posOffset>3848735</wp:posOffset>
                </wp:positionH>
                <wp:positionV relativeFrom="paragraph">
                  <wp:posOffset>1343660</wp:posOffset>
                </wp:positionV>
                <wp:extent cx="31750" cy="8890"/>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8AB35C" id="docshape5" o:spid="_x0000_s1026" style="position:absolute;margin-left:303.05pt;margin-top:105.8pt;width:2.5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bIegIAAPYEAAAOAAAAZHJzL2Uyb0RvYy54bWysVNuO0zAQfUfiHyy/d5OUdNtEm672QhDS&#10;AistfIBrO42F4wm223RB/Dtjpy3t8oIQfXA9mfH4zJwzvrredZpspXUKTEWzi5QSaTgIZdYV/fK5&#10;niwocZ4ZwTQYWdFn6ej18vWrq6Ev5RRa0EJagkmMK4e+oq33fZkkjreyY+4CemnQ2YDtmEfTrhNh&#10;2YDZO51M0/QyGcCK3gKXzuHX+9FJlzF/00juPzWNk57oiiI2H1cb11VYk+UVK9eW9a3iexjsH1B0&#10;TBm89JjqnnlGNlb9kapT3IKDxl9w6BJoGsVlrAGrydIX1Ty1rJexFmyO649tcv8vLf+4fbRECeQu&#10;o8SwDjkSwF24eRa6M/SuxKCn/tGG+lz/APyrIwbuWmbW8sZaGFrJBGLKQnxydiAYDo+S1fABBOZm&#10;Gw+xUbvGdiEhtoDsIh/PRz7kzhOOH99k8xmSxtGzWBSRrISVh5O9df6dhI6ETUUtch0zs+2D8wEJ&#10;Kw8hETloJWqldTTsenWnLdmyoAv81XUEjwWehmkTgg2EY2PG8QsCxDuCL0CNPP8osmme3k6LSX25&#10;mE/yOp9Ninm6mKRZcVtcpnmR39c/A8AsL1slhDQPysiD5rL87zjdq39US1QdGSpazKazWPsZevey&#10;yPTQwrOwTnkcQa067HJoxX4oAqlvjcCyWemZ0uM+OYcfu4w9OPzHrkQJBNZH9axAPKMCLCBJyCY+&#10;FrhpwX6nZMDBq6j7tmFWUqLfG1RRkeV5mNRo5LP5FA176lmdepjhmKqinpJxe+fH6d70Vq1bvCmL&#10;jTFwg8prVBRGUOWIaq9XHK5Ywf4hCNN7aseo38/V8hcAAAD//wMAUEsDBBQABgAIAAAAIQDGX+Aw&#10;3QAAAAsBAAAPAAAAZHJzL2Rvd25yZXYueG1sTI89T8MwEIZ3JP6DdUhs1HYjGRTiVKhSJhaaMnS8&#10;xiaJiD8Uu03491wnGO+9R+89V+1WN7GrndMYvAa5EcCs74IZfa/h89g8vQBLGb3BKXir4ccm2NX3&#10;dxWWJiz+YK9t7hmV+FSihiHnWHKeusE6TJsQrafdV5gdZhrnnpsZFyp3E98KobjD0dOFAaPdD7b7&#10;bi9OQ9wvR2w+THM6uKCKWLx3Y/us9ePD+vYKLNs1/8Fw0yd1qMnpHC7eJDZpUEJJQjVspVTAiFBS&#10;UnK+JYUAXlf8/w/1LwAAAP//AwBQSwECLQAUAAYACAAAACEAtoM4kv4AAADhAQAAEwAAAAAAAAAA&#10;AAAAAAAAAAAAW0NvbnRlbnRfVHlwZXNdLnhtbFBLAQItABQABgAIAAAAIQA4/SH/1gAAAJQBAAAL&#10;AAAAAAAAAAAAAAAAAC8BAABfcmVscy8ucmVsc1BLAQItABQABgAIAAAAIQAz6xbIegIAAPYEAAAO&#10;AAAAAAAAAAAAAAAAAC4CAABkcnMvZTJvRG9jLnhtbFBLAQItABQABgAIAAAAIQDGX+Aw3QAAAAsB&#10;AAAPAAAAAAAAAAAAAAAAANQEAABkcnMvZG93bnJldi54bWxQSwUGAAAAAAQABADzAAAA3gUAAAAA&#10;" fillcolor="blue" stroked="f">
                <w10:wrap anchorx="page"/>
              </v:rect>
            </w:pict>
          </mc:Fallback>
        </mc:AlternateContent>
      </w:r>
      <w:r w:rsidR="00211AA6">
        <w:rPr>
          <w:color w:val="1F1F1F"/>
        </w:rPr>
        <w:t>Lancaster is responsible for the appointment and functions of external examiners to provide independent judgement on quality of standards and of the provision at B&amp;</w:t>
      </w:r>
      <w:proofErr w:type="gramStart"/>
      <w:r w:rsidR="00211AA6">
        <w:rPr>
          <w:color w:val="1F1F1F"/>
        </w:rPr>
        <w:t>FC, and</w:t>
      </w:r>
      <w:proofErr w:type="gramEnd"/>
      <w:r w:rsidR="00211AA6">
        <w:rPr>
          <w:color w:val="1F1F1F"/>
        </w:rPr>
        <w:t xml:space="preserve"> ensure that it is consistent with quality and standards of the Lancaster provision. Lancaster will oversee the participation of external examiners in assessment and quality assurance processes. The nomination</w:t>
      </w:r>
      <w:r w:rsidR="00743BF7">
        <w:rPr>
          <w:color w:val="1F1F1F"/>
        </w:rPr>
        <w:t xml:space="preserve"> </w:t>
      </w:r>
      <w:r w:rsidR="00211AA6">
        <w:rPr>
          <w:color w:val="1F1F1F"/>
        </w:rPr>
        <w:t>and</w:t>
      </w:r>
      <w:r w:rsidR="00211AA6">
        <w:rPr>
          <w:color w:val="1F1F1F"/>
          <w:spacing w:val="-10"/>
        </w:rPr>
        <w:t xml:space="preserve"> </w:t>
      </w:r>
      <w:r w:rsidR="00211AA6">
        <w:rPr>
          <w:color w:val="1F1F1F"/>
        </w:rPr>
        <w:t>briefing</w:t>
      </w:r>
      <w:r w:rsidR="00211AA6">
        <w:rPr>
          <w:color w:val="1F1F1F"/>
          <w:spacing w:val="-12"/>
        </w:rPr>
        <w:t xml:space="preserve"> </w:t>
      </w:r>
      <w:r w:rsidR="00211AA6">
        <w:rPr>
          <w:color w:val="1F1F1F"/>
        </w:rPr>
        <w:t>of</w:t>
      </w:r>
      <w:r w:rsidR="00211AA6">
        <w:rPr>
          <w:color w:val="1F1F1F"/>
          <w:spacing w:val="-12"/>
        </w:rPr>
        <w:t xml:space="preserve"> </w:t>
      </w:r>
      <w:r w:rsidR="00211AA6">
        <w:rPr>
          <w:color w:val="1F1F1F"/>
        </w:rPr>
        <w:t>external</w:t>
      </w:r>
      <w:r w:rsidR="00211AA6">
        <w:rPr>
          <w:color w:val="1F1F1F"/>
          <w:spacing w:val="-10"/>
        </w:rPr>
        <w:t xml:space="preserve"> </w:t>
      </w:r>
      <w:r w:rsidR="00211AA6">
        <w:rPr>
          <w:color w:val="1F1F1F"/>
        </w:rPr>
        <w:t>examiners</w:t>
      </w:r>
      <w:r w:rsidR="00211AA6">
        <w:rPr>
          <w:color w:val="1F1F1F"/>
          <w:spacing w:val="-11"/>
        </w:rPr>
        <w:t xml:space="preserve"> </w:t>
      </w:r>
      <w:proofErr w:type="gramStart"/>
      <w:r w:rsidR="00211AA6">
        <w:rPr>
          <w:color w:val="1F1F1F"/>
        </w:rPr>
        <w:t>is</w:t>
      </w:r>
      <w:proofErr w:type="gramEnd"/>
      <w:r w:rsidR="00211AA6">
        <w:rPr>
          <w:color w:val="1F1F1F"/>
          <w:spacing w:val="-10"/>
        </w:rPr>
        <w:t xml:space="preserve"> </w:t>
      </w:r>
      <w:r w:rsidR="00211AA6">
        <w:rPr>
          <w:color w:val="1F1F1F"/>
        </w:rPr>
        <w:t>delegated</w:t>
      </w:r>
      <w:r w:rsidR="00211AA6">
        <w:rPr>
          <w:color w:val="1F1F1F"/>
          <w:spacing w:val="-10"/>
        </w:rPr>
        <w:t xml:space="preserve"> </w:t>
      </w:r>
      <w:r w:rsidR="00211AA6">
        <w:rPr>
          <w:color w:val="1F1F1F"/>
        </w:rPr>
        <w:t>to</w:t>
      </w:r>
      <w:r w:rsidR="00211AA6">
        <w:rPr>
          <w:color w:val="1F1F1F"/>
          <w:spacing w:val="-9"/>
        </w:rPr>
        <w:t xml:space="preserve"> </w:t>
      </w:r>
      <w:r w:rsidR="00211AA6">
        <w:rPr>
          <w:color w:val="1F1F1F"/>
        </w:rPr>
        <w:t>B&amp;FC.</w:t>
      </w:r>
      <w:r w:rsidR="00211AA6">
        <w:rPr>
          <w:color w:val="1F1F1F"/>
          <w:spacing w:val="-10"/>
        </w:rPr>
        <w:t xml:space="preserve"> </w:t>
      </w:r>
      <w:r w:rsidR="00211AA6">
        <w:rPr>
          <w:color w:val="1F1F1F"/>
        </w:rPr>
        <w:t>External</w:t>
      </w:r>
      <w:r w:rsidR="00211AA6">
        <w:rPr>
          <w:color w:val="1F1F1F"/>
          <w:spacing w:val="-12"/>
        </w:rPr>
        <w:t xml:space="preserve"> </w:t>
      </w:r>
      <w:r w:rsidR="00211AA6">
        <w:rPr>
          <w:color w:val="1F1F1F"/>
        </w:rPr>
        <w:t>examiner</w:t>
      </w:r>
      <w:r w:rsidR="00211AA6">
        <w:rPr>
          <w:color w:val="1F1F1F"/>
          <w:spacing w:val="-10"/>
        </w:rPr>
        <w:t xml:space="preserve"> </w:t>
      </w:r>
      <w:r w:rsidR="00211AA6">
        <w:rPr>
          <w:color w:val="1F1F1F"/>
        </w:rPr>
        <w:t>induction</w:t>
      </w:r>
      <w:r w:rsidR="00211AA6">
        <w:rPr>
          <w:color w:val="1F1F1F"/>
          <w:spacing w:val="-10"/>
        </w:rPr>
        <w:t xml:space="preserve"> </w:t>
      </w:r>
      <w:r w:rsidR="00211AA6">
        <w:rPr>
          <w:color w:val="1F1F1F"/>
        </w:rPr>
        <w:t>days will</w:t>
      </w:r>
      <w:r w:rsidR="00211AA6">
        <w:rPr>
          <w:color w:val="1F1F1F"/>
          <w:spacing w:val="-7"/>
        </w:rPr>
        <w:t xml:space="preserve"> </w:t>
      </w:r>
      <w:r w:rsidR="00211AA6">
        <w:rPr>
          <w:color w:val="1F1F1F"/>
        </w:rPr>
        <w:t>be</w:t>
      </w:r>
      <w:r w:rsidR="00211AA6">
        <w:rPr>
          <w:color w:val="1F1F1F"/>
          <w:spacing w:val="-6"/>
        </w:rPr>
        <w:t xml:space="preserve"> </w:t>
      </w:r>
      <w:r w:rsidR="00211AA6">
        <w:rPr>
          <w:color w:val="1F1F1F"/>
        </w:rPr>
        <w:t>held</w:t>
      </w:r>
      <w:r w:rsidR="00211AA6">
        <w:rPr>
          <w:color w:val="1F1F1F"/>
          <w:spacing w:val="-7"/>
        </w:rPr>
        <w:t xml:space="preserve"> </w:t>
      </w:r>
      <w:r w:rsidR="00211AA6">
        <w:rPr>
          <w:color w:val="1F1F1F"/>
        </w:rPr>
        <w:t>annually</w:t>
      </w:r>
      <w:r w:rsidR="00211AA6">
        <w:rPr>
          <w:color w:val="1F1F1F"/>
          <w:spacing w:val="-8"/>
        </w:rPr>
        <w:t xml:space="preserve"> </w:t>
      </w:r>
      <w:r w:rsidR="00211AA6">
        <w:rPr>
          <w:color w:val="1F1F1F"/>
        </w:rPr>
        <w:t>either</w:t>
      </w:r>
      <w:r w:rsidR="00211AA6">
        <w:rPr>
          <w:color w:val="1F1F1F"/>
          <w:spacing w:val="-6"/>
        </w:rPr>
        <w:t xml:space="preserve"> </w:t>
      </w:r>
      <w:r w:rsidR="00211AA6">
        <w:rPr>
          <w:color w:val="1F1F1F"/>
        </w:rPr>
        <w:t>at</w:t>
      </w:r>
      <w:r w:rsidR="00211AA6">
        <w:rPr>
          <w:color w:val="1F1F1F"/>
          <w:spacing w:val="-9"/>
        </w:rPr>
        <w:t xml:space="preserve"> </w:t>
      </w:r>
      <w:r w:rsidR="00211AA6">
        <w:rPr>
          <w:color w:val="1F1F1F"/>
        </w:rPr>
        <w:t>the</w:t>
      </w:r>
      <w:r w:rsidR="00211AA6">
        <w:rPr>
          <w:color w:val="1F1F1F"/>
          <w:spacing w:val="-6"/>
        </w:rPr>
        <w:t xml:space="preserve"> </w:t>
      </w:r>
      <w:r w:rsidR="00211AA6">
        <w:rPr>
          <w:color w:val="1F1F1F"/>
        </w:rPr>
        <w:t>College</w:t>
      </w:r>
      <w:r w:rsidR="00211AA6">
        <w:rPr>
          <w:color w:val="1F1F1F"/>
          <w:spacing w:val="-9"/>
        </w:rPr>
        <w:t xml:space="preserve"> </w:t>
      </w:r>
      <w:r w:rsidR="00211AA6">
        <w:rPr>
          <w:color w:val="1F1F1F"/>
        </w:rPr>
        <w:t>or</w:t>
      </w:r>
      <w:r w:rsidR="00211AA6">
        <w:rPr>
          <w:color w:val="1F1F1F"/>
          <w:spacing w:val="-7"/>
        </w:rPr>
        <w:t xml:space="preserve"> </w:t>
      </w:r>
      <w:proofErr w:type="gramStart"/>
      <w:r w:rsidR="00211AA6">
        <w:rPr>
          <w:color w:val="1F1F1F"/>
        </w:rPr>
        <w:t>virtually,</w:t>
      </w:r>
      <w:r w:rsidR="00211AA6">
        <w:rPr>
          <w:color w:val="1F1F1F"/>
          <w:spacing w:val="-4"/>
        </w:rPr>
        <w:t xml:space="preserve"> </w:t>
      </w:r>
      <w:r w:rsidR="00211AA6">
        <w:rPr>
          <w:color w:val="1F1F1F"/>
        </w:rPr>
        <w:t>and</w:t>
      </w:r>
      <w:proofErr w:type="gramEnd"/>
      <w:r w:rsidR="00211AA6">
        <w:rPr>
          <w:color w:val="1F1F1F"/>
          <w:spacing w:val="-7"/>
        </w:rPr>
        <w:t xml:space="preserve"> </w:t>
      </w:r>
      <w:r w:rsidR="00211AA6">
        <w:rPr>
          <w:color w:val="1F1F1F"/>
        </w:rPr>
        <w:t>will</w:t>
      </w:r>
      <w:r w:rsidR="00211AA6">
        <w:rPr>
          <w:color w:val="1F1F1F"/>
          <w:spacing w:val="-7"/>
        </w:rPr>
        <w:t xml:space="preserve"> </w:t>
      </w:r>
      <w:r w:rsidR="00211AA6">
        <w:rPr>
          <w:color w:val="1F1F1F"/>
        </w:rPr>
        <w:t>involve</w:t>
      </w:r>
      <w:r w:rsidR="00211AA6">
        <w:rPr>
          <w:color w:val="1F1F1F"/>
          <w:spacing w:val="-6"/>
        </w:rPr>
        <w:t xml:space="preserve"> </w:t>
      </w:r>
      <w:r w:rsidR="00211AA6">
        <w:rPr>
          <w:color w:val="1F1F1F"/>
        </w:rPr>
        <w:t>input</w:t>
      </w:r>
      <w:r w:rsidR="00211AA6">
        <w:rPr>
          <w:color w:val="1F1F1F"/>
          <w:spacing w:val="-8"/>
        </w:rPr>
        <w:t xml:space="preserve"> </w:t>
      </w:r>
      <w:r w:rsidR="00211AA6">
        <w:rPr>
          <w:color w:val="1F1F1F"/>
        </w:rPr>
        <w:t>from</w:t>
      </w:r>
      <w:r w:rsidR="00211AA6">
        <w:rPr>
          <w:color w:val="1F1F1F"/>
          <w:spacing w:val="-4"/>
        </w:rPr>
        <w:t xml:space="preserve"> </w:t>
      </w:r>
      <w:r w:rsidR="00211AA6">
        <w:rPr>
          <w:color w:val="1F1F1F"/>
        </w:rPr>
        <w:t>Lancaster</w:t>
      </w:r>
      <w:r w:rsidR="00211AA6">
        <w:rPr>
          <w:color w:val="1F1F1F"/>
          <w:spacing w:val="-6"/>
        </w:rPr>
        <w:t xml:space="preserve"> </w:t>
      </w:r>
      <w:r w:rsidR="00211AA6">
        <w:rPr>
          <w:color w:val="1F1F1F"/>
        </w:rPr>
        <w:t>University and</w:t>
      </w:r>
      <w:r w:rsidR="00211AA6">
        <w:rPr>
          <w:color w:val="1F1F1F"/>
          <w:spacing w:val="-12"/>
        </w:rPr>
        <w:t xml:space="preserve"> </w:t>
      </w:r>
      <w:r w:rsidR="00211AA6">
        <w:rPr>
          <w:color w:val="1F1F1F"/>
        </w:rPr>
        <w:t>B&amp;FC</w:t>
      </w:r>
      <w:r w:rsidR="00211AA6">
        <w:rPr>
          <w:color w:val="1F1F1F"/>
          <w:spacing w:val="-7"/>
        </w:rPr>
        <w:t xml:space="preserve"> </w:t>
      </w:r>
      <w:r w:rsidR="00211AA6">
        <w:rPr>
          <w:color w:val="1F1F1F"/>
        </w:rPr>
        <w:t>staff.</w:t>
      </w:r>
      <w:r w:rsidR="00211AA6">
        <w:rPr>
          <w:color w:val="1F1F1F"/>
          <w:spacing w:val="-8"/>
        </w:rPr>
        <w:t xml:space="preserve"> </w:t>
      </w:r>
      <w:r w:rsidR="00211AA6">
        <w:rPr>
          <w:color w:val="1F1F1F"/>
        </w:rPr>
        <w:t>The</w:t>
      </w:r>
      <w:r w:rsidR="00211AA6">
        <w:rPr>
          <w:color w:val="1F1F1F"/>
          <w:spacing w:val="-7"/>
        </w:rPr>
        <w:t xml:space="preserve"> </w:t>
      </w:r>
      <w:r w:rsidR="00211AA6">
        <w:rPr>
          <w:color w:val="1F1F1F"/>
        </w:rPr>
        <w:t>arrangements</w:t>
      </w:r>
      <w:r w:rsidR="00211AA6">
        <w:rPr>
          <w:color w:val="1F1F1F"/>
          <w:spacing w:val="-7"/>
        </w:rPr>
        <w:t xml:space="preserve"> </w:t>
      </w:r>
      <w:r w:rsidR="00211AA6">
        <w:rPr>
          <w:color w:val="1F1F1F"/>
        </w:rPr>
        <w:t>are</w:t>
      </w:r>
      <w:r w:rsidR="00211AA6">
        <w:rPr>
          <w:color w:val="1F1F1F"/>
          <w:spacing w:val="-7"/>
        </w:rPr>
        <w:t xml:space="preserve"> </w:t>
      </w:r>
      <w:r w:rsidR="00211AA6">
        <w:rPr>
          <w:color w:val="1F1F1F"/>
        </w:rPr>
        <w:t>described</w:t>
      </w:r>
      <w:r w:rsidR="00211AA6">
        <w:rPr>
          <w:color w:val="1F1F1F"/>
          <w:spacing w:val="-7"/>
        </w:rPr>
        <w:t xml:space="preserve"> </w:t>
      </w:r>
      <w:r w:rsidR="00211AA6">
        <w:rPr>
          <w:color w:val="1F1F1F"/>
        </w:rPr>
        <w:t>in</w:t>
      </w:r>
      <w:r w:rsidR="00211AA6">
        <w:rPr>
          <w:color w:val="1F1F1F"/>
          <w:spacing w:val="-13"/>
        </w:rPr>
        <w:t xml:space="preserve"> </w:t>
      </w:r>
      <w:r w:rsidR="00211AA6">
        <w:rPr>
          <w:color w:val="1F1F1F"/>
        </w:rPr>
        <w:t>more</w:t>
      </w:r>
      <w:r w:rsidR="00211AA6">
        <w:rPr>
          <w:color w:val="1F1F1F"/>
          <w:spacing w:val="-10"/>
        </w:rPr>
        <w:t xml:space="preserve"> </w:t>
      </w:r>
      <w:r w:rsidR="00211AA6">
        <w:rPr>
          <w:color w:val="1F1F1F"/>
        </w:rPr>
        <w:t>detail</w:t>
      </w:r>
      <w:r w:rsidR="00211AA6">
        <w:rPr>
          <w:color w:val="1F1F1F"/>
          <w:spacing w:val="-13"/>
        </w:rPr>
        <w:t xml:space="preserve"> </w:t>
      </w:r>
      <w:r w:rsidR="00211AA6">
        <w:rPr>
          <w:color w:val="1F1F1F"/>
        </w:rPr>
        <w:t>in</w:t>
      </w:r>
      <w:r w:rsidR="00211AA6">
        <w:rPr>
          <w:color w:val="1F1F1F"/>
          <w:spacing w:val="-11"/>
        </w:rPr>
        <w:t xml:space="preserve"> </w:t>
      </w:r>
      <w:r w:rsidR="00211AA6">
        <w:rPr>
          <w:color w:val="1F1F1F"/>
        </w:rPr>
        <w:t>the</w:t>
      </w:r>
      <w:r w:rsidR="00211AA6">
        <w:rPr>
          <w:color w:val="1F1F1F"/>
          <w:spacing w:val="-9"/>
        </w:rPr>
        <w:t xml:space="preserve"> </w:t>
      </w:r>
      <w:r w:rsidR="00211AA6">
        <w:rPr>
          <w:color w:val="1F1F1F"/>
        </w:rPr>
        <w:t>guidance</w:t>
      </w:r>
      <w:r w:rsidR="00211AA6">
        <w:rPr>
          <w:color w:val="1F1F1F"/>
          <w:spacing w:val="-6"/>
        </w:rPr>
        <w:t xml:space="preserve"> </w:t>
      </w:r>
      <w:r w:rsidR="00211AA6">
        <w:rPr>
          <w:color w:val="1F1F1F"/>
        </w:rPr>
        <w:t>and</w:t>
      </w:r>
      <w:r w:rsidR="00211AA6">
        <w:rPr>
          <w:color w:val="1F1F1F"/>
          <w:spacing w:val="-7"/>
        </w:rPr>
        <w:t xml:space="preserve"> </w:t>
      </w:r>
      <w:r w:rsidR="00211AA6">
        <w:rPr>
          <w:color w:val="1F1F1F"/>
        </w:rPr>
        <w:t>information</w:t>
      </w:r>
      <w:r w:rsidR="00211AA6">
        <w:rPr>
          <w:color w:val="1F1F1F"/>
          <w:spacing w:val="-13"/>
        </w:rPr>
        <w:t xml:space="preserve"> </w:t>
      </w:r>
      <w:r w:rsidR="00211AA6">
        <w:rPr>
          <w:color w:val="1F1F1F"/>
        </w:rPr>
        <w:t>for</w:t>
      </w:r>
      <w:r w:rsidR="00211AA6">
        <w:rPr>
          <w:color w:val="1F1F1F"/>
          <w:spacing w:val="-12"/>
        </w:rPr>
        <w:t xml:space="preserve"> </w:t>
      </w:r>
      <w:r w:rsidR="00211AA6">
        <w:rPr>
          <w:color w:val="1F1F1F"/>
        </w:rPr>
        <w:t>all Lancaster provision here:</w:t>
      </w:r>
      <w:hyperlink r:id="rId31">
        <w:r w:rsidR="00211AA6">
          <w:rPr>
            <w:color w:val="0000FF"/>
            <w:u w:val="single" w:color="3952A0"/>
          </w:rPr>
          <w:t xml:space="preserve"> EXTERNAL EXAMI</w:t>
        </w:r>
        <w:r w:rsidR="00211AA6">
          <w:rPr>
            <w:color w:val="0000FF"/>
            <w:u w:val="single" w:color="3952A0"/>
          </w:rPr>
          <w:t>NER</w:t>
        </w:r>
        <w:r w:rsidR="00211AA6">
          <w:rPr>
            <w:color w:val="0000FF"/>
          </w:rPr>
          <w:t xml:space="preserve"> </w:t>
        </w:r>
        <w:r w:rsidR="00211AA6">
          <w:rPr>
            <w:color w:val="0000FF"/>
            <w:u w:val="single" w:color="3952A0"/>
          </w:rPr>
          <w:t>GUIDANCE</w:t>
        </w:r>
      </w:hyperlink>
    </w:p>
    <w:p w14:paraId="2DF8C0B5" w14:textId="77777777" w:rsidR="009E4E37" w:rsidRDefault="009E4E37">
      <w:pPr>
        <w:pStyle w:val="BodyText"/>
        <w:spacing w:before="11"/>
        <w:rPr>
          <w:sz w:val="16"/>
        </w:rPr>
      </w:pPr>
    </w:p>
    <w:p w14:paraId="3B05AA4F" w14:textId="77777777" w:rsidR="009E4E37" w:rsidRDefault="00211AA6">
      <w:pPr>
        <w:pStyle w:val="Heading2"/>
        <w:numPr>
          <w:ilvl w:val="1"/>
          <w:numId w:val="20"/>
        </w:numPr>
        <w:tabs>
          <w:tab w:val="left" w:pos="968"/>
          <w:tab w:val="left" w:pos="969"/>
        </w:tabs>
        <w:spacing w:before="57"/>
        <w:ind w:hanging="724"/>
      </w:pPr>
      <w:bookmarkStart w:id="35" w:name="_bookmark34"/>
      <w:bookmarkEnd w:id="35"/>
      <w:r>
        <w:rPr>
          <w:color w:val="1F1F1F"/>
        </w:rPr>
        <w:t>ANNUAL</w:t>
      </w:r>
      <w:r>
        <w:rPr>
          <w:color w:val="1F1F1F"/>
          <w:spacing w:val="-6"/>
        </w:rPr>
        <w:t xml:space="preserve"> </w:t>
      </w:r>
      <w:r>
        <w:rPr>
          <w:color w:val="1F1F1F"/>
        </w:rPr>
        <w:t>PROGRAMME</w:t>
      </w:r>
      <w:r>
        <w:rPr>
          <w:color w:val="1F1F1F"/>
          <w:spacing w:val="-7"/>
        </w:rPr>
        <w:t xml:space="preserve"> </w:t>
      </w:r>
      <w:r>
        <w:rPr>
          <w:color w:val="1F1F1F"/>
          <w:spacing w:val="-2"/>
        </w:rPr>
        <w:t>REVIEWS</w:t>
      </w:r>
    </w:p>
    <w:p w14:paraId="63636845" w14:textId="77777777" w:rsidR="009E4E37" w:rsidRDefault="009E4E37">
      <w:pPr>
        <w:pStyle w:val="BodyText"/>
        <w:rPr>
          <w:b/>
        </w:rPr>
      </w:pPr>
    </w:p>
    <w:p w14:paraId="77A41B85" w14:textId="77777777" w:rsidR="009E4E37" w:rsidRDefault="00211AA6">
      <w:pPr>
        <w:pStyle w:val="BodyText"/>
        <w:ind w:left="968" w:right="226"/>
      </w:pPr>
      <w:r>
        <w:rPr>
          <w:color w:val="1F1F1F"/>
        </w:rPr>
        <w:t>B&amp;FC is responsible for ensuring that an Annual Programme Review is undertaken for each programme</w:t>
      </w:r>
      <w:r>
        <w:rPr>
          <w:color w:val="1F1F1F"/>
          <w:spacing w:val="-5"/>
        </w:rPr>
        <w:t xml:space="preserve"> </w:t>
      </w:r>
      <w:r>
        <w:rPr>
          <w:color w:val="1F1F1F"/>
        </w:rPr>
        <w:t>validated</w:t>
      </w:r>
      <w:r>
        <w:rPr>
          <w:color w:val="1F1F1F"/>
          <w:spacing w:val="-3"/>
        </w:rPr>
        <w:t xml:space="preserve"> </w:t>
      </w:r>
      <w:r>
        <w:rPr>
          <w:color w:val="1F1F1F"/>
        </w:rPr>
        <w:t>by</w:t>
      </w:r>
      <w:r>
        <w:rPr>
          <w:color w:val="1F1F1F"/>
          <w:spacing w:val="-5"/>
        </w:rPr>
        <w:t xml:space="preserve"> </w:t>
      </w:r>
      <w:r>
        <w:rPr>
          <w:color w:val="1F1F1F"/>
        </w:rPr>
        <w:t>Lancaster,</w:t>
      </w:r>
      <w:r>
        <w:rPr>
          <w:color w:val="1F1F1F"/>
          <w:spacing w:val="-3"/>
        </w:rPr>
        <w:t xml:space="preserve"> </w:t>
      </w:r>
      <w:r>
        <w:rPr>
          <w:color w:val="1F1F1F"/>
        </w:rPr>
        <w:t>and</w:t>
      </w:r>
      <w:r>
        <w:rPr>
          <w:color w:val="1F1F1F"/>
          <w:spacing w:val="-4"/>
        </w:rPr>
        <w:t xml:space="preserve"> </w:t>
      </w:r>
      <w:r>
        <w:rPr>
          <w:color w:val="1F1F1F"/>
        </w:rPr>
        <w:t>that</w:t>
      </w:r>
      <w:r>
        <w:rPr>
          <w:color w:val="1F1F1F"/>
          <w:spacing w:val="-5"/>
        </w:rPr>
        <w:t xml:space="preserve"> </w:t>
      </w:r>
      <w:r>
        <w:rPr>
          <w:color w:val="1F1F1F"/>
        </w:rPr>
        <w:t>the</w:t>
      </w:r>
      <w:r>
        <w:rPr>
          <w:color w:val="1F1F1F"/>
          <w:spacing w:val="-2"/>
        </w:rPr>
        <w:t xml:space="preserve"> </w:t>
      </w:r>
      <w:r>
        <w:rPr>
          <w:color w:val="1F1F1F"/>
        </w:rPr>
        <w:t>reports</w:t>
      </w:r>
      <w:r>
        <w:rPr>
          <w:color w:val="1F1F1F"/>
          <w:spacing w:val="-3"/>
        </w:rPr>
        <w:t xml:space="preserve"> </w:t>
      </w:r>
      <w:r>
        <w:rPr>
          <w:color w:val="1F1F1F"/>
        </w:rPr>
        <w:t>of</w:t>
      </w:r>
      <w:r>
        <w:rPr>
          <w:color w:val="1F1F1F"/>
          <w:spacing w:val="-3"/>
        </w:rPr>
        <w:t xml:space="preserve"> </w:t>
      </w:r>
      <w:r>
        <w:rPr>
          <w:color w:val="1F1F1F"/>
        </w:rPr>
        <w:t>these</w:t>
      </w:r>
      <w:r>
        <w:rPr>
          <w:color w:val="1F1F1F"/>
          <w:spacing w:val="-3"/>
        </w:rPr>
        <w:t xml:space="preserve"> </w:t>
      </w:r>
      <w:r>
        <w:rPr>
          <w:color w:val="1F1F1F"/>
        </w:rPr>
        <w:t>reviews</w:t>
      </w:r>
      <w:r>
        <w:rPr>
          <w:color w:val="1F1F1F"/>
          <w:spacing w:val="-2"/>
        </w:rPr>
        <w:t xml:space="preserve"> </w:t>
      </w:r>
      <w:r>
        <w:rPr>
          <w:color w:val="1F1F1F"/>
        </w:rPr>
        <w:t>(APR</w:t>
      </w:r>
      <w:r>
        <w:rPr>
          <w:color w:val="1F1F1F"/>
          <w:spacing w:val="-5"/>
        </w:rPr>
        <w:t xml:space="preserve"> </w:t>
      </w:r>
      <w:r>
        <w:rPr>
          <w:color w:val="1F1F1F"/>
        </w:rPr>
        <w:t>reports)</w:t>
      </w:r>
      <w:r>
        <w:rPr>
          <w:color w:val="1F1F1F"/>
          <w:spacing w:val="-3"/>
        </w:rPr>
        <w:t xml:space="preserve"> </w:t>
      </w:r>
      <w:r>
        <w:rPr>
          <w:color w:val="1F1F1F"/>
        </w:rPr>
        <w:t>are:</w:t>
      </w:r>
    </w:p>
    <w:p w14:paraId="6DC0B234" w14:textId="77777777" w:rsidR="009E4E37" w:rsidRDefault="009E4E37">
      <w:pPr>
        <w:pStyle w:val="BodyText"/>
        <w:spacing w:before="11"/>
        <w:rPr>
          <w:sz w:val="21"/>
        </w:rPr>
      </w:pPr>
    </w:p>
    <w:p w14:paraId="14815C85" w14:textId="06F34DCD" w:rsidR="009E4E37" w:rsidRDefault="00211AA6">
      <w:pPr>
        <w:pStyle w:val="ListParagraph"/>
        <w:numPr>
          <w:ilvl w:val="0"/>
          <w:numId w:val="13"/>
        </w:numPr>
        <w:tabs>
          <w:tab w:val="left" w:pos="1383"/>
          <w:tab w:val="left" w:pos="1384"/>
        </w:tabs>
      </w:pPr>
      <w:r>
        <w:rPr>
          <w:color w:val="1F1F1F"/>
        </w:rPr>
        <w:t>considered</w:t>
      </w:r>
      <w:r>
        <w:rPr>
          <w:color w:val="1F1F1F"/>
          <w:spacing w:val="-7"/>
        </w:rPr>
        <w:t xml:space="preserve"> </w:t>
      </w:r>
      <w:r>
        <w:rPr>
          <w:color w:val="1F1F1F"/>
        </w:rPr>
        <w:t>internally</w:t>
      </w:r>
      <w:r>
        <w:rPr>
          <w:color w:val="1F1F1F"/>
          <w:spacing w:val="-4"/>
        </w:rPr>
        <w:t xml:space="preserve"> </w:t>
      </w:r>
      <w:r>
        <w:rPr>
          <w:color w:val="1F1F1F"/>
        </w:rPr>
        <w:t>as</w:t>
      </w:r>
      <w:r>
        <w:rPr>
          <w:color w:val="1F1F1F"/>
          <w:spacing w:val="-2"/>
        </w:rPr>
        <w:t xml:space="preserve"> </w:t>
      </w:r>
      <w:r>
        <w:rPr>
          <w:color w:val="1F1F1F"/>
        </w:rPr>
        <w:t>part</w:t>
      </w:r>
      <w:r>
        <w:rPr>
          <w:color w:val="1F1F1F"/>
          <w:spacing w:val="-5"/>
        </w:rPr>
        <w:t xml:space="preserve"> </w:t>
      </w:r>
      <w:r>
        <w:rPr>
          <w:color w:val="1F1F1F"/>
        </w:rPr>
        <w:t>of</w:t>
      </w:r>
      <w:r>
        <w:rPr>
          <w:color w:val="1F1F1F"/>
          <w:spacing w:val="-1"/>
        </w:rPr>
        <w:t xml:space="preserve"> </w:t>
      </w:r>
      <w:r>
        <w:rPr>
          <w:color w:val="1F1F1F"/>
        </w:rPr>
        <w:t>the</w:t>
      </w:r>
      <w:r>
        <w:rPr>
          <w:color w:val="1F1F1F"/>
          <w:spacing w:val="-1"/>
        </w:rPr>
        <w:t xml:space="preserve"> </w:t>
      </w:r>
      <w:r>
        <w:rPr>
          <w:color w:val="1F1F1F"/>
        </w:rPr>
        <w:t>standard</w:t>
      </w:r>
      <w:r>
        <w:rPr>
          <w:color w:val="1F1F1F"/>
          <w:spacing w:val="-3"/>
        </w:rPr>
        <w:t xml:space="preserve"> </w:t>
      </w:r>
      <w:r>
        <w:rPr>
          <w:color w:val="1F1F1F"/>
        </w:rPr>
        <w:t>quality</w:t>
      </w:r>
      <w:r>
        <w:rPr>
          <w:color w:val="1F1F1F"/>
          <w:spacing w:val="-2"/>
        </w:rPr>
        <w:t xml:space="preserve"> </w:t>
      </w:r>
      <w:r>
        <w:rPr>
          <w:color w:val="1F1F1F"/>
        </w:rPr>
        <w:t>assurance</w:t>
      </w:r>
      <w:r>
        <w:rPr>
          <w:color w:val="1F1F1F"/>
          <w:spacing w:val="-1"/>
        </w:rPr>
        <w:t xml:space="preserve"> </w:t>
      </w:r>
      <w:r>
        <w:rPr>
          <w:color w:val="1F1F1F"/>
        </w:rPr>
        <w:t>procedures</w:t>
      </w:r>
      <w:r w:rsidR="00210932">
        <w:rPr>
          <w:color w:val="1F1F1F"/>
        </w:rPr>
        <w:t xml:space="preserve"> </w:t>
      </w:r>
      <w:r>
        <w:rPr>
          <w:color w:val="1F1F1F"/>
        </w:rPr>
        <w:t>for</w:t>
      </w:r>
      <w:r>
        <w:rPr>
          <w:color w:val="1F1F1F"/>
          <w:spacing w:val="-1"/>
        </w:rPr>
        <w:t xml:space="preserve"> </w:t>
      </w:r>
      <w:r>
        <w:rPr>
          <w:color w:val="1F1F1F"/>
        </w:rPr>
        <w:t xml:space="preserve">the </w:t>
      </w:r>
      <w:proofErr w:type="gramStart"/>
      <w:r>
        <w:rPr>
          <w:color w:val="1F1F1F"/>
          <w:spacing w:val="-2"/>
        </w:rPr>
        <w:t>programme;</w:t>
      </w:r>
      <w:proofErr w:type="gramEnd"/>
    </w:p>
    <w:p w14:paraId="41C715E2" w14:textId="77777777" w:rsidR="009E4E37" w:rsidRDefault="00211AA6">
      <w:pPr>
        <w:pStyle w:val="ListParagraph"/>
        <w:numPr>
          <w:ilvl w:val="0"/>
          <w:numId w:val="13"/>
        </w:numPr>
        <w:tabs>
          <w:tab w:val="left" w:pos="1383"/>
          <w:tab w:val="left" w:pos="1384"/>
        </w:tabs>
        <w:spacing w:before="2"/>
      </w:pPr>
      <w:r>
        <w:rPr>
          <w:color w:val="1F1F1F"/>
        </w:rPr>
        <w:t>there</w:t>
      </w:r>
      <w:r>
        <w:rPr>
          <w:color w:val="1F1F1F"/>
          <w:spacing w:val="-6"/>
        </w:rPr>
        <w:t xml:space="preserve"> </w:t>
      </w:r>
      <w:r>
        <w:rPr>
          <w:color w:val="1F1F1F"/>
        </w:rPr>
        <w:t>is</w:t>
      </w:r>
      <w:r>
        <w:rPr>
          <w:color w:val="1F1F1F"/>
          <w:spacing w:val="-3"/>
        </w:rPr>
        <w:t xml:space="preserve"> </w:t>
      </w:r>
      <w:r>
        <w:rPr>
          <w:color w:val="1F1F1F"/>
        </w:rPr>
        <w:t>strategic</w:t>
      </w:r>
      <w:r>
        <w:rPr>
          <w:color w:val="1F1F1F"/>
          <w:spacing w:val="-2"/>
        </w:rPr>
        <w:t xml:space="preserve"> </w:t>
      </w:r>
      <w:r>
        <w:rPr>
          <w:color w:val="1F1F1F"/>
        </w:rPr>
        <w:t>oversight</w:t>
      </w:r>
      <w:r>
        <w:rPr>
          <w:color w:val="1F1F1F"/>
          <w:spacing w:val="-5"/>
        </w:rPr>
        <w:t xml:space="preserve"> </w:t>
      </w:r>
      <w:r>
        <w:rPr>
          <w:color w:val="1F1F1F"/>
        </w:rPr>
        <w:t>of</w:t>
      </w:r>
      <w:r>
        <w:rPr>
          <w:color w:val="1F1F1F"/>
          <w:spacing w:val="-3"/>
        </w:rPr>
        <w:t xml:space="preserve"> </w:t>
      </w:r>
      <w:r>
        <w:rPr>
          <w:color w:val="1F1F1F"/>
        </w:rPr>
        <w:t>these</w:t>
      </w:r>
      <w:r>
        <w:rPr>
          <w:color w:val="1F1F1F"/>
          <w:spacing w:val="-3"/>
        </w:rPr>
        <w:t xml:space="preserve"> </w:t>
      </w:r>
      <w:r>
        <w:rPr>
          <w:color w:val="1F1F1F"/>
        </w:rPr>
        <w:t>reports</w:t>
      </w:r>
      <w:r>
        <w:rPr>
          <w:color w:val="1F1F1F"/>
          <w:spacing w:val="-3"/>
        </w:rPr>
        <w:t xml:space="preserve"> </w:t>
      </w:r>
      <w:r>
        <w:rPr>
          <w:color w:val="1F1F1F"/>
        </w:rPr>
        <w:t>and</w:t>
      </w:r>
      <w:r>
        <w:rPr>
          <w:color w:val="1F1F1F"/>
          <w:spacing w:val="-4"/>
        </w:rPr>
        <w:t xml:space="preserve"> </w:t>
      </w:r>
      <w:r>
        <w:rPr>
          <w:color w:val="1F1F1F"/>
        </w:rPr>
        <w:t>the</w:t>
      </w:r>
      <w:r>
        <w:rPr>
          <w:color w:val="1F1F1F"/>
          <w:spacing w:val="-5"/>
        </w:rPr>
        <w:t xml:space="preserve"> </w:t>
      </w:r>
      <w:r>
        <w:rPr>
          <w:color w:val="1F1F1F"/>
        </w:rPr>
        <w:t>APR</w:t>
      </w:r>
      <w:r>
        <w:rPr>
          <w:color w:val="1F1F1F"/>
          <w:spacing w:val="-2"/>
        </w:rPr>
        <w:t xml:space="preserve"> </w:t>
      </w:r>
      <w:r>
        <w:rPr>
          <w:color w:val="1F1F1F"/>
        </w:rPr>
        <w:t>process</w:t>
      </w:r>
      <w:r>
        <w:rPr>
          <w:color w:val="1F1F1F"/>
          <w:spacing w:val="-3"/>
        </w:rPr>
        <w:t xml:space="preserve"> </w:t>
      </w:r>
      <w:r>
        <w:rPr>
          <w:color w:val="1F1F1F"/>
        </w:rPr>
        <w:t>within</w:t>
      </w:r>
      <w:r>
        <w:rPr>
          <w:color w:val="1F1F1F"/>
          <w:spacing w:val="-3"/>
        </w:rPr>
        <w:t xml:space="preserve"> </w:t>
      </w:r>
      <w:r>
        <w:rPr>
          <w:color w:val="1F1F1F"/>
        </w:rPr>
        <w:t>the</w:t>
      </w:r>
      <w:r>
        <w:rPr>
          <w:color w:val="1F1F1F"/>
          <w:spacing w:val="-30"/>
        </w:rPr>
        <w:t xml:space="preserve"> </w:t>
      </w:r>
      <w:r>
        <w:rPr>
          <w:color w:val="1F1F1F"/>
          <w:spacing w:val="-2"/>
        </w:rPr>
        <w:t>College.</w:t>
      </w:r>
    </w:p>
    <w:p w14:paraId="0D9F6874" w14:textId="77777777" w:rsidR="009E4E37" w:rsidRDefault="009E4E37">
      <w:pPr>
        <w:sectPr w:rsidR="009E4E37">
          <w:pgSz w:w="11940" w:h="16860"/>
          <w:pgMar w:top="1020" w:right="720" w:bottom="660" w:left="880" w:header="0" w:footer="480" w:gutter="0"/>
          <w:cols w:space="720"/>
        </w:sectPr>
      </w:pPr>
    </w:p>
    <w:p w14:paraId="3776EC74" w14:textId="77777777" w:rsidR="009E4E37" w:rsidRDefault="00211AA6">
      <w:pPr>
        <w:pStyle w:val="BodyText"/>
        <w:spacing w:before="28"/>
        <w:ind w:left="968"/>
        <w:jc w:val="both"/>
      </w:pPr>
      <w:r>
        <w:rPr>
          <w:color w:val="1F1F1F"/>
        </w:rPr>
        <w:t>All</w:t>
      </w:r>
      <w:r>
        <w:rPr>
          <w:color w:val="1F1F1F"/>
          <w:spacing w:val="-5"/>
        </w:rPr>
        <w:t xml:space="preserve"> </w:t>
      </w:r>
      <w:r>
        <w:rPr>
          <w:color w:val="1F1F1F"/>
        </w:rPr>
        <w:t>programmes</w:t>
      </w:r>
      <w:r>
        <w:rPr>
          <w:color w:val="1F1F1F"/>
          <w:spacing w:val="-3"/>
        </w:rPr>
        <w:t xml:space="preserve"> </w:t>
      </w:r>
      <w:r>
        <w:rPr>
          <w:color w:val="1F1F1F"/>
        </w:rPr>
        <w:t>undertake</w:t>
      </w:r>
      <w:r>
        <w:rPr>
          <w:color w:val="1F1F1F"/>
          <w:spacing w:val="-2"/>
        </w:rPr>
        <w:t xml:space="preserve"> </w:t>
      </w:r>
      <w:r>
        <w:rPr>
          <w:color w:val="1F1F1F"/>
        </w:rPr>
        <w:t>an</w:t>
      </w:r>
      <w:r>
        <w:rPr>
          <w:color w:val="1F1F1F"/>
          <w:spacing w:val="-5"/>
        </w:rPr>
        <w:t xml:space="preserve"> </w:t>
      </w:r>
      <w:r>
        <w:rPr>
          <w:color w:val="1F1F1F"/>
        </w:rPr>
        <w:t>APR,</w:t>
      </w:r>
      <w:r>
        <w:rPr>
          <w:color w:val="1F1F1F"/>
          <w:spacing w:val="-3"/>
        </w:rPr>
        <w:t xml:space="preserve"> </w:t>
      </w:r>
      <w:r>
        <w:rPr>
          <w:color w:val="1F1F1F"/>
        </w:rPr>
        <w:t>which</w:t>
      </w:r>
      <w:r>
        <w:rPr>
          <w:color w:val="1F1F1F"/>
          <w:spacing w:val="-4"/>
        </w:rPr>
        <w:t xml:space="preserve"> </w:t>
      </w:r>
      <w:r>
        <w:rPr>
          <w:color w:val="1F1F1F"/>
        </w:rPr>
        <w:t>takes</w:t>
      </w:r>
      <w:r>
        <w:rPr>
          <w:color w:val="1F1F1F"/>
          <w:spacing w:val="-3"/>
        </w:rPr>
        <w:t xml:space="preserve"> </w:t>
      </w:r>
      <w:r>
        <w:rPr>
          <w:color w:val="1F1F1F"/>
        </w:rPr>
        <w:t>account</w:t>
      </w:r>
      <w:r>
        <w:rPr>
          <w:color w:val="1F1F1F"/>
          <w:spacing w:val="-5"/>
        </w:rPr>
        <w:t xml:space="preserve"> </w:t>
      </w:r>
      <w:r>
        <w:rPr>
          <w:color w:val="1F1F1F"/>
        </w:rPr>
        <w:t>of</w:t>
      </w:r>
      <w:r>
        <w:rPr>
          <w:color w:val="1F1F1F"/>
          <w:spacing w:val="-3"/>
        </w:rPr>
        <w:t xml:space="preserve"> </w:t>
      </w:r>
      <w:r>
        <w:rPr>
          <w:color w:val="1F1F1F"/>
        </w:rPr>
        <w:t>relevant</w:t>
      </w:r>
      <w:r>
        <w:rPr>
          <w:color w:val="1F1F1F"/>
          <w:spacing w:val="-5"/>
        </w:rPr>
        <w:t xml:space="preserve"> </w:t>
      </w:r>
      <w:r>
        <w:rPr>
          <w:color w:val="1F1F1F"/>
        </w:rPr>
        <w:t>information</w:t>
      </w:r>
      <w:r>
        <w:rPr>
          <w:color w:val="1F1F1F"/>
          <w:spacing w:val="-6"/>
        </w:rPr>
        <w:t xml:space="preserve"> </w:t>
      </w:r>
      <w:r>
        <w:rPr>
          <w:color w:val="1F1F1F"/>
        </w:rPr>
        <w:t>such</w:t>
      </w:r>
      <w:r>
        <w:rPr>
          <w:color w:val="1F1F1F"/>
          <w:spacing w:val="-4"/>
        </w:rPr>
        <w:t xml:space="preserve"> </w:t>
      </w:r>
      <w:r>
        <w:rPr>
          <w:color w:val="1F1F1F"/>
          <w:spacing w:val="-5"/>
        </w:rPr>
        <w:t>as:</w:t>
      </w:r>
    </w:p>
    <w:p w14:paraId="6859EE76" w14:textId="77777777" w:rsidR="009E4E37" w:rsidRDefault="009E4E37">
      <w:pPr>
        <w:pStyle w:val="BodyText"/>
        <w:spacing w:before="2"/>
        <w:rPr>
          <w:sz w:val="24"/>
        </w:rPr>
      </w:pPr>
    </w:p>
    <w:p w14:paraId="5D1E1A47" w14:textId="77777777" w:rsidR="009E4E37" w:rsidRDefault="00211AA6">
      <w:pPr>
        <w:pStyle w:val="ListParagraph"/>
        <w:numPr>
          <w:ilvl w:val="1"/>
          <w:numId w:val="13"/>
        </w:numPr>
        <w:tabs>
          <w:tab w:val="left" w:pos="1688"/>
          <w:tab w:val="left" w:pos="1689"/>
        </w:tabs>
        <w:spacing w:line="263" w:lineRule="exact"/>
      </w:pPr>
      <w:r>
        <w:rPr>
          <w:color w:val="1F1F1F"/>
        </w:rPr>
        <w:t>External</w:t>
      </w:r>
      <w:r>
        <w:rPr>
          <w:color w:val="1F1F1F"/>
          <w:spacing w:val="-10"/>
        </w:rPr>
        <w:t xml:space="preserve"> </w:t>
      </w:r>
      <w:r>
        <w:rPr>
          <w:color w:val="1F1F1F"/>
        </w:rPr>
        <w:t>Examiner</w:t>
      </w:r>
      <w:r>
        <w:rPr>
          <w:color w:val="1F1F1F"/>
          <w:spacing w:val="-16"/>
        </w:rPr>
        <w:t xml:space="preserve"> </w:t>
      </w:r>
      <w:r>
        <w:rPr>
          <w:color w:val="1F1F1F"/>
          <w:spacing w:val="-2"/>
        </w:rPr>
        <w:t>reports</w:t>
      </w:r>
    </w:p>
    <w:p w14:paraId="66E307D5" w14:textId="77777777" w:rsidR="009E4E37" w:rsidRDefault="00211AA6">
      <w:pPr>
        <w:pStyle w:val="ListParagraph"/>
        <w:numPr>
          <w:ilvl w:val="1"/>
          <w:numId w:val="13"/>
        </w:numPr>
        <w:tabs>
          <w:tab w:val="left" w:pos="1688"/>
          <w:tab w:val="left" w:pos="1689"/>
        </w:tabs>
        <w:spacing w:line="258" w:lineRule="exact"/>
      </w:pPr>
      <w:r>
        <w:rPr>
          <w:color w:val="1F1F1F"/>
        </w:rPr>
        <w:t>Programme</w:t>
      </w:r>
      <w:r>
        <w:rPr>
          <w:color w:val="1F1F1F"/>
          <w:spacing w:val="-11"/>
        </w:rPr>
        <w:t xml:space="preserve"> </w:t>
      </w:r>
      <w:r>
        <w:rPr>
          <w:color w:val="1F1F1F"/>
        </w:rPr>
        <w:t>Consultant</w:t>
      </w:r>
      <w:r>
        <w:rPr>
          <w:color w:val="1F1F1F"/>
          <w:spacing w:val="-10"/>
        </w:rPr>
        <w:t xml:space="preserve"> </w:t>
      </w:r>
      <w:r>
        <w:rPr>
          <w:color w:val="1F1F1F"/>
          <w:spacing w:val="-2"/>
        </w:rPr>
        <w:t>reports</w:t>
      </w:r>
    </w:p>
    <w:p w14:paraId="2EB061C1" w14:textId="77777777" w:rsidR="009E4E37" w:rsidRDefault="00211AA6">
      <w:pPr>
        <w:pStyle w:val="ListParagraph"/>
        <w:numPr>
          <w:ilvl w:val="1"/>
          <w:numId w:val="13"/>
        </w:numPr>
        <w:tabs>
          <w:tab w:val="left" w:pos="1688"/>
          <w:tab w:val="left" w:pos="1689"/>
        </w:tabs>
        <w:spacing w:line="235" w:lineRule="auto"/>
        <w:ind w:right="1108" w:hanging="360"/>
      </w:pPr>
      <w:r>
        <w:rPr>
          <w:color w:val="1F1F1F"/>
        </w:rPr>
        <w:t>Key</w:t>
      </w:r>
      <w:r>
        <w:rPr>
          <w:color w:val="1F1F1F"/>
          <w:spacing w:val="-13"/>
        </w:rPr>
        <w:t xml:space="preserve"> </w:t>
      </w:r>
      <w:r>
        <w:rPr>
          <w:color w:val="1F1F1F"/>
        </w:rPr>
        <w:t>statistics</w:t>
      </w:r>
      <w:r>
        <w:rPr>
          <w:color w:val="1F1F1F"/>
          <w:spacing w:val="-13"/>
        </w:rPr>
        <w:t xml:space="preserve"> </w:t>
      </w:r>
      <w:r>
        <w:rPr>
          <w:color w:val="1F1F1F"/>
        </w:rPr>
        <w:t>including</w:t>
      </w:r>
      <w:r>
        <w:rPr>
          <w:color w:val="1F1F1F"/>
          <w:spacing w:val="-12"/>
        </w:rPr>
        <w:t xml:space="preserve"> </w:t>
      </w:r>
      <w:r>
        <w:rPr>
          <w:color w:val="1F1F1F"/>
        </w:rPr>
        <w:t>data</w:t>
      </w:r>
      <w:r>
        <w:rPr>
          <w:color w:val="1F1F1F"/>
          <w:spacing w:val="-13"/>
        </w:rPr>
        <w:t xml:space="preserve"> </w:t>
      </w:r>
      <w:r>
        <w:rPr>
          <w:color w:val="1F1F1F"/>
        </w:rPr>
        <w:t>on</w:t>
      </w:r>
      <w:r>
        <w:rPr>
          <w:color w:val="1F1F1F"/>
          <w:spacing w:val="-15"/>
        </w:rPr>
        <w:t xml:space="preserve"> </w:t>
      </w:r>
      <w:r>
        <w:rPr>
          <w:color w:val="1F1F1F"/>
        </w:rPr>
        <w:t>applications,</w:t>
      </w:r>
      <w:r>
        <w:rPr>
          <w:color w:val="1F1F1F"/>
          <w:spacing w:val="-12"/>
        </w:rPr>
        <w:t xml:space="preserve"> </w:t>
      </w:r>
      <w:r>
        <w:rPr>
          <w:color w:val="1F1F1F"/>
        </w:rPr>
        <w:t>retention,</w:t>
      </w:r>
      <w:r>
        <w:rPr>
          <w:color w:val="1F1F1F"/>
          <w:spacing w:val="-14"/>
        </w:rPr>
        <w:t xml:space="preserve"> </w:t>
      </w:r>
      <w:r>
        <w:rPr>
          <w:color w:val="1F1F1F"/>
        </w:rPr>
        <w:t>success</w:t>
      </w:r>
      <w:r>
        <w:rPr>
          <w:color w:val="1F1F1F"/>
          <w:spacing w:val="-13"/>
        </w:rPr>
        <w:t xml:space="preserve"> </w:t>
      </w:r>
      <w:r>
        <w:rPr>
          <w:color w:val="1F1F1F"/>
        </w:rPr>
        <w:t>and</w:t>
      </w:r>
      <w:r>
        <w:rPr>
          <w:color w:val="1F1F1F"/>
          <w:spacing w:val="-13"/>
        </w:rPr>
        <w:t xml:space="preserve"> </w:t>
      </w:r>
      <w:r>
        <w:rPr>
          <w:color w:val="1F1F1F"/>
        </w:rPr>
        <w:t>achievements</w:t>
      </w:r>
      <w:r>
        <w:rPr>
          <w:color w:val="1F1F1F"/>
          <w:spacing w:val="-12"/>
        </w:rPr>
        <w:t xml:space="preserve"> </w:t>
      </w:r>
      <w:r>
        <w:rPr>
          <w:color w:val="1F1F1F"/>
        </w:rPr>
        <w:t xml:space="preserve">and </w:t>
      </w:r>
      <w:proofErr w:type="gramStart"/>
      <w:r>
        <w:rPr>
          <w:color w:val="1F1F1F"/>
          <w:spacing w:val="-2"/>
        </w:rPr>
        <w:t>destinations</w:t>
      </w:r>
      <w:proofErr w:type="gramEnd"/>
    </w:p>
    <w:p w14:paraId="3FA2E7C1" w14:textId="77777777" w:rsidR="009E4E37" w:rsidRDefault="00211AA6">
      <w:pPr>
        <w:pStyle w:val="ListParagraph"/>
        <w:numPr>
          <w:ilvl w:val="1"/>
          <w:numId w:val="13"/>
        </w:numPr>
        <w:tabs>
          <w:tab w:val="left" w:pos="1688"/>
          <w:tab w:val="left" w:pos="1689"/>
        </w:tabs>
        <w:spacing w:line="266" w:lineRule="exact"/>
      </w:pPr>
      <w:r>
        <w:rPr>
          <w:color w:val="1F1F1F"/>
        </w:rPr>
        <w:t>Results</w:t>
      </w:r>
      <w:r>
        <w:rPr>
          <w:color w:val="1F1F1F"/>
          <w:spacing w:val="-2"/>
        </w:rPr>
        <w:t xml:space="preserve"> </w:t>
      </w:r>
      <w:r>
        <w:rPr>
          <w:color w:val="1F1F1F"/>
        </w:rPr>
        <w:t>of</w:t>
      </w:r>
      <w:r>
        <w:rPr>
          <w:color w:val="1F1F1F"/>
          <w:spacing w:val="-12"/>
        </w:rPr>
        <w:t xml:space="preserve"> </w:t>
      </w:r>
      <w:r>
        <w:rPr>
          <w:color w:val="1F1F1F"/>
          <w:spacing w:val="-5"/>
        </w:rPr>
        <w:t>NSS</w:t>
      </w:r>
    </w:p>
    <w:p w14:paraId="67A1AB41" w14:textId="77777777" w:rsidR="009E4E37" w:rsidRDefault="00211AA6">
      <w:pPr>
        <w:pStyle w:val="ListParagraph"/>
        <w:numPr>
          <w:ilvl w:val="1"/>
          <w:numId w:val="13"/>
        </w:numPr>
        <w:tabs>
          <w:tab w:val="left" w:pos="1688"/>
          <w:tab w:val="left" w:pos="1689"/>
        </w:tabs>
      </w:pPr>
      <w:r>
        <w:rPr>
          <w:color w:val="1F1F1F"/>
        </w:rPr>
        <w:t>Results</w:t>
      </w:r>
      <w:r>
        <w:rPr>
          <w:color w:val="1F1F1F"/>
          <w:spacing w:val="-5"/>
        </w:rPr>
        <w:t xml:space="preserve"> </w:t>
      </w:r>
      <w:r>
        <w:rPr>
          <w:color w:val="1F1F1F"/>
        </w:rPr>
        <w:t>from</w:t>
      </w:r>
      <w:r>
        <w:rPr>
          <w:color w:val="1F1F1F"/>
          <w:spacing w:val="-3"/>
        </w:rPr>
        <w:t xml:space="preserve"> </w:t>
      </w:r>
      <w:r>
        <w:rPr>
          <w:color w:val="1F1F1F"/>
        </w:rPr>
        <w:t>internal</w:t>
      </w:r>
      <w:r>
        <w:rPr>
          <w:color w:val="1F1F1F"/>
          <w:spacing w:val="-4"/>
        </w:rPr>
        <w:t xml:space="preserve"> </w:t>
      </w:r>
      <w:r>
        <w:rPr>
          <w:color w:val="1F1F1F"/>
        </w:rPr>
        <w:t>surveys</w:t>
      </w:r>
      <w:r>
        <w:rPr>
          <w:color w:val="1F1F1F"/>
          <w:spacing w:val="-4"/>
        </w:rPr>
        <w:t xml:space="preserve"> </w:t>
      </w:r>
      <w:r>
        <w:rPr>
          <w:color w:val="1F1F1F"/>
        </w:rPr>
        <w:t>and</w:t>
      </w:r>
      <w:r>
        <w:rPr>
          <w:color w:val="1F1F1F"/>
          <w:spacing w:val="-8"/>
        </w:rPr>
        <w:t xml:space="preserve"> </w:t>
      </w:r>
      <w:r>
        <w:rPr>
          <w:color w:val="1F1F1F"/>
          <w:spacing w:val="-2"/>
        </w:rPr>
        <w:t>questionnaires</w:t>
      </w:r>
    </w:p>
    <w:p w14:paraId="4033DC24" w14:textId="77777777" w:rsidR="009E4E37" w:rsidRDefault="00211AA6">
      <w:pPr>
        <w:pStyle w:val="ListParagraph"/>
        <w:numPr>
          <w:ilvl w:val="1"/>
          <w:numId w:val="13"/>
        </w:numPr>
        <w:tabs>
          <w:tab w:val="left" w:pos="1688"/>
          <w:tab w:val="left" w:pos="1689"/>
        </w:tabs>
        <w:spacing w:before="20" w:line="267" w:lineRule="exact"/>
      </w:pPr>
      <w:r>
        <w:rPr>
          <w:color w:val="1F1F1F"/>
        </w:rPr>
        <w:t>Feedback</w:t>
      </w:r>
      <w:r>
        <w:rPr>
          <w:color w:val="1F1F1F"/>
          <w:spacing w:val="-12"/>
        </w:rPr>
        <w:t xml:space="preserve"> </w:t>
      </w:r>
      <w:r>
        <w:rPr>
          <w:color w:val="1F1F1F"/>
        </w:rPr>
        <w:t>from</w:t>
      </w:r>
      <w:r>
        <w:rPr>
          <w:color w:val="1F1F1F"/>
          <w:spacing w:val="-3"/>
        </w:rPr>
        <w:t xml:space="preserve"> </w:t>
      </w:r>
      <w:r>
        <w:rPr>
          <w:color w:val="1F1F1F"/>
        </w:rPr>
        <w:t>student</w:t>
      </w:r>
      <w:r>
        <w:rPr>
          <w:color w:val="1F1F1F"/>
          <w:spacing w:val="-6"/>
        </w:rPr>
        <w:t xml:space="preserve"> </w:t>
      </w:r>
      <w:r>
        <w:rPr>
          <w:color w:val="1F1F1F"/>
        </w:rPr>
        <w:t>representatives</w:t>
      </w:r>
      <w:r>
        <w:rPr>
          <w:color w:val="1F1F1F"/>
          <w:spacing w:val="-3"/>
        </w:rPr>
        <w:t xml:space="preserve"> </w:t>
      </w:r>
      <w:r>
        <w:rPr>
          <w:color w:val="1F1F1F"/>
        </w:rPr>
        <w:t>and</w:t>
      </w:r>
      <w:r>
        <w:rPr>
          <w:color w:val="1F1F1F"/>
          <w:spacing w:val="-5"/>
        </w:rPr>
        <w:t xml:space="preserve"> </w:t>
      </w:r>
      <w:r>
        <w:rPr>
          <w:color w:val="1F1F1F"/>
        </w:rPr>
        <w:t>student</w:t>
      </w:r>
      <w:r>
        <w:rPr>
          <w:color w:val="1F1F1F"/>
          <w:spacing w:val="-15"/>
        </w:rPr>
        <w:t xml:space="preserve"> </w:t>
      </w:r>
      <w:r>
        <w:rPr>
          <w:color w:val="1F1F1F"/>
          <w:spacing w:val="-2"/>
        </w:rPr>
        <w:t>forums</w:t>
      </w:r>
    </w:p>
    <w:p w14:paraId="209130C4" w14:textId="77777777" w:rsidR="009E4E37" w:rsidRDefault="00211AA6">
      <w:pPr>
        <w:pStyle w:val="ListParagraph"/>
        <w:numPr>
          <w:ilvl w:val="1"/>
          <w:numId w:val="13"/>
        </w:numPr>
        <w:tabs>
          <w:tab w:val="left" w:pos="1688"/>
          <w:tab w:val="left" w:pos="1689"/>
        </w:tabs>
        <w:spacing w:line="267" w:lineRule="exact"/>
      </w:pPr>
      <w:r>
        <w:rPr>
          <w:color w:val="1F1F1F"/>
        </w:rPr>
        <w:t>Feedback</w:t>
      </w:r>
      <w:r>
        <w:rPr>
          <w:color w:val="1F1F1F"/>
          <w:spacing w:val="-6"/>
        </w:rPr>
        <w:t xml:space="preserve"> </w:t>
      </w:r>
      <w:r>
        <w:rPr>
          <w:color w:val="1F1F1F"/>
        </w:rPr>
        <w:t>from</w:t>
      </w:r>
      <w:r>
        <w:rPr>
          <w:color w:val="1F1F1F"/>
          <w:spacing w:val="-3"/>
        </w:rPr>
        <w:t xml:space="preserve"> </w:t>
      </w:r>
      <w:r>
        <w:rPr>
          <w:color w:val="1F1F1F"/>
        </w:rPr>
        <w:t>relevant</w:t>
      </w:r>
      <w:r>
        <w:rPr>
          <w:color w:val="1F1F1F"/>
          <w:spacing w:val="-5"/>
        </w:rPr>
        <w:t xml:space="preserve"> </w:t>
      </w:r>
      <w:r>
        <w:rPr>
          <w:color w:val="1F1F1F"/>
          <w:spacing w:val="-2"/>
        </w:rPr>
        <w:t>stakeholders</w:t>
      </w:r>
    </w:p>
    <w:p w14:paraId="7D0880F4" w14:textId="77777777" w:rsidR="009E4E37" w:rsidRDefault="009E4E37">
      <w:pPr>
        <w:pStyle w:val="BodyText"/>
        <w:spacing w:before="7"/>
        <w:rPr>
          <w:sz w:val="20"/>
        </w:rPr>
      </w:pPr>
    </w:p>
    <w:p w14:paraId="4A4801DB" w14:textId="77777777" w:rsidR="009E4E37" w:rsidRDefault="00211AA6">
      <w:pPr>
        <w:pStyle w:val="BodyText"/>
        <w:spacing w:before="1"/>
        <w:ind w:left="956" w:right="407"/>
        <w:jc w:val="both"/>
      </w:pPr>
      <w:r>
        <w:rPr>
          <w:color w:val="1F1F1F"/>
        </w:rPr>
        <w:t>All programmes develop a quality improvement plan (QIP) following the APR exercise, which is monitored by the programme team and curriculum area through termly QA meetings (QAMS) and programme quality meetings.</w:t>
      </w:r>
    </w:p>
    <w:p w14:paraId="477C1A15" w14:textId="77777777" w:rsidR="009E4E37" w:rsidRDefault="009E4E37">
      <w:pPr>
        <w:pStyle w:val="BodyText"/>
        <w:spacing w:before="10"/>
        <w:rPr>
          <w:sz w:val="21"/>
        </w:rPr>
      </w:pPr>
    </w:p>
    <w:p w14:paraId="7F016434" w14:textId="77777777" w:rsidR="009E4E37" w:rsidRDefault="00211AA6">
      <w:pPr>
        <w:pStyle w:val="ListParagraph"/>
        <w:numPr>
          <w:ilvl w:val="1"/>
          <w:numId w:val="20"/>
        </w:numPr>
        <w:tabs>
          <w:tab w:val="left" w:pos="968"/>
          <w:tab w:val="left" w:pos="969"/>
        </w:tabs>
        <w:ind w:hanging="724"/>
        <w:rPr>
          <w:b/>
        </w:rPr>
      </w:pPr>
      <w:bookmarkStart w:id="36" w:name="_bookmark35"/>
      <w:bookmarkEnd w:id="36"/>
      <w:r>
        <w:rPr>
          <w:b/>
          <w:color w:val="1F1F1F"/>
        </w:rPr>
        <w:t>SELF-EVALUATION</w:t>
      </w:r>
      <w:r>
        <w:rPr>
          <w:b/>
          <w:color w:val="1F1F1F"/>
          <w:spacing w:val="-11"/>
        </w:rPr>
        <w:t xml:space="preserve"> </w:t>
      </w:r>
      <w:r>
        <w:rPr>
          <w:b/>
          <w:color w:val="1F1F1F"/>
          <w:spacing w:val="-2"/>
        </w:rPr>
        <w:t>DOCUMENT</w:t>
      </w:r>
    </w:p>
    <w:p w14:paraId="736E1127" w14:textId="77777777" w:rsidR="009E4E37" w:rsidRDefault="009E4E37">
      <w:pPr>
        <w:pStyle w:val="BodyText"/>
        <w:spacing w:before="9"/>
        <w:rPr>
          <w:b/>
          <w:sz w:val="17"/>
        </w:rPr>
      </w:pPr>
    </w:p>
    <w:p w14:paraId="60950585" w14:textId="7D22BEDE" w:rsidR="009E4E37" w:rsidRDefault="00211AA6">
      <w:pPr>
        <w:pStyle w:val="BodyText"/>
        <w:spacing w:before="56"/>
        <w:ind w:left="968" w:right="809"/>
      </w:pPr>
      <w:r>
        <w:rPr>
          <w:color w:val="000000"/>
          <w:shd w:val="clear" w:color="auto" w:fill="F9F8F8"/>
        </w:rPr>
        <w:t>The</w:t>
      </w:r>
      <w:r>
        <w:rPr>
          <w:color w:val="000000"/>
          <w:spacing w:val="-4"/>
          <w:shd w:val="clear" w:color="auto" w:fill="F9F8F8"/>
        </w:rPr>
        <w:t xml:space="preserve"> </w:t>
      </w:r>
      <w:r>
        <w:rPr>
          <w:color w:val="000000"/>
          <w:shd w:val="clear" w:color="auto" w:fill="F9F8F8"/>
        </w:rPr>
        <w:t>SED</w:t>
      </w:r>
      <w:r>
        <w:rPr>
          <w:color w:val="000000"/>
          <w:spacing w:val="-2"/>
          <w:shd w:val="clear" w:color="auto" w:fill="F9F8F8"/>
        </w:rPr>
        <w:t xml:space="preserve"> </w:t>
      </w:r>
      <w:r>
        <w:rPr>
          <w:color w:val="000000"/>
          <w:shd w:val="clear" w:color="auto" w:fill="F9F8F8"/>
        </w:rPr>
        <w:t>process</w:t>
      </w:r>
      <w:r>
        <w:rPr>
          <w:color w:val="000000"/>
          <w:spacing w:val="-5"/>
          <w:shd w:val="clear" w:color="auto" w:fill="F9F8F8"/>
        </w:rPr>
        <w:t xml:space="preserve"> </w:t>
      </w:r>
      <w:r>
        <w:rPr>
          <w:color w:val="000000"/>
          <w:shd w:val="clear" w:color="auto" w:fill="F9F8F8"/>
        </w:rPr>
        <w:t>is</w:t>
      </w:r>
      <w:r>
        <w:rPr>
          <w:color w:val="000000"/>
          <w:spacing w:val="-2"/>
          <w:shd w:val="clear" w:color="auto" w:fill="F9F8F8"/>
        </w:rPr>
        <w:t xml:space="preserve"> </w:t>
      </w:r>
      <w:r>
        <w:rPr>
          <w:color w:val="000000"/>
          <w:shd w:val="clear" w:color="auto" w:fill="F9F8F8"/>
        </w:rPr>
        <w:t>designed</w:t>
      </w:r>
      <w:r>
        <w:rPr>
          <w:color w:val="000000"/>
          <w:spacing w:val="-3"/>
          <w:shd w:val="clear" w:color="auto" w:fill="F9F8F8"/>
        </w:rPr>
        <w:t xml:space="preserve"> </w:t>
      </w:r>
      <w:r>
        <w:rPr>
          <w:color w:val="000000"/>
          <w:shd w:val="clear" w:color="auto" w:fill="F9F8F8"/>
        </w:rPr>
        <w:t>to</w:t>
      </w:r>
      <w:r>
        <w:rPr>
          <w:color w:val="000000"/>
          <w:spacing w:val="-1"/>
          <w:shd w:val="clear" w:color="auto" w:fill="F9F8F8"/>
        </w:rPr>
        <w:t xml:space="preserve"> </w:t>
      </w:r>
      <w:r>
        <w:rPr>
          <w:color w:val="000000"/>
          <w:shd w:val="clear" w:color="auto" w:fill="F9F8F8"/>
        </w:rPr>
        <w:t>scrutinise</w:t>
      </w:r>
      <w:r>
        <w:rPr>
          <w:color w:val="000000"/>
          <w:spacing w:val="-2"/>
          <w:shd w:val="clear" w:color="auto" w:fill="F9F8F8"/>
        </w:rPr>
        <w:t xml:space="preserve"> </w:t>
      </w:r>
      <w:r>
        <w:rPr>
          <w:color w:val="000000"/>
          <w:shd w:val="clear" w:color="auto" w:fill="F9F8F8"/>
        </w:rPr>
        <w:t>the</w:t>
      </w:r>
      <w:r>
        <w:rPr>
          <w:color w:val="000000"/>
          <w:spacing w:val="-1"/>
          <w:shd w:val="clear" w:color="auto" w:fill="F9F8F8"/>
        </w:rPr>
        <w:t xml:space="preserve"> </w:t>
      </w:r>
      <w:r>
        <w:rPr>
          <w:color w:val="000000"/>
          <w:shd w:val="clear" w:color="auto" w:fill="F9F8F8"/>
        </w:rPr>
        <w:t>strategic</w:t>
      </w:r>
      <w:r>
        <w:rPr>
          <w:color w:val="000000"/>
          <w:spacing w:val="-4"/>
          <w:shd w:val="clear" w:color="auto" w:fill="F9F8F8"/>
        </w:rPr>
        <w:t xml:space="preserve"> </w:t>
      </w:r>
      <w:r>
        <w:rPr>
          <w:color w:val="000000"/>
          <w:shd w:val="clear" w:color="auto" w:fill="F9F8F8"/>
        </w:rPr>
        <w:t>management</w:t>
      </w:r>
      <w:r>
        <w:rPr>
          <w:color w:val="000000"/>
          <w:spacing w:val="-4"/>
          <w:shd w:val="clear" w:color="auto" w:fill="F9F8F8"/>
        </w:rPr>
        <w:t xml:space="preserve"> </w:t>
      </w:r>
      <w:r>
        <w:rPr>
          <w:color w:val="000000"/>
          <w:shd w:val="clear" w:color="auto" w:fill="F9F8F8"/>
        </w:rPr>
        <w:t>and</w:t>
      </w:r>
      <w:r>
        <w:rPr>
          <w:color w:val="000000"/>
          <w:spacing w:val="-5"/>
          <w:shd w:val="clear" w:color="auto" w:fill="F9F8F8"/>
        </w:rPr>
        <w:t xml:space="preserve"> </w:t>
      </w:r>
      <w:r>
        <w:rPr>
          <w:color w:val="000000"/>
          <w:shd w:val="clear" w:color="auto" w:fill="F9F8F8"/>
        </w:rPr>
        <w:t>oversight</w:t>
      </w:r>
      <w:r>
        <w:rPr>
          <w:color w:val="000000"/>
          <w:spacing w:val="-4"/>
          <w:shd w:val="clear" w:color="auto" w:fill="F9F8F8"/>
        </w:rPr>
        <w:t xml:space="preserve"> </w:t>
      </w:r>
      <w:r>
        <w:rPr>
          <w:color w:val="000000"/>
          <w:shd w:val="clear" w:color="auto" w:fill="F9F8F8"/>
        </w:rPr>
        <w:t>of</w:t>
      </w:r>
      <w:r>
        <w:rPr>
          <w:color w:val="000000"/>
          <w:spacing w:val="-2"/>
          <w:shd w:val="clear" w:color="auto" w:fill="F9F8F8"/>
        </w:rPr>
        <w:t xml:space="preserve"> </w:t>
      </w:r>
      <w:r w:rsidR="00965243">
        <w:rPr>
          <w:color w:val="000000"/>
          <w:shd w:val="clear" w:color="auto" w:fill="F9F8F8"/>
        </w:rPr>
        <w:t>academic</w:t>
      </w:r>
      <w:r w:rsidR="00965243">
        <w:rPr>
          <w:color w:val="000000"/>
          <w:spacing w:val="-2"/>
          <w:shd w:val="clear" w:color="auto" w:fill="F9F8F8"/>
        </w:rPr>
        <w:t xml:space="preserve"> </w:t>
      </w:r>
      <w:r w:rsidR="00965243">
        <w:rPr>
          <w:color w:val="000000"/>
          <w:spacing w:val="-2"/>
        </w:rPr>
        <w:t>standards</w:t>
      </w:r>
      <w:r>
        <w:rPr>
          <w:color w:val="000000"/>
          <w:shd w:val="clear" w:color="auto" w:fill="F9F8F8"/>
        </w:rPr>
        <w:t xml:space="preserve"> and quality within curriculum and service areas. The SED is either:</w:t>
      </w:r>
    </w:p>
    <w:p w14:paraId="50019F00" w14:textId="6169A877" w:rsidR="009E4E37" w:rsidRDefault="00211AA6">
      <w:pPr>
        <w:pStyle w:val="ListParagraph"/>
        <w:numPr>
          <w:ilvl w:val="2"/>
          <w:numId w:val="20"/>
        </w:numPr>
        <w:tabs>
          <w:tab w:val="left" w:pos="1688"/>
          <w:tab w:val="left" w:pos="1689"/>
        </w:tabs>
        <w:spacing w:before="1"/>
        <w:ind w:left="1688" w:right="867" w:hanging="360"/>
        <w:rPr>
          <w:rFonts w:ascii="Symbol" w:hAnsi="Symbol"/>
        </w:rPr>
      </w:pPr>
      <w:r>
        <w:rPr>
          <w:color w:val="000000"/>
          <w:shd w:val="clear" w:color="auto" w:fill="F9F8F8"/>
        </w:rPr>
        <w:t>A</w:t>
      </w:r>
      <w:r>
        <w:rPr>
          <w:color w:val="000000"/>
          <w:spacing w:val="-2"/>
          <w:shd w:val="clear" w:color="auto" w:fill="F9F8F8"/>
        </w:rPr>
        <w:t xml:space="preserve"> </w:t>
      </w:r>
      <w:r>
        <w:rPr>
          <w:color w:val="000000"/>
          <w:shd w:val="clear" w:color="auto" w:fill="F9F8F8"/>
        </w:rPr>
        <w:t>review</w:t>
      </w:r>
      <w:r>
        <w:rPr>
          <w:color w:val="000000"/>
          <w:spacing w:val="-4"/>
          <w:shd w:val="clear" w:color="auto" w:fill="F9F8F8"/>
        </w:rPr>
        <w:t xml:space="preserve"> </w:t>
      </w:r>
      <w:r>
        <w:rPr>
          <w:color w:val="000000"/>
          <w:shd w:val="clear" w:color="auto" w:fill="F9F8F8"/>
        </w:rPr>
        <w:t>of</w:t>
      </w:r>
      <w:r>
        <w:rPr>
          <w:color w:val="000000"/>
          <w:spacing w:val="-3"/>
          <w:shd w:val="clear" w:color="auto" w:fill="F9F8F8"/>
        </w:rPr>
        <w:t xml:space="preserve"> </w:t>
      </w:r>
      <w:r>
        <w:rPr>
          <w:color w:val="000000"/>
          <w:shd w:val="clear" w:color="auto" w:fill="F9F8F8"/>
        </w:rPr>
        <w:t>a</w:t>
      </w:r>
      <w:r>
        <w:rPr>
          <w:color w:val="000000"/>
          <w:spacing w:val="-6"/>
          <w:shd w:val="clear" w:color="auto" w:fill="F9F8F8"/>
        </w:rPr>
        <w:t xml:space="preserve"> </w:t>
      </w:r>
      <w:r>
        <w:rPr>
          <w:color w:val="000000"/>
          <w:shd w:val="clear" w:color="auto" w:fill="F9F8F8"/>
        </w:rPr>
        <w:t>curriculum</w:t>
      </w:r>
      <w:r>
        <w:rPr>
          <w:color w:val="000000"/>
          <w:spacing w:val="-2"/>
          <w:shd w:val="clear" w:color="auto" w:fill="F9F8F8"/>
        </w:rPr>
        <w:t xml:space="preserve"> </w:t>
      </w:r>
      <w:r>
        <w:rPr>
          <w:color w:val="000000"/>
          <w:shd w:val="clear" w:color="auto" w:fill="F9F8F8"/>
        </w:rPr>
        <w:t>area’s</w:t>
      </w:r>
      <w:r>
        <w:rPr>
          <w:color w:val="000000"/>
          <w:spacing w:val="-3"/>
          <w:shd w:val="clear" w:color="auto" w:fill="F9F8F8"/>
        </w:rPr>
        <w:t xml:space="preserve"> </w:t>
      </w:r>
      <w:r>
        <w:rPr>
          <w:color w:val="000000"/>
          <w:shd w:val="clear" w:color="auto" w:fill="F9F8F8"/>
        </w:rPr>
        <w:t>portfolio</w:t>
      </w:r>
      <w:r>
        <w:rPr>
          <w:color w:val="000000"/>
          <w:spacing w:val="-4"/>
          <w:shd w:val="clear" w:color="auto" w:fill="F9F8F8"/>
        </w:rPr>
        <w:t xml:space="preserve"> </w:t>
      </w:r>
      <w:r>
        <w:rPr>
          <w:color w:val="000000"/>
          <w:shd w:val="clear" w:color="auto" w:fill="F9F8F8"/>
        </w:rPr>
        <w:t>of</w:t>
      </w:r>
      <w:r>
        <w:rPr>
          <w:color w:val="000000"/>
          <w:spacing w:val="-3"/>
          <w:shd w:val="clear" w:color="auto" w:fill="F9F8F8"/>
        </w:rPr>
        <w:t xml:space="preserve"> </w:t>
      </w:r>
      <w:r>
        <w:rPr>
          <w:color w:val="000000"/>
          <w:shd w:val="clear" w:color="auto" w:fill="F9F8F8"/>
        </w:rPr>
        <w:t>programmes,</w:t>
      </w:r>
      <w:r>
        <w:rPr>
          <w:color w:val="000000"/>
          <w:spacing w:val="-1"/>
          <w:shd w:val="clear" w:color="auto" w:fill="F9F8F8"/>
        </w:rPr>
        <w:t xml:space="preserve"> </w:t>
      </w:r>
      <w:r>
        <w:rPr>
          <w:color w:val="000000"/>
          <w:shd w:val="clear" w:color="auto" w:fill="F9F8F8"/>
        </w:rPr>
        <w:t>which</w:t>
      </w:r>
      <w:r>
        <w:rPr>
          <w:color w:val="000000"/>
          <w:spacing w:val="-7"/>
          <w:shd w:val="clear" w:color="auto" w:fill="F9F8F8"/>
        </w:rPr>
        <w:t xml:space="preserve"> </w:t>
      </w:r>
      <w:r>
        <w:rPr>
          <w:color w:val="000000"/>
          <w:shd w:val="clear" w:color="auto" w:fill="F9F8F8"/>
        </w:rPr>
        <w:t>assesses</w:t>
      </w:r>
      <w:r>
        <w:rPr>
          <w:color w:val="000000"/>
          <w:spacing w:val="-2"/>
          <w:shd w:val="clear" w:color="auto" w:fill="F9F8F8"/>
        </w:rPr>
        <w:t xml:space="preserve"> </w:t>
      </w:r>
      <w:r>
        <w:rPr>
          <w:color w:val="000000"/>
          <w:shd w:val="clear" w:color="auto" w:fill="F9F8F8"/>
        </w:rPr>
        <w:t>its</w:t>
      </w:r>
      <w:r>
        <w:rPr>
          <w:color w:val="000000"/>
          <w:spacing w:val="-3"/>
          <w:shd w:val="clear" w:color="auto" w:fill="F9F8F8"/>
        </w:rPr>
        <w:t xml:space="preserve"> </w:t>
      </w:r>
      <w:r>
        <w:rPr>
          <w:color w:val="000000"/>
          <w:shd w:val="clear" w:color="auto" w:fill="F9F8F8"/>
        </w:rPr>
        <w:t>health</w:t>
      </w:r>
      <w:r>
        <w:rPr>
          <w:color w:val="000000"/>
          <w:spacing w:val="-4"/>
          <w:shd w:val="clear" w:color="auto" w:fill="F9F8F8"/>
        </w:rPr>
        <w:t xml:space="preserve"> </w:t>
      </w:r>
      <w:r w:rsidR="00965243">
        <w:rPr>
          <w:color w:val="000000"/>
          <w:shd w:val="clear" w:color="auto" w:fill="F9F8F8"/>
        </w:rPr>
        <w:t>and</w:t>
      </w:r>
      <w:r w:rsidR="00965243">
        <w:rPr>
          <w:color w:val="000000"/>
          <w:spacing w:val="-3"/>
          <w:shd w:val="clear" w:color="auto" w:fill="F9F8F8"/>
        </w:rPr>
        <w:t xml:space="preserve"> </w:t>
      </w:r>
      <w:r w:rsidR="00965243">
        <w:rPr>
          <w:color w:val="000000"/>
          <w:spacing w:val="-3"/>
        </w:rPr>
        <w:t>facilitates</w:t>
      </w:r>
      <w:r>
        <w:rPr>
          <w:color w:val="000000"/>
          <w:shd w:val="clear" w:color="auto" w:fill="F9F8F8"/>
        </w:rPr>
        <w:t xml:space="preserve"> planning for future </w:t>
      </w:r>
      <w:r w:rsidR="00965243">
        <w:rPr>
          <w:color w:val="000000"/>
          <w:shd w:val="clear" w:color="auto" w:fill="F9F8F8"/>
        </w:rPr>
        <w:t>provision.</w:t>
      </w:r>
      <w:r>
        <w:rPr>
          <w:color w:val="000000"/>
          <w:spacing w:val="40"/>
          <w:shd w:val="clear" w:color="auto" w:fill="F9F8F8"/>
        </w:rPr>
        <w:t xml:space="preserve"> </w:t>
      </w:r>
    </w:p>
    <w:p w14:paraId="693D9B1D" w14:textId="77777777" w:rsidR="009E4E37" w:rsidRDefault="00211AA6">
      <w:pPr>
        <w:pStyle w:val="ListParagraph"/>
        <w:numPr>
          <w:ilvl w:val="2"/>
          <w:numId w:val="20"/>
        </w:numPr>
        <w:tabs>
          <w:tab w:val="left" w:pos="1688"/>
          <w:tab w:val="left" w:pos="1689"/>
        </w:tabs>
        <w:ind w:left="1688" w:hanging="361"/>
        <w:rPr>
          <w:rFonts w:ascii="Symbol" w:hAnsi="Symbol"/>
        </w:rPr>
      </w:pPr>
      <w:r>
        <w:rPr>
          <w:color w:val="000000"/>
          <w:shd w:val="clear" w:color="auto" w:fill="F9F8F8"/>
        </w:rPr>
        <w:t>A</w:t>
      </w:r>
      <w:r>
        <w:rPr>
          <w:color w:val="000000"/>
          <w:spacing w:val="-4"/>
          <w:shd w:val="clear" w:color="auto" w:fill="F9F8F8"/>
        </w:rPr>
        <w:t xml:space="preserve"> </w:t>
      </w:r>
      <w:r>
        <w:rPr>
          <w:color w:val="000000"/>
          <w:shd w:val="clear" w:color="auto" w:fill="F9F8F8"/>
        </w:rPr>
        <w:t>review</w:t>
      </w:r>
      <w:r>
        <w:rPr>
          <w:color w:val="000000"/>
          <w:spacing w:val="-4"/>
          <w:shd w:val="clear" w:color="auto" w:fill="F9F8F8"/>
        </w:rPr>
        <w:t xml:space="preserve"> </w:t>
      </w:r>
      <w:r>
        <w:rPr>
          <w:color w:val="000000"/>
          <w:shd w:val="clear" w:color="auto" w:fill="F9F8F8"/>
        </w:rPr>
        <w:t>of</w:t>
      </w:r>
      <w:r>
        <w:rPr>
          <w:color w:val="000000"/>
          <w:spacing w:val="-3"/>
          <w:shd w:val="clear" w:color="auto" w:fill="F9F8F8"/>
        </w:rPr>
        <w:t xml:space="preserve"> </w:t>
      </w:r>
      <w:r>
        <w:rPr>
          <w:color w:val="000000"/>
          <w:shd w:val="clear" w:color="auto" w:fill="F9F8F8"/>
        </w:rPr>
        <w:t>a</w:t>
      </w:r>
      <w:r>
        <w:rPr>
          <w:color w:val="000000"/>
          <w:spacing w:val="-6"/>
          <w:shd w:val="clear" w:color="auto" w:fill="F9F8F8"/>
        </w:rPr>
        <w:t xml:space="preserve"> </w:t>
      </w:r>
      <w:r>
        <w:rPr>
          <w:color w:val="000000"/>
          <w:shd w:val="clear" w:color="auto" w:fill="F9F8F8"/>
        </w:rPr>
        <w:t>service</w:t>
      </w:r>
      <w:r>
        <w:rPr>
          <w:color w:val="000000"/>
          <w:spacing w:val="-4"/>
          <w:shd w:val="clear" w:color="auto" w:fill="F9F8F8"/>
        </w:rPr>
        <w:t xml:space="preserve"> </w:t>
      </w:r>
      <w:r>
        <w:rPr>
          <w:color w:val="000000"/>
          <w:shd w:val="clear" w:color="auto" w:fill="F9F8F8"/>
        </w:rPr>
        <w:t>area</w:t>
      </w:r>
      <w:r>
        <w:rPr>
          <w:color w:val="000000"/>
          <w:spacing w:val="-5"/>
          <w:shd w:val="clear" w:color="auto" w:fill="F9F8F8"/>
        </w:rPr>
        <w:t xml:space="preserve"> </w:t>
      </w:r>
      <w:r>
        <w:rPr>
          <w:color w:val="000000"/>
          <w:shd w:val="clear" w:color="auto" w:fill="F9F8F8"/>
        </w:rPr>
        <w:t>that</w:t>
      </w:r>
      <w:r>
        <w:rPr>
          <w:color w:val="000000"/>
          <w:spacing w:val="-6"/>
          <w:shd w:val="clear" w:color="auto" w:fill="F9F8F8"/>
        </w:rPr>
        <w:t xml:space="preserve"> </w:t>
      </w:r>
      <w:r>
        <w:rPr>
          <w:color w:val="000000"/>
          <w:shd w:val="clear" w:color="auto" w:fill="F9F8F8"/>
        </w:rPr>
        <w:t>assesses</w:t>
      </w:r>
      <w:r>
        <w:rPr>
          <w:color w:val="000000"/>
          <w:spacing w:val="-2"/>
          <w:shd w:val="clear" w:color="auto" w:fill="F9F8F8"/>
        </w:rPr>
        <w:t xml:space="preserve"> </w:t>
      </w:r>
      <w:r>
        <w:rPr>
          <w:color w:val="000000"/>
          <w:shd w:val="clear" w:color="auto" w:fill="F9F8F8"/>
        </w:rPr>
        <w:t>its</w:t>
      </w:r>
      <w:r>
        <w:rPr>
          <w:color w:val="000000"/>
          <w:spacing w:val="-3"/>
          <w:shd w:val="clear" w:color="auto" w:fill="F9F8F8"/>
        </w:rPr>
        <w:t xml:space="preserve"> </w:t>
      </w:r>
      <w:r>
        <w:rPr>
          <w:color w:val="000000"/>
          <w:shd w:val="clear" w:color="auto" w:fill="F9F8F8"/>
        </w:rPr>
        <w:t>health</w:t>
      </w:r>
      <w:r>
        <w:rPr>
          <w:color w:val="000000"/>
          <w:spacing w:val="-3"/>
          <w:shd w:val="clear" w:color="auto" w:fill="F9F8F8"/>
        </w:rPr>
        <w:t xml:space="preserve"> </w:t>
      </w:r>
      <w:r>
        <w:rPr>
          <w:color w:val="000000"/>
          <w:shd w:val="clear" w:color="auto" w:fill="F9F8F8"/>
        </w:rPr>
        <w:t>and</w:t>
      </w:r>
      <w:r>
        <w:rPr>
          <w:color w:val="000000"/>
          <w:spacing w:val="-6"/>
          <w:shd w:val="clear" w:color="auto" w:fill="F9F8F8"/>
        </w:rPr>
        <w:t xml:space="preserve"> </w:t>
      </w:r>
      <w:r>
        <w:rPr>
          <w:color w:val="000000"/>
          <w:shd w:val="clear" w:color="auto" w:fill="F9F8F8"/>
        </w:rPr>
        <w:t>facilitates</w:t>
      </w:r>
      <w:r>
        <w:rPr>
          <w:color w:val="000000"/>
          <w:spacing w:val="-2"/>
          <w:shd w:val="clear" w:color="auto" w:fill="F9F8F8"/>
        </w:rPr>
        <w:t xml:space="preserve"> </w:t>
      </w:r>
      <w:r>
        <w:rPr>
          <w:color w:val="000000"/>
          <w:shd w:val="clear" w:color="auto" w:fill="F9F8F8"/>
        </w:rPr>
        <w:t>planning</w:t>
      </w:r>
      <w:r>
        <w:rPr>
          <w:color w:val="000000"/>
          <w:spacing w:val="-4"/>
          <w:shd w:val="clear" w:color="auto" w:fill="F9F8F8"/>
        </w:rPr>
        <w:t xml:space="preserve"> </w:t>
      </w:r>
      <w:r>
        <w:rPr>
          <w:color w:val="000000"/>
          <w:shd w:val="clear" w:color="auto" w:fill="F9F8F8"/>
        </w:rPr>
        <w:t>for</w:t>
      </w:r>
      <w:r>
        <w:rPr>
          <w:color w:val="000000"/>
          <w:spacing w:val="-3"/>
          <w:shd w:val="clear" w:color="auto" w:fill="F9F8F8"/>
        </w:rPr>
        <w:t xml:space="preserve"> </w:t>
      </w:r>
      <w:r>
        <w:rPr>
          <w:color w:val="000000"/>
          <w:shd w:val="clear" w:color="auto" w:fill="F9F8F8"/>
        </w:rPr>
        <w:t>future</w:t>
      </w:r>
      <w:r>
        <w:rPr>
          <w:color w:val="000000"/>
          <w:spacing w:val="-2"/>
          <w:shd w:val="clear" w:color="auto" w:fill="F9F8F8"/>
        </w:rPr>
        <w:t xml:space="preserve"> provision.</w:t>
      </w:r>
    </w:p>
    <w:p w14:paraId="7B7498C0" w14:textId="77777777" w:rsidR="009E4E37" w:rsidRDefault="009E4E37">
      <w:pPr>
        <w:pStyle w:val="BodyText"/>
        <w:spacing w:before="6"/>
        <w:rPr>
          <w:sz w:val="17"/>
        </w:rPr>
      </w:pPr>
    </w:p>
    <w:p w14:paraId="4314E933" w14:textId="67696688" w:rsidR="009E4E37" w:rsidRDefault="00211AA6">
      <w:pPr>
        <w:pStyle w:val="BodyText"/>
        <w:spacing w:before="56"/>
        <w:ind w:left="968" w:right="144"/>
      </w:pPr>
      <w:r>
        <w:rPr>
          <w:color w:val="000000"/>
          <w:shd w:val="clear" w:color="auto" w:fill="F9F8F8"/>
        </w:rPr>
        <w:t>A</w:t>
      </w:r>
      <w:r>
        <w:rPr>
          <w:color w:val="000000"/>
          <w:spacing w:val="-2"/>
          <w:shd w:val="clear" w:color="auto" w:fill="F9F8F8"/>
        </w:rPr>
        <w:t xml:space="preserve"> </w:t>
      </w:r>
      <w:r>
        <w:rPr>
          <w:color w:val="000000"/>
          <w:shd w:val="clear" w:color="auto" w:fill="F9F8F8"/>
        </w:rPr>
        <w:t>SED</w:t>
      </w:r>
      <w:r>
        <w:rPr>
          <w:color w:val="000000"/>
          <w:spacing w:val="-1"/>
          <w:shd w:val="clear" w:color="auto" w:fill="F9F8F8"/>
        </w:rPr>
        <w:t xml:space="preserve"> </w:t>
      </w:r>
      <w:r>
        <w:rPr>
          <w:color w:val="000000"/>
          <w:shd w:val="clear" w:color="auto" w:fill="F9F8F8"/>
        </w:rPr>
        <w:t>for</w:t>
      </w:r>
      <w:r>
        <w:rPr>
          <w:color w:val="000000"/>
          <w:spacing w:val="-3"/>
          <w:shd w:val="clear" w:color="auto" w:fill="F9F8F8"/>
        </w:rPr>
        <w:t xml:space="preserve"> </w:t>
      </w:r>
      <w:r>
        <w:rPr>
          <w:color w:val="000000"/>
          <w:shd w:val="clear" w:color="auto" w:fill="F9F8F8"/>
        </w:rPr>
        <w:t>each</w:t>
      </w:r>
      <w:r>
        <w:rPr>
          <w:color w:val="000000"/>
          <w:spacing w:val="-1"/>
          <w:shd w:val="clear" w:color="auto" w:fill="F9F8F8"/>
        </w:rPr>
        <w:t xml:space="preserve"> </w:t>
      </w:r>
      <w:r>
        <w:rPr>
          <w:color w:val="000000"/>
          <w:shd w:val="clear" w:color="auto" w:fill="F9F8F8"/>
        </w:rPr>
        <w:t>curriculum</w:t>
      </w:r>
      <w:r>
        <w:rPr>
          <w:color w:val="000000"/>
          <w:spacing w:val="-2"/>
          <w:shd w:val="clear" w:color="auto" w:fill="F9F8F8"/>
        </w:rPr>
        <w:t xml:space="preserve"> </w:t>
      </w:r>
      <w:r>
        <w:rPr>
          <w:color w:val="000000"/>
          <w:shd w:val="clear" w:color="auto" w:fill="F9F8F8"/>
        </w:rPr>
        <w:t>area</w:t>
      </w:r>
      <w:r>
        <w:rPr>
          <w:color w:val="000000"/>
          <w:spacing w:val="-1"/>
          <w:shd w:val="clear" w:color="auto" w:fill="F9F8F8"/>
        </w:rPr>
        <w:t xml:space="preserve"> </w:t>
      </w:r>
      <w:r>
        <w:rPr>
          <w:color w:val="000000"/>
          <w:shd w:val="clear" w:color="auto" w:fill="F9F8F8"/>
        </w:rPr>
        <w:t>and</w:t>
      </w:r>
      <w:r>
        <w:rPr>
          <w:color w:val="000000"/>
          <w:spacing w:val="-2"/>
          <w:shd w:val="clear" w:color="auto" w:fill="F9F8F8"/>
        </w:rPr>
        <w:t xml:space="preserve"> </w:t>
      </w:r>
      <w:r>
        <w:rPr>
          <w:color w:val="000000"/>
          <w:shd w:val="clear" w:color="auto" w:fill="F9F8F8"/>
        </w:rPr>
        <w:t>key</w:t>
      </w:r>
      <w:r>
        <w:rPr>
          <w:color w:val="000000"/>
          <w:spacing w:val="-2"/>
          <w:shd w:val="clear" w:color="auto" w:fill="F9F8F8"/>
        </w:rPr>
        <w:t xml:space="preserve"> </w:t>
      </w:r>
      <w:r>
        <w:rPr>
          <w:color w:val="000000"/>
          <w:shd w:val="clear" w:color="auto" w:fill="F9F8F8"/>
        </w:rPr>
        <w:t>service</w:t>
      </w:r>
      <w:r>
        <w:rPr>
          <w:color w:val="000000"/>
          <w:spacing w:val="-3"/>
          <w:shd w:val="clear" w:color="auto" w:fill="F9F8F8"/>
        </w:rPr>
        <w:t xml:space="preserve"> </w:t>
      </w:r>
      <w:r>
        <w:rPr>
          <w:color w:val="000000"/>
          <w:shd w:val="clear" w:color="auto" w:fill="F9F8F8"/>
        </w:rPr>
        <w:t>areas is</w:t>
      </w:r>
      <w:r>
        <w:rPr>
          <w:color w:val="000000"/>
          <w:spacing w:val="-1"/>
          <w:shd w:val="clear" w:color="auto" w:fill="F9F8F8"/>
        </w:rPr>
        <w:t xml:space="preserve"> </w:t>
      </w:r>
      <w:r>
        <w:rPr>
          <w:color w:val="000000"/>
          <w:shd w:val="clear" w:color="auto" w:fill="F9F8F8"/>
        </w:rPr>
        <w:t>presented</w:t>
      </w:r>
      <w:r>
        <w:rPr>
          <w:color w:val="000000"/>
          <w:spacing w:val="-1"/>
          <w:shd w:val="clear" w:color="auto" w:fill="F9F8F8"/>
        </w:rPr>
        <w:t xml:space="preserve"> </w:t>
      </w:r>
      <w:r>
        <w:rPr>
          <w:color w:val="000000"/>
          <w:shd w:val="clear" w:color="auto" w:fill="F9F8F8"/>
        </w:rPr>
        <w:t>annually</w:t>
      </w:r>
      <w:r>
        <w:rPr>
          <w:color w:val="000000"/>
          <w:spacing w:val="-3"/>
          <w:shd w:val="clear" w:color="auto" w:fill="F9F8F8"/>
        </w:rPr>
        <w:t xml:space="preserve"> </w:t>
      </w:r>
      <w:r>
        <w:rPr>
          <w:color w:val="000000"/>
          <w:shd w:val="clear" w:color="auto" w:fill="F9F8F8"/>
        </w:rPr>
        <w:t>to a</w:t>
      </w:r>
      <w:r>
        <w:rPr>
          <w:color w:val="000000"/>
          <w:spacing w:val="-3"/>
          <w:shd w:val="clear" w:color="auto" w:fill="F9F8F8"/>
        </w:rPr>
        <w:t xml:space="preserve"> </w:t>
      </w:r>
      <w:r>
        <w:rPr>
          <w:color w:val="000000"/>
          <w:shd w:val="clear" w:color="auto" w:fill="F9F8F8"/>
        </w:rPr>
        <w:t>SED</w:t>
      </w:r>
      <w:r>
        <w:rPr>
          <w:color w:val="000000"/>
          <w:spacing w:val="-3"/>
          <w:shd w:val="clear" w:color="auto" w:fill="F9F8F8"/>
        </w:rPr>
        <w:t xml:space="preserve"> </w:t>
      </w:r>
      <w:r>
        <w:rPr>
          <w:color w:val="000000"/>
          <w:shd w:val="clear" w:color="auto" w:fill="F9F8F8"/>
        </w:rPr>
        <w:t xml:space="preserve">Panel, the </w:t>
      </w:r>
      <w:r w:rsidR="00923905">
        <w:rPr>
          <w:color w:val="000000"/>
          <w:shd w:val="clear" w:color="auto" w:fill="F9F8F8"/>
        </w:rPr>
        <w:t>function</w:t>
      </w:r>
      <w:r w:rsidR="00923905">
        <w:rPr>
          <w:color w:val="000000"/>
          <w:spacing w:val="-2"/>
          <w:shd w:val="clear" w:color="auto" w:fill="F9F8F8"/>
        </w:rPr>
        <w:t xml:space="preserve"> </w:t>
      </w:r>
      <w:r w:rsidR="00923905">
        <w:rPr>
          <w:color w:val="000000"/>
          <w:spacing w:val="-2"/>
        </w:rPr>
        <w:t>of</w:t>
      </w:r>
      <w:r>
        <w:rPr>
          <w:color w:val="000000"/>
          <w:shd w:val="clear" w:color="auto" w:fill="F9F8F8"/>
        </w:rPr>
        <w:t xml:space="preserve"> which is to evaluate the area’s provision, make recommendations and note good practice.</w:t>
      </w:r>
      <w:r>
        <w:rPr>
          <w:color w:val="000000"/>
          <w:spacing w:val="40"/>
          <w:shd w:val="clear" w:color="auto" w:fill="F9F8F8"/>
        </w:rPr>
        <w:t xml:space="preserve"> </w:t>
      </w:r>
      <w:r w:rsidR="00923905">
        <w:rPr>
          <w:color w:val="000000"/>
          <w:shd w:val="clear" w:color="auto" w:fill="F9F8F8"/>
        </w:rPr>
        <w:t xml:space="preserve">For </w:t>
      </w:r>
      <w:r w:rsidR="00923905">
        <w:rPr>
          <w:color w:val="000000"/>
        </w:rPr>
        <w:t>curriculum</w:t>
      </w:r>
      <w:r>
        <w:rPr>
          <w:color w:val="000000"/>
          <w:shd w:val="clear" w:color="auto" w:fill="F9F8F8"/>
        </w:rPr>
        <w:t xml:space="preserve"> areas,</w:t>
      </w:r>
      <w:r>
        <w:rPr>
          <w:color w:val="000000"/>
          <w:spacing w:val="-1"/>
          <w:shd w:val="clear" w:color="auto" w:fill="F9F8F8"/>
        </w:rPr>
        <w:t xml:space="preserve"> </w:t>
      </w:r>
      <w:r>
        <w:rPr>
          <w:color w:val="000000"/>
          <w:shd w:val="clear" w:color="auto" w:fill="F9F8F8"/>
        </w:rPr>
        <w:t>a</w:t>
      </w:r>
      <w:r>
        <w:rPr>
          <w:color w:val="000000"/>
          <w:spacing w:val="-5"/>
          <w:shd w:val="clear" w:color="auto" w:fill="F9F8F8"/>
        </w:rPr>
        <w:t xml:space="preserve"> </w:t>
      </w:r>
      <w:r>
        <w:rPr>
          <w:color w:val="000000"/>
          <w:shd w:val="clear" w:color="auto" w:fill="F9F8F8"/>
        </w:rPr>
        <w:t>representative</w:t>
      </w:r>
      <w:r>
        <w:rPr>
          <w:color w:val="000000"/>
          <w:spacing w:val="-2"/>
          <w:shd w:val="clear" w:color="auto" w:fill="F9F8F8"/>
        </w:rPr>
        <w:t xml:space="preserve"> </w:t>
      </w:r>
      <w:r>
        <w:rPr>
          <w:color w:val="000000"/>
          <w:shd w:val="clear" w:color="auto" w:fill="F9F8F8"/>
        </w:rPr>
        <w:t>group</w:t>
      </w:r>
      <w:r>
        <w:rPr>
          <w:color w:val="000000"/>
          <w:spacing w:val="-4"/>
          <w:shd w:val="clear" w:color="auto" w:fill="F9F8F8"/>
        </w:rPr>
        <w:t xml:space="preserve"> </w:t>
      </w:r>
      <w:r>
        <w:rPr>
          <w:color w:val="000000"/>
          <w:shd w:val="clear" w:color="auto" w:fill="F9F8F8"/>
        </w:rPr>
        <w:t>of</w:t>
      </w:r>
      <w:r>
        <w:rPr>
          <w:color w:val="000000"/>
          <w:spacing w:val="-3"/>
          <w:shd w:val="clear" w:color="auto" w:fill="F9F8F8"/>
        </w:rPr>
        <w:t xml:space="preserve"> </w:t>
      </w:r>
      <w:r>
        <w:rPr>
          <w:color w:val="000000"/>
          <w:shd w:val="clear" w:color="auto" w:fill="F9F8F8"/>
        </w:rPr>
        <w:t>students</w:t>
      </w:r>
      <w:r>
        <w:rPr>
          <w:color w:val="000000"/>
          <w:spacing w:val="-3"/>
          <w:shd w:val="clear" w:color="auto" w:fill="F9F8F8"/>
        </w:rPr>
        <w:t xml:space="preserve"> </w:t>
      </w:r>
      <w:r>
        <w:rPr>
          <w:color w:val="000000"/>
          <w:shd w:val="clear" w:color="auto" w:fill="F9F8F8"/>
        </w:rPr>
        <w:t>from</w:t>
      </w:r>
      <w:r>
        <w:rPr>
          <w:color w:val="000000"/>
          <w:spacing w:val="-2"/>
          <w:shd w:val="clear" w:color="auto" w:fill="F9F8F8"/>
        </w:rPr>
        <w:t xml:space="preserve"> </w:t>
      </w:r>
      <w:r>
        <w:rPr>
          <w:color w:val="000000"/>
          <w:shd w:val="clear" w:color="auto" w:fill="F9F8F8"/>
        </w:rPr>
        <w:t>the</w:t>
      </w:r>
      <w:r>
        <w:rPr>
          <w:color w:val="000000"/>
          <w:spacing w:val="-2"/>
          <w:shd w:val="clear" w:color="auto" w:fill="F9F8F8"/>
        </w:rPr>
        <w:t xml:space="preserve"> </w:t>
      </w:r>
      <w:r>
        <w:rPr>
          <w:color w:val="000000"/>
          <w:shd w:val="clear" w:color="auto" w:fill="F9F8F8"/>
        </w:rPr>
        <w:t>programmes under</w:t>
      </w:r>
      <w:r>
        <w:rPr>
          <w:color w:val="000000"/>
          <w:spacing w:val="-3"/>
          <w:shd w:val="clear" w:color="auto" w:fill="F9F8F8"/>
        </w:rPr>
        <w:t xml:space="preserve"> </w:t>
      </w:r>
      <w:proofErr w:type="gramStart"/>
      <w:r>
        <w:rPr>
          <w:color w:val="000000"/>
          <w:shd w:val="clear" w:color="auto" w:fill="F9F8F8"/>
        </w:rPr>
        <w:t>review,</w:t>
      </w:r>
      <w:r>
        <w:rPr>
          <w:color w:val="000000"/>
          <w:spacing w:val="-3"/>
          <w:shd w:val="clear" w:color="auto" w:fill="F9F8F8"/>
        </w:rPr>
        <w:t xml:space="preserve"> </w:t>
      </w:r>
      <w:r>
        <w:rPr>
          <w:color w:val="000000"/>
          <w:shd w:val="clear" w:color="auto" w:fill="F9F8F8"/>
        </w:rPr>
        <w:t>and</w:t>
      </w:r>
      <w:proofErr w:type="gramEnd"/>
      <w:r>
        <w:rPr>
          <w:color w:val="000000"/>
          <w:spacing w:val="-4"/>
          <w:shd w:val="clear" w:color="auto" w:fill="F9F8F8"/>
        </w:rPr>
        <w:t xml:space="preserve"> </w:t>
      </w:r>
      <w:r w:rsidR="00923905">
        <w:rPr>
          <w:color w:val="000000"/>
          <w:shd w:val="clear" w:color="auto" w:fill="F9F8F8"/>
        </w:rPr>
        <w:t>covering</w:t>
      </w:r>
      <w:r w:rsidR="00923905">
        <w:rPr>
          <w:color w:val="000000"/>
          <w:spacing w:val="-6"/>
          <w:shd w:val="clear" w:color="auto" w:fill="F9F8F8"/>
        </w:rPr>
        <w:t xml:space="preserve"> </w:t>
      </w:r>
      <w:r w:rsidR="00923905">
        <w:rPr>
          <w:color w:val="000000"/>
          <w:spacing w:val="-6"/>
        </w:rPr>
        <w:t>all</w:t>
      </w:r>
      <w:r>
        <w:rPr>
          <w:color w:val="000000"/>
          <w:shd w:val="clear" w:color="auto" w:fill="F9F8F8"/>
        </w:rPr>
        <w:t xml:space="preserve"> areas and years of study is sought to form part</w:t>
      </w:r>
      <w:r>
        <w:rPr>
          <w:color w:val="000000"/>
          <w:spacing w:val="-2"/>
          <w:shd w:val="clear" w:color="auto" w:fill="F9F8F8"/>
        </w:rPr>
        <w:t xml:space="preserve"> </w:t>
      </w:r>
      <w:r>
        <w:rPr>
          <w:color w:val="000000"/>
          <w:shd w:val="clear" w:color="auto" w:fill="F9F8F8"/>
        </w:rPr>
        <w:t xml:space="preserve">of the meeting. This will assist the panel to form </w:t>
      </w:r>
      <w:r w:rsidR="00923905">
        <w:rPr>
          <w:color w:val="000000"/>
          <w:shd w:val="clear" w:color="auto" w:fill="F9F8F8"/>
        </w:rPr>
        <w:t xml:space="preserve">a </w:t>
      </w:r>
      <w:r w:rsidR="00923905">
        <w:rPr>
          <w:color w:val="000000"/>
        </w:rPr>
        <w:t>view</w:t>
      </w:r>
      <w:r>
        <w:rPr>
          <w:color w:val="000000"/>
          <w:shd w:val="clear" w:color="auto" w:fill="F9F8F8"/>
        </w:rPr>
        <w:t xml:space="preserve"> of the adequacy of provision in those distinct areas as well as overall. The Head of curriculum </w:t>
      </w:r>
      <w:r w:rsidR="00923905">
        <w:rPr>
          <w:color w:val="000000"/>
          <w:shd w:val="clear" w:color="auto" w:fill="F9F8F8"/>
        </w:rPr>
        <w:t xml:space="preserve">or </w:t>
      </w:r>
      <w:r w:rsidR="00923905">
        <w:rPr>
          <w:color w:val="000000"/>
        </w:rPr>
        <w:t>service</w:t>
      </w:r>
      <w:r>
        <w:rPr>
          <w:color w:val="000000"/>
          <w:shd w:val="clear" w:color="auto" w:fill="F9F8F8"/>
        </w:rPr>
        <w:t xml:space="preserve"> area provides an overview of the SED and summarises points identified surrounding </w:t>
      </w:r>
      <w:r w:rsidR="00923905">
        <w:rPr>
          <w:color w:val="000000"/>
          <w:shd w:val="clear" w:color="auto" w:fill="F9F8F8"/>
        </w:rPr>
        <w:t>leadership</w:t>
      </w:r>
      <w:r w:rsidR="00923905">
        <w:rPr>
          <w:color w:val="000000"/>
          <w:spacing w:val="-2"/>
          <w:shd w:val="clear" w:color="auto" w:fill="F9F8F8"/>
        </w:rPr>
        <w:t xml:space="preserve"> </w:t>
      </w:r>
      <w:r w:rsidR="00923905">
        <w:rPr>
          <w:color w:val="000000"/>
          <w:spacing w:val="-2"/>
        </w:rPr>
        <w:t>and</w:t>
      </w:r>
      <w:r>
        <w:rPr>
          <w:color w:val="000000"/>
          <w:shd w:val="clear" w:color="auto" w:fill="F9F8F8"/>
        </w:rPr>
        <w:t xml:space="preserve"> management, good practice and innovation and strategic priorities and enhancements. </w:t>
      </w:r>
      <w:r w:rsidR="00923905">
        <w:rPr>
          <w:color w:val="000000"/>
          <w:shd w:val="clear" w:color="auto" w:fill="F9F8F8"/>
        </w:rPr>
        <w:t xml:space="preserve">A </w:t>
      </w:r>
      <w:r w:rsidR="00923905">
        <w:rPr>
          <w:color w:val="000000"/>
        </w:rPr>
        <w:t>discussion</w:t>
      </w:r>
      <w:r>
        <w:rPr>
          <w:color w:val="000000"/>
          <w:shd w:val="clear" w:color="auto" w:fill="F9F8F8"/>
        </w:rPr>
        <w:t xml:space="preserve"> with Management Team representatives provides a forum for discussion and the sharing </w:t>
      </w:r>
      <w:r w:rsidR="00923905">
        <w:rPr>
          <w:color w:val="000000"/>
          <w:shd w:val="clear" w:color="auto" w:fill="F9F8F8"/>
        </w:rPr>
        <w:t xml:space="preserve">of </w:t>
      </w:r>
      <w:r w:rsidR="00923905">
        <w:rPr>
          <w:color w:val="000000"/>
        </w:rPr>
        <w:t>effective</w:t>
      </w:r>
      <w:r>
        <w:rPr>
          <w:color w:val="000000"/>
          <w:shd w:val="clear" w:color="auto" w:fill="F9F8F8"/>
        </w:rPr>
        <w:t xml:space="preserve"> practice relating to standards, quality and the on-going enhancement of the </w:t>
      </w:r>
      <w:proofErr w:type="gramStart"/>
      <w:r>
        <w:rPr>
          <w:color w:val="000000"/>
          <w:shd w:val="clear" w:color="auto" w:fill="F9F8F8"/>
        </w:rPr>
        <w:t>student</w:t>
      </w:r>
      <w:proofErr w:type="gramEnd"/>
    </w:p>
    <w:p w14:paraId="14430F4A" w14:textId="0657A126" w:rsidR="009E4E37" w:rsidRDefault="00211AA6">
      <w:pPr>
        <w:pStyle w:val="BodyText"/>
        <w:spacing w:before="3"/>
        <w:ind w:left="968" w:right="144"/>
      </w:pPr>
      <w:r>
        <w:rPr>
          <w:color w:val="000000"/>
          <w:shd w:val="clear" w:color="auto" w:fill="F9F8F8"/>
        </w:rPr>
        <w:t>experience</w:t>
      </w:r>
      <w:r>
        <w:rPr>
          <w:color w:val="000000"/>
          <w:spacing w:val="-1"/>
          <w:shd w:val="clear" w:color="auto" w:fill="F9F8F8"/>
        </w:rPr>
        <w:t xml:space="preserve"> </w:t>
      </w:r>
      <w:r>
        <w:rPr>
          <w:color w:val="000000"/>
          <w:shd w:val="clear" w:color="auto" w:fill="F9F8F8"/>
        </w:rPr>
        <w:t>across</w:t>
      </w:r>
      <w:r>
        <w:rPr>
          <w:color w:val="000000"/>
          <w:spacing w:val="-5"/>
          <w:shd w:val="clear" w:color="auto" w:fill="F9F8F8"/>
        </w:rPr>
        <w:t xml:space="preserve"> </w:t>
      </w:r>
      <w:r>
        <w:rPr>
          <w:color w:val="000000"/>
          <w:shd w:val="clear" w:color="auto" w:fill="F9F8F8"/>
        </w:rPr>
        <w:t>the</w:t>
      </w:r>
      <w:r>
        <w:rPr>
          <w:color w:val="000000"/>
          <w:spacing w:val="-4"/>
          <w:shd w:val="clear" w:color="auto" w:fill="F9F8F8"/>
        </w:rPr>
        <w:t xml:space="preserve"> </w:t>
      </w:r>
      <w:r>
        <w:rPr>
          <w:color w:val="000000"/>
          <w:shd w:val="clear" w:color="auto" w:fill="F9F8F8"/>
        </w:rPr>
        <w:t>College’s</w:t>
      </w:r>
      <w:r>
        <w:rPr>
          <w:color w:val="000000"/>
          <w:spacing w:val="-3"/>
          <w:shd w:val="clear" w:color="auto" w:fill="F9F8F8"/>
        </w:rPr>
        <w:t xml:space="preserve"> </w:t>
      </w:r>
      <w:r>
        <w:rPr>
          <w:color w:val="000000"/>
          <w:shd w:val="clear" w:color="auto" w:fill="F9F8F8"/>
        </w:rPr>
        <w:t xml:space="preserve">HE </w:t>
      </w:r>
      <w:proofErr w:type="gramStart"/>
      <w:r>
        <w:rPr>
          <w:color w:val="000000"/>
          <w:shd w:val="clear" w:color="auto" w:fill="F9F8F8"/>
        </w:rPr>
        <w:t>provision</w:t>
      </w:r>
      <w:proofErr w:type="gramEnd"/>
      <w:r>
        <w:rPr>
          <w:color w:val="000000"/>
          <w:shd w:val="clear" w:color="auto" w:fill="F9F8F8"/>
        </w:rPr>
        <w:t>.</w:t>
      </w:r>
      <w:r>
        <w:rPr>
          <w:color w:val="000000"/>
          <w:spacing w:val="-3"/>
          <w:shd w:val="clear" w:color="auto" w:fill="F9F8F8"/>
        </w:rPr>
        <w:t xml:space="preserve"> </w:t>
      </w:r>
      <w:r>
        <w:rPr>
          <w:color w:val="000000"/>
          <w:shd w:val="clear" w:color="auto" w:fill="F9F8F8"/>
        </w:rPr>
        <w:t>The</w:t>
      </w:r>
      <w:r>
        <w:rPr>
          <w:color w:val="000000"/>
          <w:spacing w:val="-4"/>
          <w:shd w:val="clear" w:color="auto" w:fill="F9F8F8"/>
        </w:rPr>
        <w:t xml:space="preserve"> </w:t>
      </w:r>
      <w:r>
        <w:rPr>
          <w:color w:val="000000"/>
          <w:shd w:val="clear" w:color="auto" w:fill="F9F8F8"/>
        </w:rPr>
        <w:t>SED</w:t>
      </w:r>
      <w:r>
        <w:rPr>
          <w:color w:val="000000"/>
          <w:spacing w:val="-4"/>
          <w:shd w:val="clear" w:color="auto" w:fill="F9F8F8"/>
        </w:rPr>
        <w:t xml:space="preserve"> </w:t>
      </w:r>
      <w:r>
        <w:rPr>
          <w:color w:val="000000"/>
          <w:shd w:val="clear" w:color="auto" w:fill="F9F8F8"/>
        </w:rPr>
        <w:t>Panel</w:t>
      </w:r>
      <w:r>
        <w:rPr>
          <w:color w:val="000000"/>
          <w:spacing w:val="-2"/>
          <w:shd w:val="clear" w:color="auto" w:fill="F9F8F8"/>
        </w:rPr>
        <w:t xml:space="preserve"> </w:t>
      </w:r>
      <w:r>
        <w:rPr>
          <w:color w:val="000000"/>
          <w:shd w:val="clear" w:color="auto" w:fill="F9F8F8"/>
        </w:rPr>
        <w:t>provide</w:t>
      </w:r>
      <w:r>
        <w:rPr>
          <w:color w:val="000000"/>
          <w:spacing w:val="-1"/>
          <w:shd w:val="clear" w:color="auto" w:fill="F9F8F8"/>
        </w:rPr>
        <w:t xml:space="preserve"> </w:t>
      </w:r>
      <w:r>
        <w:rPr>
          <w:color w:val="000000"/>
          <w:shd w:val="clear" w:color="auto" w:fill="F9F8F8"/>
        </w:rPr>
        <w:t>feedback</w:t>
      </w:r>
      <w:r>
        <w:rPr>
          <w:color w:val="000000"/>
          <w:spacing w:val="-4"/>
          <w:shd w:val="clear" w:color="auto" w:fill="F9F8F8"/>
        </w:rPr>
        <w:t xml:space="preserve"> </w:t>
      </w:r>
      <w:r>
        <w:rPr>
          <w:color w:val="000000"/>
          <w:shd w:val="clear" w:color="auto" w:fill="F9F8F8"/>
        </w:rPr>
        <w:t>on</w:t>
      </w:r>
      <w:r>
        <w:rPr>
          <w:color w:val="000000"/>
          <w:spacing w:val="-5"/>
          <w:shd w:val="clear" w:color="auto" w:fill="F9F8F8"/>
        </w:rPr>
        <w:t xml:space="preserve"> </w:t>
      </w:r>
      <w:r>
        <w:rPr>
          <w:color w:val="000000"/>
          <w:shd w:val="clear" w:color="auto" w:fill="F9F8F8"/>
        </w:rPr>
        <w:t>the</w:t>
      </w:r>
      <w:r>
        <w:rPr>
          <w:color w:val="000000"/>
          <w:spacing w:val="-1"/>
          <w:shd w:val="clear" w:color="auto" w:fill="F9F8F8"/>
        </w:rPr>
        <w:t xml:space="preserve"> </w:t>
      </w:r>
      <w:r>
        <w:rPr>
          <w:color w:val="000000"/>
          <w:shd w:val="clear" w:color="auto" w:fill="F9F8F8"/>
        </w:rPr>
        <w:t>following</w:t>
      </w:r>
      <w:r>
        <w:rPr>
          <w:color w:val="000000"/>
          <w:spacing w:val="-4"/>
          <w:shd w:val="clear" w:color="auto" w:fill="F9F8F8"/>
        </w:rPr>
        <w:t xml:space="preserve"> </w:t>
      </w:r>
      <w:r w:rsidR="00923905">
        <w:rPr>
          <w:color w:val="000000"/>
          <w:shd w:val="clear" w:color="auto" w:fill="F9F8F8"/>
        </w:rPr>
        <w:t xml:space="preserve">areas </w:t>
      </w:r>
      <w:r w:rsidR="00923905">
        <w:rPr>
          <w:color w:val="000000"/>
        </w:rPr>
        <w:t>and</w:t>
      </w:r>
      <w:r>
        <w:rPr>
          <w:color w:val="000000"/>
          <w:spacing w:val="-1"/>
          <w:shd w:val="clear" w:color="auto" w:fill="F9F8F8"/>
        </w:rPr>
        <w:t xml:space="preserve"> </w:t>
      </w:r>
      <w:r>
        <w:rPr>
          <w:color w:val="000000"/>
          <w:shd w:val="clear" w:color="auto" w:fill="F9F8F8"/>
        </w:rPr>
        <w:t xml:space="preserve">make recommendations for </w:t>
      </w:r>
      <w:proofErr w:type="gramStart"/>
      <w:r>
        <w:rPr>
          <w:color w:val="000000"/>
          <w:shd w:val="clear" w:color="auto" w:fill="F9F8F8"/>
        </w:rPr>
        <w:t>enhancement;</w:t>
      </w:r>
      <w:proofErr w:type="gramEnd"/>
      <w:r>
        <w:rPr>
          <w:color w:val="000000"/>
          <w:shd w:val="clear" w:color="auto" w:fill="F9F8F8"/>
        </w:rPr>
        <w:t xml:space="preserve"> innovation and good practice, quality and </w:t>
      </w:r>
      <w:r w:rsidR="00923905">
        <w:rPr>
          <w:color w:val="000000"/>
          <w:shd w:val="clear" w:color="auto" w:fill="F9F8F8"/>
        </w:rPr>
        <w:t xml:space="preserve">standards </w:t>
      </w:r>
      <w:r w:rsidR="00923905">
        <w:rPr>
          <w:color w:val="000000"/>
        </w:rPr>
        <w:t>and</w:t>
      </w:r>
      <w:r>
        <w:rPr>
          <w:color w:val="000000"/>
          <w:shd w:val="clear" w:color="auto" w:fill="F9F8F8"/>
        </w:rPr>
        <w:t xml:space="preserve"> outcomes for students.</w:t>
      </w:r>
      <w:r>
        <w:rPr>
          <w:color w:val="000000"/>
          <w:spacing w:val="40"/>
          <w:shd w:val="clear" w:color="auto" w:fill="F9F8F8"/>
        </w:rPr>
        <w:t xml:space="preserve"> </w:t>
      </w:r>
    </w:p>
    <w:p w14:paraId="6BAE417A" w14:textId="77777777" w:rsidR="009E4E37" w:rsidRDefault="009E4E37">
      <w:pPr>
        <w:pStyle w:val="BodyText"/>
        <w:spacing w:before="5"/>
        <w:rPr>
          <w:sz w:val="17"/>
        </w:rPr>
      </w:pPr>
    </w:p>
    <w:p w14:paraId="1712DCFC" w14:textId="39BE4701" w:rsidR="009E4E37" w:rsidRDefault="00211AA6">
      <w:pPr>
        <w:pStyle w:val="BodyText"/>
        <w:spacing w:before="57"/>
        <w:ind w:left="968"/>
      </w:pPr>
      <w:r>
        <w:rPr>
          <w:color w:val="000000"/>
          <w:shd w:val="clear" w:color="auto" w:fill="F9F8F8"/>
        </w:rPr>
        <w:t>At</w:t>
      </w:r>
      <w:r>
        <w:rPr>
          <w:color w:val="000000"/>
          <w:spacing w:val="-4"/>
          <w:shd w:val="clear" w:color="auto" w:fill="F9F8F8"/>
        </w:rPr>
        <w:t xml:space="preserve"> </w:t>
      </w:r>
      <w:r>
        <w:rPr>
          <w:color w:val="000000"/>
          <w:shd w:val="clear" w:color="auto" w:fill="F9F8F8"/>
        </w:rPr>
        <w:t>curriculum</w:t>
      </w:r>
      <w:r>
        <w:rPr>
          <w:color w:val="000000"/>
          <w:spacing w:val="-1"/>
          <w:shd w:val="clear" w:color="auto" w:fill="F9F8F8"/>
        </w:rPr>
        <w:t xml:space="preserve"> </w:t>
      </w:r>
      <w:r>
        <w:rPr>
          <w:color w:val="000000"/>
          <w:shd w:val="clear" w:color="auto" w:fill="F9F8F8"/>
        </w:rPr>
        <w:t>area</w:t>
      </w:r>
      <w:r>
        <w:rPr>
          <w:color w:val="000000"/>
          <w:spacing w:val="-2"/>
          <w:shd w:val="clear" w:color="auto" w:fill="F9F8F8"/>
        </w:rPr>
        <w:t xml:space="preserve"> </w:t>
      </w:r>
      <w:r>
        <w:rPr>
          <w:color w:val="000000"/>
          <w:shd w:val="clear" w:color="auto" w:fill="F9F8F8"/>
        </w:rPr>
        <w:t>level, normally</w:t>
      </w:r>
      <w:r>
        <w:rPr>
          <w:color w:val="000000"/>
          <w:spacing w:val="-4"/>
          <w:shd w:val="clear" w:color="auto" w:fill="F9F8F8"/>
        </w:rPr>
        <w:t xml:space="preserve"> </w:t>
      </w:r>
      <w:r>
        <w:rPr>
          <w:color w:val="000000"/>
          <w:shd w:val="clear" w:color="auto" w:fill="F9F8F8"/>
        </w:rPr>
        <w:t>every</w:t>
      </w:r>
      <w:r>
        <w:rPr>
          <w:color w:val="000000"/>
          <w:spacing w:val="-4"/>
          <w:shd w:val="clear" w:color="auto" w:fill="F9F8F8"/>
        </w:rPr>
        <w:t xml:space="preserve"> </w:t>
      </w:r>
      <w:r>
        <w:rPr>
          <w:color w:val="000000"/>
          <w:shd w:val="clear" w:color="auto" w:fill="F9F8F8"/>
        </w:rPr>
        <w:t>five</w:t>
      </w:r>
      <w:r>
        <w:rPr>
          <w:color w:val="000000"/>
          <w:spacing w:val="-1"/>
          <w:shd w:val="clear" w:color="auto" w:fill="F9F8F8"/>
        </w:rPr>
        <w:t xml:space="preserve"> </w:t>
      </w:r>
      <w:r>
        <w:rPr>
          <w:color w:val="000000"/>
          <w:shd w:val="clear" w:color="auto" w:fill="F9F8F8"/>
        </w:rPr>
        <w:t>years</w:t>
      </w:r>
      <w:r>
        <w:rPr>
          <w:color w:val="000000"/>
          <w:spacing w:val="-2"/>
          <w:shd w:val="clear" w:color="auto" w:fill="F9F8F8"/>
        </w:rPr>
        <w:t xml:space="preserve"> </w:t>
      </w:r>
      <w:r>
        <w:rPr>
          <w:color w:val="000000"/>
          <w:shd w:val="clear" w:color="auto" w:fill="F9F8F8"/>
        </w:rPr>
        <w:t>the</w:t>
      </w:r>
      <w:r>
        <w:rPr>
          <w:color w:val="000000"/>
          <w:spacing w:val="-4"/>
          <w:shd w:val="clear" w:color="auto" w:fill="F9F8F8"/>
        </w:rPr>
        <w:t xml:space="preserve"> </w:t>
      </w:r>
      <w:r>
        <w:rPr>
          <w:color w:val="000000"/>
          <w:shd w:val="clear" w:color="auto" w:fill="F9F8F8"/>
        </w:rPr>
        <w:t>membership</w:t>
      </w:r>
      <w:r>
        <w:rPr>
          <w:color w:val="000000"/>
          <w:spacing w:val="-5"/>
          <w:shd w:val="clear" w:color="auto" w:fill="F9F8F8"/>
        </w:rPr>
        <w:t xml:space="preserve"> </w:t>
      </w:r>
      <w:r>
        <w:rPr>
          <w:color w:val="000000"/>
          <w:shd w:val="clear" w:color="auto" w:fill="F9F8F8"/>
        </w:rPr>
        <w:t>of</w:t>
      </w:r>
      <w:r>
        <w:rPr>
          <w:color w:val="000000"/>
          <w:spacing w:val="-2"/>
          <w:shd w:val="clear" w:color="auto" w:fill="F9F8F8"/>
        </w:rPr>
        <w:t xml:space="preserve"> </w:t>
      </w:r>
      <w:r>
        <w:rPr>
          <w:color w:val="000000"/>
          <w:shd w:val="clear" w:color="auto" w:fill="F9F8F8"/>
        </w:rPr>
        <w:t>each</w:t>
      </w:r>
      <w:r>
        <w:rPr>
          <w:color w:val="000000"/>
          <w:spacing w:val="-5"/>
          <w:shd w:val="clear" w:color="auto" w:fill="F9F8F8"/>
        </w:rPr>
        <w:t xml:space="preserve"> </w:t>
      </w:r>
      <w:r>
        <w:rPr>
          <w:color w:val="000000"/>
          <w:shd w:val="clear" w:color="auto" w:fill="F9F8F8"/>
        </w:rPr>
        <w:t>Curriculum</w:t>
      </w:r>
      <w:r>
        <w:rPr>
          <w:color w:val="000000"/>
          <w:spacing w:val="-1"/>
          <w:shd w:val="clear" w:color="auto" w:fill="F9F8F8"/>
        </w:rPr>
        <w:t xml:space="preserve"> </w:t>
      </w:r>
      <w:r>
        <w:rPr>
          <w:color w:val="000000"/>
          <w:shd w:val="clear" w:color="auto" w:fill="F9F8F8"/>
        </w:rPr>
        <w:t>Area</w:t>
      </w:r>
      <w:r>
        <w:rPr>
          <w:color w:val="000000"/>
          <w:spacing w:val="-5"/>
          <w:shd w:val="clear" w:color="auto" w:fill="F9F8F8"/>
        </w:rPr>
        <w:t xml:space="preserve"> </w:t>
      </w:r>
      <w:r>
        <w:rPr>
          <w:color w:val="000000"/>
          <w:shd w:val="clear" w:color="auto" w:fill="F9F8F8"/>
        </w:rPr>
        <w:t>SED</w:t>
      </w:r>
      <w:r>
        <w:rPr>
          <w:color w:val="000000"/>
          <w:spacing w:val="-4"/>
          <w:shd w:val="clear" w:color="auto" w:fill="F9F8F8"/>
        </w:rPr>
        <w:t xml:space="preserve"> </w:t>
      </w:r>
      <w:r w:rsidR="00965243">
        <w:rPr>
          <w:color w:val="000000"/>
          <w:shd w:val="clear" w:color="auto" w:fill="F9F8F8"/>
        </w:rPr>
        <w:t xml:space="preserve">panel </w:t>
      </w:r>
      <w:r w:rsidR="00965243">
        <w:rPr>
          <w:color w:val="000000"/>
        </w:rPr>
        <w:t>will</w:t>
      </w:r>
      <w:r>
        <w:rPr>
          <w:color w:val="000000"/>
          <w:shd w:val="clear" w:color="auto" w:fill="F9F8F8"/>
        </w:rPr>
        <w:t xml:space="preserve"> include an External Specialist (appointed by the HE Directorate to support the periodic review).</w:t>
      </w:r>
    </w:p>
    <w:p w14:paraId="49B4662B" w14:textId="77777777" w:rsidR="009E4E37" w:rsidRDefault="009E4E37">
      <w:pPr>
        <w:pStyle w:val="BodyText"/>
      </w:pPr>
    </w:p>
    <w:p w14:paraId="28C0696C" w14:textId="4F17C7B8" w:rsidR="009E4E37" w:rsidRDefault="00211AA6">
      <w:pPr>
        <w:pStyle w:val="BodyText"/>
        <w:ind w:left="968" w:right="381"/>
        <w:jc w:val="both"/>
      </w:pPr>
      <w:r>
        <w:rPr>
          <w:color w:val="1F1F1F"/>
        </w:rPr>
        <w:t>A</w:t>
      </w:r>
      <w:r>
        <w:rPr>
          <w:color w:val="1F1F1F"/>
          <w:spacing w:val="-13"/>
        </w:rPr>
        <w:t xml:space="preserve"> </w:t>
      </w:r>
      <w:r>
        <w:rPr>
          <w:color w:val="1F1F1F"/>
        </w:rPr>
        <w:t>report</w:t>
      </w:r>
      <w:r>
        <w:rPr>
          <w:color w:val="1F1F1F"/>
          <w:spacing w:val="-12"/>
        </w:rPr>
        <w:t xml:space="preserve"> </w:t>
      </w:r>
      <w:r>
        <w:rPr>
          <w:color w:val="1F1F1F"/>
        </w:rPr>
        <w:t>on</w:t>
      </w:r>
      <w:r>
        <w:rPr>
          <w:color w:val="1F1F1F"/>
          <w:spacing w:val="-13"/>
        </w:rPr>
        <w:t xml:space="preserve"> </w:t>
      </w:r>
      <w:r>
        <w:rPr>
          <w:color w:val="1F1F1F"/>
        </w:rPr>
        <w:t>the</w:t>
      </w:r>
      <w:r>
        <w:rPr>
          <w:color w:val="1F1F1F"/>
          <w:spacing w:val="-12"/>
        </w:rPr>
        <w:t xml:space="preserve"> </w:t>
      </w:r>
      <w:r>
        <w:rPr>
          <w:color w:val="1F1F1F"/>
        </w:rPr>
        <w:t>SED</w:t>
      </w:r>
      <w:r>
        <w:rPr>
          <w:color w:val="1F1F1F"/>
          <w:spacing w:val="-10"/>
        </w:rPr>
        <w:t xml:space="preserve"> </w:t>
      </w:r>
      <w:r>
        <w:rPr>
          <w:color w:val="1F1F1F"/>
        </w:rPr>
        <w:t>process</w:t>
      </w:r>
      <w:r>
        <w:rPr>
          <w:color w:val="1F1F1F"/>
          <w:spacing w:val="-12"/>
        </w:rPr>
        <w:t xml:space="preserve"> </w:t>
      </w:r>
      <w:r>
        <w:rPr>
          <w:color w:val="1F1F1F"/>
        </w:rPr>
        <w:t>and</w:t>
      </w:r>
      <w:r>
        <w:rPr>
          <w:color w:val="1F1F1F"/>
          <w:spacing w:val="-13"/>
        </w:rPr>
        <w:t xml:space="preserve"> </w:t>
      </w:r>
      <w:r>
        <w:rPr>
          <w:color w:val="1F1F1F"/>
        </w:rPr>
        <w:t>outcomes</w:t>
      </w:r>
      <w:r>
        <w:rPr>
          <w:color w:val="1F1F1F"/>
          <w:spacing w:val="-12"/>
        </w:rPr>
        <w:t xml:space="preserve"> </w:t>
      </w:r>
      <w:r>
        <w:rPr>
          <w:color w:val="1F1F1F"/>
        </w:rPr>
        <w:t>is</w:t>
      </w:r>
      <w:r>
        <w:rPr>
          <w:color w:val="1F1F1F"/>
          <w:spacing w:val="-13"/>
        </w:rPr>
        <w:t xml:space="preserve"> </w:t>
      </w:r>
      <w:r>
        <w:rPr>
          <w:color w:val="1F1F1F"/>
        </w:rPr>
        <w:t>submitted</w:t>
      </w:r>
      <w:r>
        <w:rPr>
          <w:color w:val="1F1F1F"/>
          <w:spacing w:val="-11"/>
        </w:rPr>
        <w:t xml:space="preserve"> </w:t>
      </w:r>
      <w:r>
        <w:rPr>
          <w:color w:val="1F1F1F"/>
        </w:rPr>
        <w:t>to</w:t>
      </w:r>
      <w:r>
        <w:rPr>
          <w:color w:val="1F1F1F"/>
          <w:spacing w:val="-12"/>
        </w:rPr>
        <w:t xml:space="preserve"> </w:t>
      </w:r>
      <w:r w:rsidRPr="0006430A">
        <w:rPr>
          <w:color w:val="1F1F1F"/>
        </w:rPr>
        <w:t>the</w:t>
      </w:r>
      <w:r w:rsidRPr="0006430A">
        <w:rPr>
          <w:color w:val="1F1F1F"/>
          <w:spacing w:val="-13"/>
        </w:rPr>
        <w:t xml:space="preserve"> </w:t>
      </w:r>
      <w:r w:rsidRPr="0006430A">
        <w:rPr>
          <w:color w:val="1F1F1F"/>
        </w:rPr>
        <w:t>University’s</w:t>
      </w:r>
      <w:r w:rsidRPr="0006430A">
        <w:rPr>
          <w:color w:val="1F1F1F"/>
          <w:spacing w:val="-12"/>
        </w:rPr>
        <w:t xml:space="preserve"> </w:t>
      </w:r>
      <w:r w:rsidRPr="0006430A">
        <w:rPr>
          <w:color w:val="1F1F1F"/>
        </w:rPr>
        <w:t>Regional</w:t>
      </w:r>
      <w:r w:rsidRPr="0006430A">
        <w:rPr>
          <w:color w:val="1F1F1F"/>
          <w:spacing w:val="-13"/>
        </w:rPr>
        <w:t xml:space="preserve"> </w:t>
      </w:r>
      <w:r w:rsidRPr="0006430A">
        <w:rPr>
          <w:color w:val="1F1F1F"/>
        </w:rPr>
        <w:t>Partners</w:t>
      </w:r>
      <w:r w:rsidRPr="0006430A">
        <w:rPr>
          <w:color w:val="1F1F1F"/>
          <w:spacing w:val="-12"/>
        </w:rPr>
        <w:t xml:space="preserve"> </w:t>
      </w:r>
      <w:r w:rsidRPr="0006430A">
        <w:rPr>
          <w:color w:val="1F1F1F"/>
        </w:rPr>
        <w:t>Teaching Committee</w:t>
      </w:r>
      <w:r w:rsidRPr="0006430A">
        <w:rPr>
          <w:color w:val="1F1F1F"/>
          <w:spacing w:val="-4"/>
        </w:rPr>
        <w:t xml:space="preserve"> </w:t>
      </w:r>
      <w:r w:rsidRPr="0006430A">
        <w:rPr>
          <w:color w:val="1F1F1F"/>
        </w:rPr>
        <w:t>(RPTC)</w:t>
      </w:r>
      <w:r w:rsidRPr="0006430A">
        <w:rPr>
          <w:color w:val="1F1F1F"/>
          <w:spacing w:val="-3"/>
        </w:rPr>
        <w:t xml:space="preserve"> </w:t>
      </w:r>
      <w:r w:rsidRPr="0006430A">
        <w:rPr>
          <w:color w:val="1F1F1F"/>
        </w:rPr>
        <w:t>as</w:t>
      </w:r>
      <w:r w:rsidRPr="0006430A">
        <w:rPr>
          <w:color w:val="1F1F1F"/>
          <w:spacing w:val="-1"/>
        </w:rPr>
        <w:t xml:space="preserve"> </w:t>
      </w:r>
      <w:r w:rsidRPr="0006430A">
        <w:rPr>
          <w:color w:val="1F1F1F"/>
        </w:rPr>
        <w:t>part</w:t>
      </w:r>
      <w:r w:rsidRPr="0006430A">
        <w:rPr>
          <w:color w:val="1F1F1F"/>
          <w:spacing w:val="-3"/>
        </w:rPr>
        <w:t xml:space="preserve"> </w:t>
      </w:r>
      <w:r w:rsidRPr="0006430A">
        <w:rPr>
          <w:color w:val="1F1F1F"/>
        </w:rPr>
        <w:t>of</w:t>
      </w:r>
      <w:r w:rsidRPr="0006430A">
        <w:rPr>
          <w:color w:val="1F1F1F"/>
          <w:spacing w:val="-1"/>
        </w:rPr>
        <w:t xml:space="preserve"> </w:t>
      </w:r>
      <w:r w:rsidRPr="0006430A">
        <w:rPr>
          <w:color w:val="1F1F1F"/>
        </w:rPr>
        <w:t>an</w:t>
      </w:r>
      <w:hyperlink r:id="rId32">
        <w:r w:rsidRPr="0006430A">
          <w:rPr>
            <w:color w:val="0000FF"/>
            <w:spacing w:val="-3"/>
            <w:u w:val="single" w:color="3952A0"/>
          </w:rPr>
          <w:t xml:space="preserve"> </w:t>
        </w:r>
        <w:r w:rsidRPr="0006430A">
          <w:rPr>
            <w:color w:val="0000FF"/>
            <w:u w:val="single" w:color="3952A0"/>
          </w:rPr>
          <w:t>Annual</w:t>
        </w:r>
        <w:r w:rsidRPr="0006430A">
          <w:rPr>
            <w:color w:val="0000FF"/>
            <w:spacing w:val="-1"/>
            <w:u w:val="single" w:color="3952A0"/>
          </w:rPr>
          <w:t xml:space="preserve"> </w:t>
        </w:r>
        <w:r w:rsidRPr="0006430A">
          <w:rPr>
            <w:color w:val="0000FF"/>
            <w:u w:val="single" w:color="3952A0"/>
          </w:rPr>
          <w:t>Quality</w:t>
        </w:r>
        <w:r w:rsidRPr="0006430A">
          <w:rPr>
            <w:color w:val="0000FF"/>
            <w:spacing w:val="-3"/>
            <w:u w:val="single" w:color="3952A0"/>
          </w:rPr>
          <w:t xml:space="preserve"> </w:t>
        </w:r>
        <w:r w:rsidRPr="0006430A">
          <w:rPr>
            <w:color w:val="0000FF"/>
            <w:u w:val="single" w:color="3952A0"/>
          </w:rPr>
          <w:t>Report</w:t>
        </w:r>
        <w:r w:rsidRPr="0006430A">
          <w:rPr>
            <w:color w:val="1F1F1F"/>
          </w:rPr>
          <w:t xml:space="preserve">. </w:t>
        </w:r>
      </w:hyperlink>
      <w:r>
        <w:rPr>
          <w:color w:val="1F1F1F"/>
        </w:rPr>
        <w:t>Review</w:t>
      </w:r>
      <w:r>
        <w:rPr>
          <w:color w:val="1F1F1F"/>
          <w:spacing w:val="-2"/>
        </w:rPr>
        <w:t xml:space="preserve"> </w:t>
      </w:r>
      <w:r>
        <w:rPr>
          <w:color w:val="1F1F1F"/>
        </w:rPr>
        <w:t>of</w:t>
      </w:r>
      <w:r>
        <w:rPr>
          <w:color w:val="1F1F1F"/>
          <w:spacing w:val="-1"/>
        </w:rPr>
        <w:t xml:space="preserve"> </w:t>
      </w:r>
      <w:r>
        <w:rPr>
          <w:color w:val="1F1F1F"/>
        </w:rPr>
        <w:t>the Annual</w:t>
      </w:r>
      <w:r>
        <w:rPr>
          <w:color w:val="1F1F1F"/>
          <w:spacing w:val="-1"/>
        </w:rPr>
        <w:t xml:space="preserve"> </w:t>
      </w:r>
      <w:r>
        <w:rPr>
          <w:color w:val="1F1F1F"/>
        </w:rPr>
        <w:t>Quality</w:t>
      </w:r>
      <w:r>
        <w:rPr>
          <w:color w:val="1F1F1F"/>
          <w:spacing w:val="-3"/>
        </w:rPr>
        <w:t xml:space="preserve"> </w:t>
      </w:r>
      <w:r>
        <w:rPr>
          <w:color w:val="1F1F1F"/>
        </w:rPr>
        <w:t>Report</w:t>
      </w:r>
      <w:r>
        <w:rPr>
          <w:color w:val="1F1F1F"/>
          <w:spacing w:val="-3"/>
        </w:rPr>
        <w:t xml:space="preserve"> </w:t>
      </w:r>
      <w:r>
        <w:rPr>
          <w:color w:val="1F1F1F"/>
        </w:rPr>
        <w:t>by</w:t>
      </w:r>
      <w:r>
        <w:rPr>
          <w:color w:val="1F1F1F"/>
          <w:spacing w:val="-3"/>
        </w:rPr>
        <w:t xml:space="preserve"> </w:t>
      </w:r>
      <w:r>
        <w:rPr>
          <w:color w:val="1F1F1F"/>
        </w:rPr>
        <w:t>RPTC will facilitate the cross-fertilisation of ideas and good practice across the</w:t>
      </w:r>
      <w:r>
        <w:rPr>
          <w:color w:val="1F1F1F"/>
          <w:spacing w:val="-4"/>
        </w:rPr>
        <w:t xml:space="preserve"> </w:t>
      </w:r>
      <w:r>
        <w:rPr>
          <w:color w:val="1F1F1F"/>
        </w:rPr>
        <w:t>different programmes.</w:t>
      </w:r>
    </w:p>
    <w:p w14:paraId="789919FD" w14:textId="77777777" w:rsidR="009E4E37" w:rsidRDefault="00211AA6">
      <w:pPr>
        <w:pStyle w:val="BodyText"/>
        <w:spacing w:before="1"/>
        <w:ind w:left="956" w:right="404"/>
        <w:jc w:val="both"/>
      </w:pPr>
      <w:r>
        <w:rPr>
          <w:color w:val="1F1F1F"/>
        </w:rPr>
        <w:t>Each</w:t>
      </w:r>
      <w:r>
        <w:rPr>
          <w:color w:val="1F1F1F"/>
          <w:spacing w:val="-6"/>
        </w:rPr>
        <w:t xml:space="preserve"> </w:t>
      </w:r>
      <w:r>
        <w:rPr>
          <w:color w:val="1F1F1F"/>
        </w:rPr>
        <w:t>curriculum</w:t>
      </w:r>
      <w:r>
        <w:rPr>
          <w:color w:val="1F1F1F"/>
          <w:spacing w:val="-7"/>
        </w:rPr>
        <w:t xml:space="preserve"> </w:t>
      </w:r>
      <w:r>
        <w:rPr>
          <w:color w:val="1F1F1F"/>
        </w:rPr>
        <w:t>and</w:t>
      </w:r>
      <w:r>
        <w:rPr>
          <w:color w:val="1F1F1F"/>
          <w:spacing w:val="-6"/>
        </w:rPr>
        <w:t xml:space="preserve"> </w:t>
      </w:r>
      <w:r>
        <w:rPr>
          <w:color w:val="1F1F1F"/>
        </w:rPr>
        <w:t>service</w:t>
      </w:r>
      <w:r>
        <w:rPr>
          <w:color w:val="1F1F1F"/>
          <w:spacing w:val="-5"/>
        </w:rPr>
        <w:t xml:space="preserve"> </w:t>
      </w:r>
      <w:r>
        <w:rPr>
          <w:color w:val="1F1F1F"/>
        </w:rPr>
        <w:t>area</w:t>
      </w:r>
      <w:r>
        <w:rPr>
          <w:color w:val="1F1F1F"/>
          <w:spacing w:val="-5"/>
        </w:rPr>
        <w:t xml:space="preserve"> </w:t>
      </w:r>
      <w:r>
        <w:rPr>
          <w:color w:val="1F1F1F"/>
        </w:rPr>
        <w:t>produce</w:t>
      </w:r>
      <w:r>
        <w:rPr>
          <w:color w:val="1F1F1F"/>
          <w:spacing w:val="-7"/>
        </w:rPr>
        <w:t xml:space="preserve"> </w:t>
      </w:r>
      <w:r>
        <w:rPr>
          <w:color w:val="1F1F1F"/>
        </w:rPr>
        <w:t>a</w:t>
      </w:r>
      <w:r>
        <w:rPr>
          <w:color w:val="1F1F1F"/>
          <w:spacing w:val="-8"/>
        </w:rPr>
        <w:t xml:space="preserve"> </w:t>
      </w:r>
      <w:r>
        <w:rPr>
          <w:color w:val="1F1F1F"/>
        </w:rPr>
        <w:t>quality</w:t>
      </w:r>
      <w:r>
        <w:rPr>
          <w:color w:val="1F1F1F"/>
          <w:spacing w:val="-7"/>
        </w:rPr>
        <w:t xml:space="preserve"> </w:t>
      </w:r>
      <w:r>
        <w:rPr>
          <w:color w:val="1F1F1F"/>
        </w:rPr>
        <w:t>improvement</w:t>
      </w:r>
      <w:r>
        <w:rPr>
          <w:color w:val="1F1F1F"/>
          <w:spacing w:val="-7"/>
        </w:rPr>
        <w:t xml:space="preserve"> </w:t>
      </w:r>
      <w:r>
        <w:rPr>
          <w:color w:val="1F1F1F"/>
        </w:rPr>
        <w:t>plan</w:t>
      </w:r>
      <w:r>
        <w:rPr>
          <w:color w:val="1F1F1F"/>
          <w:spacing w:val="-7"/>
        </w:rPr>
        <w:t xml:space="preserve"> </w:t>
      </w:r>
      <w:r>
        <w:rPr>
          <w:color w:val="1F1F1F"/>
        </w:rPr>
        <w:t>(QIP)</w:t>
      </w:r>
      <w:r>
        <w:rPr>
          <w:color w:val="1F1F1F"/>
          <w:spacing w:val="-7"/>
        </w:rPr>
        <w:t xml:space="preserve"> </w:t>
      </w:r>
      <w:r>
        <w:rPr>
          <w:color w:val="1F1F1F"/>
        </w:rPr>
        <w:t>following</w:t>
      </w:r>
      <w:r>
        <w:rPr>
          <w:color w:val="1F1F1F"/>
          <w:spacing w:val="-7"/>
        </w:rPr>
        <w:t xml:space="preserve"> </w:t>
      </w:r>
      <w:r>
        <w:rPr>
          <w:color w:val="1F1F1F"/>
        </w:rPr>
        <w:t>the</w:t>
      </w:r>
      <w:r>
        <w:rPr>
          <w:color w:val="1F1F1F"/>
          <w:spacing w:val="-7"/>
        </w:rPr>
        <w:t xml:space="preserve"> </w:t>
      </w:r>
      <w:r>
        <w:rPr>
          <w:color w:val="1F1F1F"/>
        </w:rPr>
        <w:t>SED</w:t>
      </w:r>
      <w:r>
        <w:rPr>
          <w:color w:val="1F1F1F"/>
          <w:spacing w:val="-5"/>
        </w:rPr>
        <w:t xml:space="preserve"> </w:t>
      </w:r>
      <w:r>
        <w:rPr>
          <w:color w:val="1F1F1F"/>
        </w:rPr>
        <w:t>review exercise, which is monitored by the relevant management teams throughout the year.</w:t>
      </w:r>
    </w:p>
    <w:p w14:paraId="2487033C" w14:textId="77777777" w:rsidR="009E4E37" w:rsidRDefault="009E4E37">
      <w:pPr>
        <w:pStyle w:val="BodyText"/>
      </w:pPr>
    </w:p>
    <w:p w14:paraId="6A93E63E" w14:textId="77777777" w:rsidR="009E4E37" w:rsidRDefault="009E4E37">
      <w:pPr>
        <w:pStyle w:val="BodyText"/>
        <w:spacing w:before="4"/>
      </w:pPr>
    </w:p>
    <w:p w14:paraId="46F4C35F" w14:textId="77777777" w:rsidR="009E4E37" w:rsidRDefault="00211AA6">
      <w:pPr>
        <w:pStyle w:val="ListParagraph"/>
        <w:numPr>
          <w:ilvl w:val="1"/>
          <w:numId w:val="20"/>
        </w:numPr>
        <w:tabs>
          <w:tab w:val="left" w:pos="968"/>
          <w:tab w:val="left" w:pos="969"/>
        </w:tabs>
        <w:ind w:hanging="724"/>
        <w:rPr>
          <w:b/>
        </w:rPr>
      </w:pPr>
      <w:r>
        <w:rPr>
          <w:b/>
          <w:color w:val="1F1F1F"/>
        </w:rPr>
        <w:t>PARTNERSHIP</w:t>
      </w:r>
      <w:r>
        <w:rPr>
          <w:b/>
          <w:color w:val="1F1F1F"/>
          <w:spacing w:val="-8"/>
        </w:rPr>
        <w:t xml:space="preserve"> </w:t>
      </w:r>
      <w:r>
        <w:rPr>
          <w:b/>
          <w:color w:val="1F1F1F"/>
        </w:rPr>
        <w:t>MANAGEMENT</w:t>
      </w:r>
      <w:r>
        <w:rPr>
          <w:b/>
          <w:color w:val="1F1F1F"/>
          <w:spacing w:val="-6"/>
        </w:rPr>
        <w:t xml:space="preserve"> </w:t>
      </w:r>
      <w:r>
        <w:rPr>
          <w:b/>
          <w:color w:val="1F1F1F"/>
        </w:rPr>
        <w:t>GROUP</w:t>
      </w:r>
      <w:r>
        <w:rPr>
          <w:b/>
          <w:color w:val="1F1F1F"/>
          <w:spacing w:val="-8"/>
        </w:rPr>
        <w:t xml:space="preserve"> </w:t>
      </w:r>
      <w:r>
        <w:rPr>
          <w:b/>
          <w:color w:val="1F1F1F"/>
          <w:spacing w:val="-4"/>
        </w:rPr>
        <w:t>(PMG)</w:t>
      </w:r>
    </w:p>
    <w:p w14:paraId="36F7EE1A" w14:textId="77777777" w:rsidR="009E4E37" w:rsidRDefault="009E4E37">
      <w:pPr>
        <w:pStyle w:val="BodyText"/>
        <w:spacing w:before="10"/>
        <w:rPr>
          <w:b/>
          <w:sz w:val="21"/>
        </w:rPr>
      </w:pPr>
    </w:p>
    <w:p w14:paraId="60762612" w14:textId="2903B197" w:rsidR="009E4E37" w:rsidRDefault="00211AA6">
      <w:pPr>
        <w:pStyle w:val="BodyText"/>
        <w:ind w:left="968" w:right="379"/>
        <w:jc w:val="both"/>
      </w:pPr>
      <w:r>
        <w:rPr>
          <w:color w:val="1F1F1F"/>
        </w:rPr>
        <w:t>The</w:t>
      </w:r>
      <w:r>
        <w:rPr>
          <w:color w:val="1F1F1F"/>
          <w:spacing w:val="-5"/>
        </w:rPr>
        <w:t xml:space="preserve"> </w:t>
      </w:r>
      <w:r>
        <w:rPr>
          <w:color w:val="1F1F1F"/>
        </w:rPr>
        <w:t>Partnership</w:t>
      </w:r>
      <w:r>
        <w:rPr>
          <w:color w:val="1F1F1F"/>
          <w:spacing w:val="-12"/>
        </w:rPr>
        <w:t xml:space="preserve"> </w:t>
      </w:r>
      <w:r>
        <w:rPr>
          <w:color w:val="1F1F1F"/>
        </w:rPr>
        <w:t>Management</w:t>
      </w:r>
      <w:r>
        <w:rPr>
          <w:color w:val="1F1F1F"/>
          <w:spacing w:val="-3"/>
        </w:rPr>
        <w:t xml:space="preserve"> </w:t>
      </w:r>
      <w:r>
        <w:rPr>
          <w:color w:val="1F1F1F"/>
        </w:rPr>
        <w:t>Group</w:t>
      </w:r>
      <w:r>
        <w:rPr>
          <w:color w:val="1F1F1F"/>
          <w:spacing w:val="-7"/>
        </w:rPr>
        <w:t xml:space="preserve"> </w:t>
      </w:r>
      <w:r>
        <w:rPr>
          <w:color w:val="1F1F1F"/>
        </w:rPr>
        <w:t>(PMG)</w:t>
      </w:r>
      <w:r>
        <w:rPr>
          <w:color w:val="1F1F1F"/>
          <w:spacing w:val="-4"/>
        </w:rPr>
        <w:t xml:space="preserve"> </w:t>
      </w:r>
      <w:r>
        <w:rPr>
          <w:color w:val="1F1F1F"/>
        </w:rPr>
        <w:t>acts</w:t>
      </w:r>
      <w:r>
        <w:rPr>
          <w:color w:val="1F1F1F"/>
          <w:spacing w:val="-4"/>
        </w:rPr>
        <w:t xml:space="preserve"> </w:t>
      </w:r>
      <w:r>
        <w:rPr>
          <w:color w:val="1F1F1F"/>
        </w:rPr>
        <w:t>as</w:t>
      </w:r>
      <w:r>
        <w:rPr>
          <w:color w:val="1F1F1F"/>
          <w:spacing w:val="-4"/>
        </w:rPr>
        <w:t xml:space="preserve"> </w:t>
      </w:r>
      <w:r>
        <w:rPr>
          <w:color w:val="1F1F1F"/>
        </w:rPr>
        <w:t>a</w:t>
      </w:r>
      <w:r>
        <w:rPr>
          <w:color w:val="1F1F1F"/>
          <w:spacing w:val="-13"/>
        </w:rPr>
        <w:t xml:space="preserve"> </w:t>
      </w:r>
      <w:r>
        <w:rPr>
          <w:color w:val="1F1F1F"/>
        </w:rPr>
        <w:t>management</w:t>
      </w:r>
      <w:r>
        <w:rPr>
          <w:color w:val="1F1F1F"/>
          <w:spacing w:val="-6"/>
        </w:rPr>
        <w:t xml:space="preserve"> </w:t>
      </w:r>
      <w:r>
        <w:rPr>
          <w:color w:val="1F1F1F"/>
        </w:rPr>
        <w:t>body</w:t>
      </w:r>
      <w:r>
        <w:rPr>
          <w:color w:val="1F1F1F"/>
          <w:spacing w:val="-6"/>
        </w:rPr>
        <w:t xml:space="preserve"> </w:t>
      </w:r>
      <w:r>
        <w:rPr>
          <w:color w:val="1F1F1F"/>
        </w:rPr>
        <w:t>for</w:t>
      </w:r>
      <w:r>
        <w:rPr>
          <w:color w:val="1F1F1F"/>
          <w:spacing w:val="-7"/>
        </w:rPr>
        <w:t xml:space="preserve"> </w:t>
      </w:r>
      <w:r>
        <w:rPr>
          <w:color w:val="1F1F1F"/>
        </w:rPr>
        <w:t>the</w:t>
      </w:r>
      <w:r>
        <w:rPr>
          <w:color w:val="1F1F1F"/>
          <w:spacing w:val="-9"/>
        </w:rPr>
        <w:t xml:space="preserve"> </w:t>
      </w:r>
      <w:r>
        <w:rPr>
          <w:color w:val="1F1F1F"/>
        </w:rPr>
        <w:t>University</w:t>
      </w:r>
      <w:r>
        <w:rPr>
          <w:color w:val="1F1F1F"/>
          <w:spacing w:val="-1"/>
        </w:rPr>
        <w:t xml:space="preserve"> </w:t>
      </w:r>
      <w:r>
        <w:rPr>
          <w:color w:val="1F1F1F"/>
        </w:rPr>
        <w:t>and</w:t>
      </w:r>
      <w:r>
        <w:rPr>
          <w:color w:val="1F1F1F"/>
          <w:spacing w:val="-10"/>
        </w:rPr>
        <w:t xml:space="preserve"> </w:t>
      </w:r>
      <w:r>
        <w:rPr>
          <w:color w:val="1F1F1F"/>
        </w:rPr>
        <w:t>B&amp;FC. The group ensures that the partnership is conducted in line with the University’s strategy and policy for collaborative provision and in accordance with the formal agreements.</w:t>
      </w:r>
      <w:hyperlink w:anchor="appendix3" w:history="1">
        <w:r>
          <w:rPr>
            <w:color w:val="0000FF"/>
            <w:u w:val="single" w:color="3952A0"/>
          </w:rPr>
          <w:t xml:space="preserve"> (Appen</w:t>
        </w:r>
        <w:r>
          <w:rPr>
            <w:color w:val="0000FF"/>
            <w:u w:val="single" w:color="3952A0"/>
          </w:rPr>
          <w:t>dix3)</w:t>
        </w:r>
      </w:hyperlink>
    </w:p>
    <w:p w14:paraId="2F9F7D72" w14:textId="77777777" w:rsidR="009E4E37" w:rsidRDefault="009E4E37">
      <w:pPr>
        <w:pStyle w:val="BodyText"/>
        <w:spacing w:before="6"/>
        <w:rPr>
          <w:sz w:val="28"/>
        </w:rPr>
      </w:pPr>
    </w:p>
    <w:p w14:paraId="149C5063" w14:textId="77777777" w:rsidR="009E4E37" w:rsidRDefault="00211AA6">
      <w:pPr>
        <w:pStyle w:val="ListParagraph"/>
        <w:numPr>
          <w:ilvl w:val="1"/>
          <w:numId w:val="20"/>
        </w:numPr>
        <w:tabs>
          <w:tab w:val="left" w:pos="968"/>
          <w:tab w:val="left" w:pos="969"/>
        </w:tabs>
        <w:spacing w:before="56"/>
        <w:ind w:hanging="724"/>
        <w:rPr>
          <w:b/>
        </w:rPr>
      </w:pPr>
      <w:bookmarkStart w:id="37" w:name="_bookmark36"/>
      <w:bookmarkEnd w:id="37"/>
      <w:r>
        <w:rPr>
          <w:b/>
          <w:color w:val="1F1F1F"/>
        </w:rPr>
        <w:t>REGIONAL</w:t>
      </w:r>
      <w:r>
        <w:rPr>
          <w:b/>
          <w:color w:val="1F1F1F"/>
          <w:spacing w:val="-13"/>
        </w:rPr>
        <w:t xml:space="preserve"> </w:t>
      </w:r>
      <w:r>
        <w:rPr>
          <w:b/>
          <w:color w:val="1F1F1F"/>
        </w:rPr>
        <w:t>PARTNERS</w:t>
      </w:r>
      <w:r>
        <w:rPr>
          <w:b/>
          <w:color w:val="1F1F1F"/>
          <w:spacing w:val="-12"/>
        </w:rPr>
        <w:t xml:space="preserve"> </w:t>
      </w:r>
      <w:r>
        <w:rPr>
          <w:b/>
          <w:color w:val="1F1F1F"/>
        </w:rPr>
        <w:t>TEACHING</w:t>
      </w:r>
      <w:r>
        <w:rPr>
          <w:b/>
          <w:color w:val="1F1F1F"/>
          <w:spacing w:val="-8"/>
        </w:rPr>
        <w:t xml:space="preserve"> </w:t>
      </w:r>
      <w:r>
        <w:rPr>
          <w:b/>
          <w:color w:val="1F1F1F"/>
        </w:rPr>
        <w:t>COMMITTEE</w:t>
      </w:r>
      <w:r>
        <w:rPr>
          <w:b/>
          <w:color w:val="1F1F1F"/>
          <w:spacing w:val="-19"/>
        </w:rPr>
        <w:t xml:space="preserve"> </w:t>
      </w:r>
      <w:r>
        <w:rPr>
          <w:b/>
          <w:color w:val="1F1F1F"/>
          <w:spacing w:val="-2"/>
        </w:rPr>
        <w:t>(RPTC)</w:t>
      </w:r>
    </w:p>
    <w:p w14:paraId="4BC4B4DD" w14:textId="77777777" w:rsidR="009E4E37" w:rsidRDefault="009E4E37">
      <w:pPr>
        <w:pStyle w:val="BodyText"/>
        <w:spacing w:before="3"/>
        <w:rPr>
          <w:b/>
        </w:rPr>
      </w:pPr>
    </w:p>
    <w:p w14:paraId="545B6663" w14:textId="77777777" w:rsidR="009E4E37" w:rsidRDefault="00211AA6">
      <w:pPr>
        <w:pStyle w:val="BodyText"/>
        <w:ind w:left="968"/>
      </w:pPr>
      <w:r>
        <w:rPr>
          <w:color w:val="1F1F1F"/>
        </w:rPr>
        <w:t>The</w:t>
      </w:r>
      <w:r>
        <w:rPr>
          <w:color w:val="1F1F1F"/>
          <w:spacing w:val="7"/>
        </w:rPr>
        <w:t xml:space="preserve"> </w:t>
      </w:r>
      <w:r>
        <w:rPr>
          <w:color w:val="1F1F1F"/>
        </w:rPr>
        <w:t>Regional</w:t>
      </w:r>
      <w:r>
        <w:rPr>
          <w:color w:val="1F1F1F"/>
          <w:spacing w:val="5"/>
        </w:rPr>
        <w:t xml:space="preserve"> </w:t>
      </w:r>
      <w:r>
        <w:rPr>
          <w:color w:val="1F1F1F"/>
        </w:rPr>
        <w:t>Partners</w:t>
      </w:r>
      <w:r>
        <w:rPr>
          <w:color w:val="1F1F1F"/>
          <w:spacing w:val="5"/>
        </w:rPr>
        <w:t xml:space="preserve"> </w:t>
      </w:r>
      <w:r>
        <w:rPr>
          <w:color w:val="1F1F1F"/>
        </w:rPr>
        <w:t>Teaching</w:t>
      </w:r>
      <w:r>
        <w:rPr>
          <w:color w:val="1F1F1F"/>
          <w:spacing w:val="4"/>
        </w:rPr>
        <w:t xml:space="preserve"> </w:t>
      </w:r>
      <w:r>
        <w:rPr>
          <w:color w:val="1F1F1F"/>
        </w:rPr>
        <w:t>Committee</w:t>
      </w:r>
      <w:r>
        <w:rPr>
          <w:color w:val="1F1F1F"/>
          <w:spacing w:val="8"/>
        </w:rPr>
        <w:t xml:space="preserve"> </w:t>
      </w:r>
      <w:r>
        <w:rPr>
          <w:color w:val="1F1F1F"/>
        </w:rPr>
        <w:t>(RPTC)</w:t>
      </w:r>
      <w:r>
        <w:rPr>
          <w:color w:val="1F1F1F"/>
          <w:spacing w:val="5"/>
        </w:rPr>
        <w:t xml:space="preserve"> </w:t>
      </w:r>
      <w:r>
        <w:rPr>
          <w:color w:val="1F1F1F"/>
        </w:rPr>
        <w:t>is</w:t>
      </w:r>
      <w:r>
        <w:rPr>
          <w:color w:val="1F1F1F"/>
          <w:spacing w:val="2"/>
        </w:rPr>
        <w:t xml:space="preserve"> </w:t>
      </w:r>
      <w:r>
        <w:rPr>
          <w:color w:val="1F1F1F"/>
        </w:rPr>
        <w:t>responsible</w:t>
      </w:r>
      <w:r>
        <w:rPr>
          <w:color w:val="1F1F1F"/>
          <w:spacing w:val="6"/>
        </w:rPr>
        <w:t xml:space="preserve"> </w:t>
      </w:r>
      <w:r>
        <w:rPr>
          <w:color w:val="1F1F1F"/>
        </w:rPr>
        <w:t>for</w:t>
      </w:r>
      <w:r>
        <w:rPr>
          <w:color w:val="1F1F1F"/>
          <w:spacing w:val="6"/>
        </w:rPr>
        <w:t xml:space="preserve"> </w:t>
      </w:r>
      <w:r>
        <w:rPr>
          <w:color w:val="1F1F1F"/>
        </w:rPr>
        <w:t>collaborative</w:t>
      </w:r>
      <w:r>
        <w:rPr>
          <w:color w:val="1F1F1F"/>
          <w:spacing w:val="8"/>
        </w:rPr>
        <w:t xml:space="preserve"> </w:t>
      </w:r>
      <w:r>
        <w:rPr>
          <w:color w:val="1F1F1F"/>
        </w:rPr>
        <w:t>programmes</w:t>
      </w:r>
      <w:r>
        <w:rPr>
          <w:color w:val="1F1F1F"/>
          <w:spacing w:val="6"/>
        </w:rPr>
        <w:t xml:space="preserve"> </w:t>
      </w:r>
      <w:r>
        <w:rPr>
          <w:color w:val="1F1F1F"/>
          <w:spacing w:val="-5"/>
        </w:rPr>
        <w:t>and</w:t>
      </w:r>
    </w:p>
    <w:p w14:paraId="5173D794" w14:textId="77777777" w:rsidR="009E4E37" w:rsidRDefault="009E4E37">
      <w:pPr>
        <w:sectPr w:rsidR="009E4E37">
          <w:pgSz w:w="11940" w:h="16860"/>
          <w:pgMar w:top="1020" w:right="720" w:bottom="660" w:left="880" w:header="0" w:footer="480" w:gutter="0"/>
          <w:cols w:space="720"/>
        </w:sectPr>
      </w:pPr>
    </w:p>
    <w:p w14:paraId="64222D05" w14:textId="3F0DB175" w:rsidR="009E4E37" w:rsidRDefault="00211AA6">
      <w:pPr>
        <w:pStyle w:val="BodyText"/>
        <w:spacing w:before="39"/>
        <w:ind w:left="968" w:right="377"/>
        <w:jc w:val="both"/>
      </w:pPr>
      <w:r>
        <w:rPr>
          <w:color w:val="1F1F1F"/>
        </w:rPr>
        <w:t>modules together with associated academic regulations and quality assurance processes. The Committee is</w:t>
      </w:r>
      <w:r>
        <w:rPr>
          <w:color w:val="1F1F1F"/>
          <w:spacing w:val="-8"/>
        </w:rPr>
        <w:t xml:space="preserve"> </w:t>
      </w:r>
      <w:r>
        <w:rPr>
          <w:color w:val="1F1F1F"/>
        </w:rPr>
        <w:t>also</w:t>
      </w:r>
      <w:r>
        <w:rPr>
          <w:color w:val="1F1F1F"/>
          <w:spacing w:val="-2"/>
        </w:rPr>
        <w:t xml:space="preserve"> </w:t>
      </w:r>
      <w:r>
        <w:rPr>
          <w:color w:val="1F1F1F"/>
        </w:rPr>
        <w:t>responsible for</w:t>
      </w:r>
      <w:r>
        <w:rPr>
          <w:color w:val="1F1F1F"/>
          <w:spacing w:val="-8"/>
        </w:rPr>
        <w:t xml:space="preserve"> </w:t>
      </w:r>
      <w:r>
        <w:rPr>
          <w:color w:val="1F1F1F"/>
        </w:rPr>
        <w:t>devising,</w:t>
      </w:r>
      <w:r>
        <w:rPr>
          <w:color w:val="1F1F1F"/>
          <w:spacing w:val="-6"/>
        </w:rPr>
        <w:t xml:space="preserve"> </w:t>
      </w:r>
      <w:proofErr w:type="gramStart"/>
      <w:r>
        <w:rPr>
          <w:color w:val="1F1F1F"/>
        </w:rPr>
        <w:t>implementing</w:t>
      </w:r>
      <w:proofErr w:type="gramEnd"/>
      <w:r>
        <w:rPr>
          <w:color w:val="1F1F1F"/>
          <w:spacing w:val="-8"/>
        </w:rPr>
        <w:t xml:space="preserve"> </w:t>
      </w:r>
      <w:r>
        <w:rPr>
          <w:color w:val="1F1F1F"/>
        </w:rPr>
        <w:t>and</w:t>
      </w:r>
      <w:r>
        <w:rPr>
          <w:color w:val="1F1F1F"/>
          <w:spacing w:val="-9"/>
        </w:rPr>
        <w:t xml:space="preserve"> </w:t>
      </w:r>
      <w:r>
        <w:rPr>
          <w:color w:val="1F1F1F"/>
        </w:rPr>
        <w:t>monitoring</w:t>
      </w:r>
      <w:r>
        <w:rPr>
          <w:color w:val="1F1F1F"/>
          <w:spacing w:val="-8"/>
        </w:rPr>
        <w:t xml:space="preserve"> </w:t>
      </w:r>
      <w:r>
        <w:rPr>
          <w:color w:val="1F1F1F"/>
        </w:rPr>
        <w:t>procedures for</w:t>
      </w:r>
      <w:r>
        <w:rPr>
          <w:color w:val="1F1F1F"/>
          <w:spacing w:val="-8"/>
        </w:rPr>
        <w:t xml:space="preserve"> </w:t>
      </w:r>
      <w:r>
        <w:rPr>
          <w:color w:val="1F1F1F"/>
        </w:rPr>
        <w:t>the</w:t>
      </w:r>
      <w:r>
        <w:rPr>
          <w:color w:val="1F1F1F"/>
          <w:spacing w:val="-7"/>
        </w:rPr>
        <w:t xml:space="preserve"> </w:t>
      </w:r>
      <w:r>
        <w:rPr>
          <w:color w:val="1F1F1F"/>
        </w:rPr>
        <w:t>partner institutions.</w:t>
      </w:r>
      <w:hyperlink w:anchor="appendix4" w:history="1">
        <w:r>
          <w:rPr>
            <w:color w:val="0000FF"/>
            <w:u w:val="single" w:color="3952A0"/>
          </w:rPr>
          <w:t xml:space="preserve"> (App</w:t>
        </w:r>
        <w:r>
          <w:rPr>
            <w:color w:val="0000FF"/>
            <w:u w:val="single" w:color="3952A0"/>
          </w:rPr>
          <w:t>endix 4)</w:t>
        </w:r>
      </w:hyperlink>
    </w:p>
    <w:p w14:paraId="0E25F402" w14:textId="77777777" w:rsidR="009E4E37" w:rsidRDefault="009E4E37">
      <w:pPr>
        <w:pStyle w:val="BodyText"/>
        <w:spacing w:before="4"/>
        <w:rPr>
          <w:sz w:val="17"/>
        </w:rPr>
      </w:pPr>
    </w:p>
    <w:p w14:paraId="610EA660" w14:textId="77777777" w:rsidR="009E4E37" w:rsidRDefault="00211AA6">
      <w:pPr>
        <w:pStyle w:val="ListParagraph"/>
        <w:numPr>
          <w:ilvl w:val="1"/>
          <w:numId w:val="20"/>
        </w:numPr>
        <w:tabs>
          <w:tab w:val="left" w:pos="968"/>
          <w:tab w:val="left" w:pos="969"/>
        </w:tabs>
        <w:spacing w:before="56"/>
        <w:ind w:hanging="724"/>
        <w:rPr>
          <w:b/>
        </w:rPr>
      </w:pPr>
      <w:bookmarkStart w:id="38" w:name="_bookmark37"/>
      <w:bookmarkEnd w:id="38"/>
      <w:r>
        <w:rPr>
          <w:b/>
          <w:color w:val="1F1F1F"/>
          <w:spacing w:val="-2"/>
        </w:rPr>
        <w:t>REVALIDATION</w:t>
      </w:r>
    </w:p>
    <w:p w14:paraId="0A118CD1" w14:textId="77777777" w:rsidR="009E4E37" w:rsidRDefault="009E4E37">
      <w:pPr>
        <w:pStyle w:val="BodyText"/>
        <w:spacing w:before="8"/>
        <w:rPr>
          <w:b/>
          <w:sz w:val="21"/>
        </w:rPr>
      </w:pPr>
    </w:p>
    <w:p w14:paraId="5E53DC88" w14:textId="77777777" w:rsidR="009E4E37" w:rsidRPr="0089784E" w:rsidRDefault="00211AA6">
      <w:pPr>
        <w:pStyle w:val="BodyText"/>
        <w:ind w:left="968" w:right="379"/>
        <w:jc w:val="both"/>
      </w:pPr>
      <w:r>
        <w:rPr>
          <w:color w:val="1F1F1F"/>
        </w:rPr>
        <w:t>In addition to annual monitoring, programmes validated by the University are reviewed on a five yearly</w:t>
      </w:r>
      <w:r>
        <w:rPr>
          <w:color w:val="1F1F1F"/>
          <w:spacing w:val="-3"/>
        </w:rPr>
        <w:t xml:space="preserve"> </w:t>
      </w:r>
      <w:r>
        <w:rPr>
          <w:color w:val="1F1F1F"/>
        </w:rPr>
        <w:t>cycle</w:t>
      </w:r>
      <w:r>
        <w:rPr>
          <w:color w:val="1F1F1F"/>
          <w:spacing w:val="-1"/>
        </w:rPr>
        <w:t xml:space="preserve"> </w:t>
      </w:r>
      <w:r>
        <w:rPr>
          <w:color w:val="1F1F1F"/>
        </w:rPr>
        <w:t>and</w:t>
      </w:r>
      <w:r>
        <w:rPr>
          <w:color w:val="1F1F1F"/>
          <w:spacing w:val="-2"/>
        </w:rPr>
        <w:t xml:space="preserve"> </w:t>
      </w:r>
      <w:r>
        <w:rPr>
          <w:color w:val="1F1F1F"/>
        </w:rPr>
        <w:t>it</w:t>
      </w:r>
      <w:r>
        <w:rPr>
          <w:color w:val="1F1F1F"/>
          <w:spacing w:val="-3"/>
        </w:rPr>
        <w:t xml:space="preserve"> </w:t>
      </w:r>
      <w:r>
        <w:rPr>
          <w:color w:val="1F1F1F"/>
        </w:rPr>
        <w:t>is</w:t>
      </w:r>
      <w:r>
        <w:rPr>
          <w:color w:val="1F1F1F"/>
          <w:spacing w:val="-1"/>
        </w:rPr>
        <w:t xml:space="preserve"> </w:t>
      </w:r>
      <w:r>
        <w:rPr>
          <w:color w:val="1F1F1F"/>
        </w:rPr>
        <w:t>considered</w:t>
      </w:r>
      <w:r>
        <w:rPr>
          <w:color w:val="1F1F1F"/>
          <w:spacing w:val="-1"/>
        </w:rPr>
        <w:t xml:space="preserve"> </w:t>
      </w:r>
      <w:proofErr w:type="gramStart"/>
      <w:r>
        <w:rPr>
          <w:color w:val="1F1F1F"/>
        </w:rPr>
        <w:t>whether</w:t>
      </w:r>
      <w:r>
        <w:rPr>
          <w:color w:val="1F1F1F"/>
          <w:spacing w:val="-1"/>
        </w:rPr>
        <w:t xml:space="preserve"> </w:t>
      </w:r>
      <w:r>
        <w:rPr>
          <w:color w:val="1F1F1F"/>
        </w:rPr>
        <w:t>or</w:t>
      </w:r>
      <w:r>
        <w:rPr>
          <w:color w:val="1F1F1F"/>
          <w:spacing w:val="-1"/>
        </w:rPr>
        <w:t xml:space="preserve"> </w:t>
      </w:r>
      <w:r>
        <w:rPr>
          <w:color w:val="1F1F1F"/>
        </w:rPr>
        <w:t>not</w:t>
      </w:r>
      <w:proofErr w:type="gramEnd"/>
      <w:r>
        <w:rPr>
          <w:color w:val="1F1F1F"/>
          <w:spacing w:val="-3"/>
        </w:rPr>
        <w:t xml:space="preserve"> </w:t>
      </w:r>
      <w:r>
        <w:rPr>
          <w:color w:val="1F1F1F"/>
        </w:rPr>
        <w:t>validation</w:t>
      </w:r>
      <w:r>
        <w:rPr>
          <w:color w:val="1F1F1F"/>
          <w:spacing w:val="-2"/>
        </w:rPr>
        <w:t xml:space="preserve"> </w:t>
      </w:r>
      <w:r>
        <w:rPr>
          <w:color w:val="1F1F1F"/>
        </w:rPr>
        <w:t>should</w:t>
      </w:r>
      <w:r>
        <w:rPr>
          <w:color w:val="1F1F1F"/>
          <w:spacing w:val="-2"/>
        </w:rPr>
        <w:t xml:space="preserve"> </w:t>
      </w:r>
      <w:r>
        <w:rPr>
          <w:color w:val="1F1F1F"/>
        </w:rPr>
        <w:t>be</w:t>
      </w:r>
      <w:r>
        <w:rPr>
          <w:color w:val="1F1F1F"/>
          <w:spacing w:val="-1"/>
        </w:rPr>
        <w:t xml:space="preserve"> </w:t>
      </w:r>
      <w:r>
        <w:rPr>
          <w:color w:val="1F1F1F"/>
        </w:rPr>
        <w:t>renewed</w:t>
      </w:r>
      <w:r>
        <w:rPr>
          <w:color w:val="1F1F1F"/>
          <w:spacing w:val="-1"/>
        </w:rPr>
        <w:t xml:space="preserve"> </w:t>
      </w:r>
      <w:r>
        <w:rPr>
          <w:color w:val="1F1F1F"/>
        </w:rPr>
        <w:t>for</w:t>
      </w:r>
      <w:r>
        <w:rPr>
          <w:color w:val="1F1F1F"/>
          <w:spacing w:val="-4"/>
        </w:rPr>
        <w:t xml:space="preserve"> </w:t>
      </w:r>
      <w:r>
        <w:rPr>
          <w:color w:val="1F1F1F"/>
        </w:rPr>
        <w:t>a</w:t>
      </w:r>
      <w:r>
        <w:rPr>
          <w:color w:val="1F1F1F"/>
          <w:spacing w:val="-1"/>
        </w:rPr>
        <w:t xml:space="preserve"> </w:t>
      </w:r>
      <w:r>
        <w:rPr>
          <w:color w:val="1F1F1F"/>
        </w:rPr>
        <w:t>further</w:t>
      </w:r>
      <w:r>
        <w:rPr>
          <w:color w:val="1F1F1F"/>
          <w:spacing w:val="-1"/>
        </w:rPr>
        <w:t xml:space="preserve"> </w:t>
      </w:r>
      <w:r>
        <w:rPr>
          <w:color w:val="1F1F1F"/>
        </w:rPr>
        <w:t xml:space="preserve">five years </w:t>
      </w:r>
      <w:r w:rsidRPr="0089784E">
        <w:rPr>
          <w:color w:val="1F1F1F"/>
          <w:spacing w:val="-2"/>
        </w:rPr>
        <w:t>(revalidation).</w:t>
      </w:r>
    </w:p>
    <w:p w14:paraId="5240267F" w14:textId="0E28BB99" w:rsidR="009E4E37" w:rsidRPr="0089784E" w:rsidRDefault="007C44B8">
      <w:pPr>
        <w:pStyle w:val="BodyText"/>
        <w:spacing w:before="8" w:line="264" w:lineRule="exact"/>
        <w:ind w:left="968"/>
        <w:rPr>
          <w:lang w:val="fr-FR"/>
        </w:rPr>
      </w:pPr>
      <w:hyperlink r:id="rId33">
        <w:r w:rsidR="00211AA6" w:rsidRPr="0089784E">
          <w:rPr>
            <w:color w:val="0000FF"/>
            <w:u w:val="single" w:color="3952A0"/>
            <w:lang w:val="fr-FR"/>
          </w:rPr>
          <w:t>REVALIDATION</w:t>
        </w:r>
        <w:r w:rsidR="00211AA6" w:rsidRPr="0089784E">
          <w:rPr>
            <w:color w:val="0000FF"/>
            <w:spacing w:val="-8"/>
            <w:u w:val="single" w:color="3952A0"/>
            <w:lang w:val="fr-FR"/>
          </w:rPr>
          <w:t xml:space="preserve"> </w:t>
        </w:r>
        <w:r w:rsidR="00211AA6" w:rsidRPr="0089784E">
          <w:rPr>
            <w:color w:val="0000FF"/>
            <w:spacing w:val="-2"/>
            <w:u w:val="single" w:color="3952A0"/>
            <w:lang w:val="fr-FR"/>
          </w:rPr>
          <w:t>PROCEDURES</w:t>
        </w:r>
      </w:hyperlink>
    </w:p>
    <w:p w14:paraId="0211AEDB" w14:textId="671468A1" w:rsidR="009E4E37" w:rsidRPr="0089784E" w:rsidRDefault="007C44B8">
      <w:pPr>
        <w:pStyle w:val="BodyText"/>
        <w:ind w:left="968" w:right="2073"/>
        <w:rPr>
          <w:lang w:val="fr-FR"/>
        </w:rPr>
      </w:pPr>
      <w:hyperlink r:id="rId34">
        <w:r w:rsidR="00211AA6" w:rsidRPr="0089784E">
          <w:rPr>
            <w:color w:val="0000FF"/>
            <w:u w:val="single" w:color="0461C1"/>
            <w:lang w:val="fr-FR"/>
          </w:rPr>
          <w:t>GUIDANCE</w:t>
        </w:r>
        <w:r w:rsidR="00211AA6" w:rsidRPr="0089784E">
          <w:rPr>
            <w:color w:val="0000FF"/>
            <w:spacing w:val="-8"/>
            <w:u w:val="single" w:color="0461C1"/>
            <w:lang w:val="fr-FR"/>
          </w:rPr>
          <w:t xml:space="preserve"> </w:t>
        </w:r>
        <w:r w:rsidR="00211AA6" w:rsidRPr="0089784E">
          <w:rPr>
            <w:color w:val="0000FF"/>
            <w:u w:val="single" w:color="0461C1"/>
            <w:lang w:val="fr-FR"/>
          </w:rPr>
          <w:t>ON</w:t>
        </w:r>
        <w:r w:rsidR="00211AA6" w:rsidRPr="0089784E">
          <w:rPr>
            <w:color w:val="0000FF"/>
            <w:spacing w:val="-9"/>
            <w:u w:val="single" w:color="0461C1"/>
            <w:lang w:val="fr-FR"/>
          </w:rPr>
          <w:t xml:space="preserve"> </w:t>
        </w:r>
        <w:r w:rsidR="00211AA6" w:rsidRPr="0089784E">
          <w:rPr>
            <w:color w:val="0000FF"/>
            <w:u w:val="single" w:color="0461C1"/>
            <w:lang w:val="fr-FR"/>
          </w:rPr>
          <w:t>DOCUMENTATION</w:t>
        </w:r>
        <w:r w:rsidR="00211AA6" w:rsidRPr="0089784E">
          <w:rPr>
            <w:color w:val="0000FF"/>
            <w:spacing w:val="-12"/>
            <w:u w:val="single" w:color="0461C1"/>
            <w:lang w:val="fr-FR"/>
          </w:rPr>
          <w:t xml:space="preserve"> </w:t>
        </w:r>
        <w:r w:rsidR="00211AA6" w:rsidRPr="0089784E">
          <w:rPr>
            <w:color w:val="0000FF"/>
            <w:u w:val="single" w:color="0461C1"/>
            <w:lang w:val="fr-FR"/>
          </w:rPr>
          <w:t>FOR</w:t>
        </w:r>
        <w:r w:rsidR="00211AA6" w:rsidRPr="0089784E">
          <w:rPr>
            <w:color w:val="0000FF"/>
            <w:spacing w:val="-10"/>
            <w:u w:val="single" w:color="0461C1"/>
            <w:lang w:val="fr-FR"/>
          </w:rPr>
          <w:t xml:space="preserve"> </w:t>
        </w:r>
        <w:r w:rsidR="00211AA6" w:rsidRPr="0089784E">
          <w:rPr>
            <w:color w:val="0000FF"/>
            <w:u w:val="single" w:color="0461C1"/>
            <w:lang w:val="fr-FR"/>
          </w:rPr>
          <w:t>VALIDATION/REVALIDATION</w:t>
        </w:r>
      </w:hyperlink>
      <w:r w:rsidR="00211AA6" w:rsidRPr="0089784E">
        <w:rPr>
          <w:color w:val="0000FF"/>
          <w:lang w:val="fr-FR"/>
        </w:rPr>
        <w:t xml:space="preserve"> </w:t>
      </w:r>
      <w:hyperlink r:id="rId35">
        <w:proofErr w:type="spellStart"/>
        <w:r w:rsidR="00211AA6" w:rsidRPr="0089784E">
          <w:rPr>
            <w:color w:val="0000FF"/>
            <w:u w:val="single" w:color="0000FF"/>
            <w:lang w:val="fr-FR"/>
          </w:rPr>
          <w:t>REVALIDATION</w:t>
        </w:r>
        <w:proofErr w:type="spellEnd"/>
        <w:r w:rsidR="00211AA6" w:rsidRPr="0089784E">
          <w:rPr>
            <w:color w:val="0000FF"/>
            <w:u w:val="single" w:color="0000FF"/>
            <w:lang w:val="fr-FR"/>
          </w:rPr>
          <w:t xml:space="preserve"> OPP</w:t>
        </w:r>
      </w:hyperlink>
    </w:p>
    <w:p w14:paraId="7B6DBD6E" w14:textId="3072ECEA" w:rsidR="009E4E37" w:rsidRPr="00743BF7" w:rsidRDefault="007C44B8">
      <w:pPr>
        <w:pStyle w:val="BodyText"/>
        <w:ind w:left="968"/>
        <w:rPr>
          <w:lang w:val="fr-FR"/>
        </w:rPr>
      </w:pPr>
      <w:hyperlink r:id="rId36">
        <w:r w:rsidR="00211AA6" w:rsidRPr="0089784E">
          <w:rPr>
            <w:color w:val="0000FF"/>
            <w:u w:val="single" w:color="0000FF"/>
            <w:lang w:val="fr-FR"/>
          </w:rPr>
          <w:t>REVALIDATION</w:t>
        </w:r>
        <w:r w:rsidR="00211AA6" w:rsidRPr="0089784E">
          <w:rPr>
            <w:color w:val="0000FF"/>
            <w:spacing w:val="-8"/>
            <w:u w:val="single" w:color="0000FF"/>
            <w:lang w:val="fr-FR"/>
          </w:rPr>
          <w:t xml:space="preserve"> </w:t>
        </w:r>
        <w:r w:rsidR="00211AA6" w:rsidRPr="0089784E">
          <w:rPr>
            <w:color w:val="0000FF"/>
            <w:u w:val="single" w:color="0000FF"/>
            <w:lang w:val="fr-FR"/>
          </w:rPr>
          <w:t>REPORT</w:t>
        </w:r>
        <w:r w:rsidR="00211AA6" w:rsidRPr="0089784E">
          <w:rPr>
            <w:color w:val="0000FF"/>
            <w:spacing w:val="-5"/>
            <w:u w:val="single" w:color="0000FF"/>
            <w:lang w:val="fr-FR"/>
          </w:rPr>
          <w:t xml:space="preserve"> </w:t>
        </w:r>
        <w:r w:rsidR="00211AA6" w:rsidRPr="0089784E">
          <w:rPr>
            <w:color w:val="0000FF"/>
            <w:spacing w:val="-2"/>
            <w:u w:val="single" w:color="0000FF"/>
            <w:lang w:val="fr-FR"/>
          </w:rPr>
          <w:t>TEMPLATE</w:t>
        </w:r>
      </w:hyperlink>
    </w:p>
    <w:p w14:paraId="3C0915CE" w14:textId="77777777" w:rsidR="009E4E37" w:rsidRPr="00743BF7" w:rsidRDefault="009E4E37">
      <w:pPr>
        <w:pStyle w:val="BodyText"/>
        <w:spacing w:before="3"/>
        <w:rPr>
          <w:sz w:val="17"/>
          <w:lang w:val="fr-FR"/>
        </w:rPr>
      </w:pPr>
    </w:p>
    <w:p w14:paraId="43965F85" w14:textId="77777777" w:rsidR="009E4E37" w:rsidRDefault="00211AA6">
      <w:pPr>
        <w:pStyle w:val="BodyText"/>
        <w:spacing w:before="57"/>
        <w:ind w:left="968" w:right="398"/>
        <w:jc w:val="both"/>
      </w:pPr>
      <w:r>
        <w:rPr>
          <w:color w:val="1F1F1F"/>
        </w:rPr>
        <w:t xml:space="preserve">All programmes will be subject to a revalidation process every 5 years at Lancaster’s discretion. Lancaster may from time to time (acting reasonably) carry out a revalidation on any of the programmes. The aim of revalidation is to review a currently validated programme and consider whether it may be renewed for a further five years </w:t>
      </w:r>
      <w:proofErr w:type="gramStart"/>
      <w:r>
        <w:rPr>
          <w:color w:val="1F1F1F"/>
        </w:rPr>
        <w:t>taking into account</w:t>
      </w:r>
      <w:proofErr w:type="gramEnd"/>
      <w:r>
        <w:rPr>
          <w:color w:val="1F1F1F"/>
        </w:rPr>
        <w:t xml:space="preserve"> the following factors:</w:t>
      </w:r>
    </w:p>
    <w:p w14:paraId="7ADB496E" w14:textId="77777777" w:rsidR="009E4E37" w:rsidRDefault="009E4E37">
      <w:pPr>
        <w:pStyle w:val="BodyText"/>
        <w:spacing w:before="11"/>
        <w:rPr>
          <w:sz w:val="23"/>
        </w:rPr>
      </w:pPr>
    </w:p>
    <w:p w14:paraId="499CF22D" w14:textId="77777777" w:rsidR="009E4E37" w:rsidRDefault="00211AA6">
      <w:pPr>
        <w:pStyle w:val="ListParagraph"/>
        <w:numPr>
          <w:ilvl w:val="0"/>
          <w:numId w:val="12"/>
        </w:numPr>
        <w:tabs>
          <w:tab w:val="left" w:pos="3126"/>
          <w:tab w:val="left" w:pos="3127"/>
        </w:tabs>
        <w:spacing w:line="266" w:lineRule="exact"/>
      </w:pPr>
      <w:r>
        <w:rPr>
          <w:color w:val="1F1F1F"/>
        </w:rPr>
        <w:t>currency</w:t>
      </w:r>
      <w:r>
        <w:rPr>
          <w:color w:val="1F1F1F"/>
          <w:spacing w:val="-2"/>
        </w:rPr>
        <w:t xml:space="preserve"> </w:t>
      </w:r>
      <w:r>
        <w:rPr>
          <w:color w:val="1F1F1F"/>
        </w:rPr>
        <w:t xml:space="preserve">of </w:t>
      </w:r>
      <w:r>
        <w:rPr>
          <w:color w:val="1F1F1F"/>
          <w:spacing w:val="-2"/>
        </w:rPr>
        <w:t>the</w:t>
      </w:r>
      <w:r w:rsidR="00743BF7">
        <w:rPr>
          <w:color w:val="1F1F1F"/>
          <w:spacing w:val="-2"/>
        </w:rPr>
        <w:t xml:space="preserve"> </w:t>
      </w:r>
      <w:r>
        <w:rPr>
          <w:color w:val="1F1F1F"/>
          <w:spacing w:val="-2"/>
        </w:rPr>
        <w:t>programme</w:t>
      </w:r>
    </w:p>
    <w:p w14:paraId="250393DF" w14:textId="77777777" w:rsidR="009E4E37" w:rsidRDefault="00211AA6">
      <w:pPr>
        <w:pStyle w:val="ListParagraph"/>
        <w:numPr>
          <w:ilvl w:val="0"/>
          <w:numId w:val="12"/>
        </w:numPr>
        <w:tabs>
          <w:tab w:val="left" w:pos="3126"/>
          <w:tab w:val="left" w:pos="3127"/>
        </w:tabs>
        <w:spacing w:line="265" w:lineRule="exact"/>
      </w:pPr>
      <w:r>
        <w:rPr>
          <w:color w:val="1F1F1F"/>
        </w:rPr>
        <w:t>maintenance</w:t>
      </w:r>
      <w:r>
        <w:rPr>
          <w:color w:val="1F1F1F"/>
          <w:spacing w:val="-5"/>
        </w:rPr>
        <w:t xml:space="preserve"> </w:t>
      </w:r>
      <w:r>
        <w:rPr>
          <w:color w:val="1F1F1F"/>
        </w:rPr>
        <w:t>of</w:t>
      </w:r>
      <w:r>
        <w:rPr>
          <w:color w:val="1F1F1F"/>
          <w:spacing w:val="-3"/>
        </w:rPr>
        <w:t xml:space="preserve"> </w:t>
      </w:r>
      <w:r>
        <w:rPr>
          <w:color w:val="1F1F1F"/>
        </w:rPr>
        <w:t>the</w:t>
      </w:r>
      <w:r>
        <w:rPr>
          <w:color w:val="1F1F1F"/>
          <w:spacing w:val="-2"/>
        </w:rPr>
        <w:t xml:space="preserve"> </w:t>
      </w:r>
      <w:r>
        <w:rPr>
          <w:color w:val="1F1F1F"/>
        </w:rPr>
        <w:t>standards</w:t>
      </w:r>
      <w:r>
        <w:rPr>
          <w:color w:val="1F1F1F"/>
          <w:spacing w:val="-3"/>
        </w:rPr>
        <w:t xml:space="preserve"> </w:t>
      </w:r>
      <w:r>
        <w:rPr>
          <w:color w:val="1F1F1F"/>
        </w:rPr>
        <w:t>of</w:t>
      </w:r>
      <w:r>
        <w:rPr>
          <w:color w:val="1F1F1F"/>
          <w:spacing w:val="-2"/>
        </w:rPr>
        <w:t xml:space="preserve"> the</w:t>
      </w:r>
      <w:r w:rsidR="00743BF7">
        <w:rPr>
          <w:color w:val="1F1F1F"/>
          <w:spacing w:val="-2"/>
        </w:rPr>
        <w:t xml:space="preserve"> </w:t>
      </w:r>
      <w:r>
        <w:rPr>
          <w:color w:val="1F1F1F"/>
          <w:spacing w:val="-2"/>
        </w:rPr>
        <w:t>award</w:t>
      </w:r>
    </w:p>
    <w:p w14:paraId="154C9E97" w14:textId="77777777" w:rsidR="009E4E37" w:rsidRDefault="00211AA6">
      <w:pPr>
        <w:pStyle w:val="ListParagraph"/>
        <w:numPr>
          <w:ilvl w:val="0"/>
          <w:numId w:val="12"/>
        </w:numPr>
        <w:tabs>
          <w:tab w:val="left" w:pos="3126"/>
          <w:tab w:val="left" w:pos="3127"/>
        </w:tabs>
        <w:spacing w:line="265" w:lineRule="exact"/>
      </w:pPr>
      <w:r>
        <w:rPr>
          <w:color w:val="1F1F1F"/>
        </w:rPr>
        <w:t>satisfactory</w:t>
      </w:r>
      <w:r>
        <w:rPr>
          <w:color w:val="1F1F1F"/>
          <w:spacing w:val="-12"/>
        </w:rPr>
        <w:t xml:space="preserve"> </w:t>
      </w:r>
      <w:r>
        <w:rPr>
          <w:color w:val="1F1F1F"/>
        </w:rPr>
        <w:t>student</w:t>
      </w:r>
      <w:r>
        <w:rPr>
          <w:color w:val="1F1F1F"/>
          <w:spacing w:val="-29"/>
        </w:rPr>
        <w:t xml:space="preserve"> </w:t>
      </w:r>
      <w:r>
        <w:rPr>
          <w:color w:val="1F1F1F"/>
          <w:spacing w:val="-2"/>
        </w:rPr>
        <w:t>achievement</w:t>
      </w:r>
    </w:p>
    <w:p w14:paraId="376CD2C2" w14:textId="77777777" w:rsidR="009E4E37" w:rsidRDefault="00211AA6">
      <w:pPr>
        <w:pStyle w:val="ListParagraph"/>
        <w:numPr>
          <w:ilvl w:val="0"/>
          <w:numId w:val="12"/>
        </w:numPr>
        <w:tabs>
          <w:tab w:val="left" w:pos="3126"/>
          <w:tab w:val="left" w:pos="3127"/>
        </w:tabs>
        <w:spacing w:line="266" w:lineRule="exact"/>
      </w:pPr>
      <w:r>
        <w:rPr>
          <w:color w:val="1F1F1F"/>
        </w:rPr>
        <w:t>continuing</w:t>
      </w:r>
      <w:r>
        <w:rPr>
          <w:color w:val="1F1F1F"/>
          <w:spacing w:val="-6"/>
        </w:rPr>
        <w:t xml:space="preserve"> </w:t>
      </w:r>
      <w:r>
        <w:rPr>
          <w:color w:val="1F1F1F"/>
        </w:rPr>
        <w:t>demand</w:t>
      </w:r>
      <w:r>
        <w:rPr>
          <w:color w:val="1F1F1F"/>
          <w:spacing w:val="-3"/>
        </w:rPr>
        <w:t xml:space="preserve"> </w:t>
      </w:r>
      <w:r>
        <w:rPr>
          <w:color w:val="1F1F1F"/>
        </w:rPr>
        <w:t>for</w:t>
      </w:r>
      <w:r>
        <w:rPr>
          <w:color w:val="1F1F1F"/>
          <w:spacing w:val="-13"/>
        </w:rPr>
        <w:t xml:space="preserve"> </w:t>
      </w:r>
      <w:r>
        <w:rPr>
          <w:color w:val="1F1F1F"/>
        </w:rPr>
        <w:t>the</w:t>
      </w:r>
      <w:r>
        <w:rPr>
          <w:color w:val="1F1F1F"/>
          <w:spacing w:val="-4"/>
        </w:rPr>
        <w:t xml:space="preserve"> </w:t>
      </w:r>
      <w:r>
        <w:rPr>
          <w:color w:val="1F1F1F"/>
          <w:spacing w:val="-2"/>
        </w:rPr>
        <w:t>programme</w:t>
      </w:r>
    </w:p>
    <w:p w14:paraId="64DE3663" w14:textId="77777777" w:rsidR="009E4E37" w:rsidRDefault="00211AA6">
      <w:pPr>
        <w:pStyle w:val="ListParagraph"/>
        <w:numPr>
          <w:ilvl w:val="0"/>
          <w:numId w:val="12"/>
        </w:numPr>
        <w:tabs>
          <w:tab w:val="left" w:pos="3126"/>
          <w:tab w:val="left" w:pos="3127"/>
        </w:tabs>
      </w:pPr>
      <w:r>
        <w:rPr>
          <w:color w:val="1F1F1F"/>
        </w:rPr>
        <w:t>sufficient</w:t>
      </w:r>
      <w:r>
        <w:rPr>
          <w:color w:val="1F1F1F"/>
          <w:spacing w:val="-10"/>
        </w:rPr>
        <w:t xml:space="preserve"> </w:t>
      </w:r>
      <w:r>
        <w:rPr>
          <w:color w:val="1F1F1F"/>
        </w:rPr>
        <w:t>resources</w:t>
      </w:r>
      <w:r>
        <w:rPr>
          <w:color w:val="1F1F1F"/>
          <w:spacing w:val="-6"/>
        </w:rPr>
        <w:t xml:space="preserve"> </w:t>
      </w:r>
      <w:r>
        <w:rPr>
          <w:color w:val="1F1F1F"/>
        </w:rPr>
        <w:t>for</w:t>
      </w:r>
      <w:r>
        <w:rPr>
          <w:color w:val="1F1F1F"/>
          <w:spacing w:val="-6"/>
        </w:rPr>
        <w:t xml:space="preserve"> </w:t>
      </w:r>
      <w:r>
        <w:rPr>
          <w:color w:val="1F1F1F"/>
        </w:rPr>
        <w:t>programme</w:t>
      </w:r>
      <w:r>
        <w:rPr>
          <w:color w:val="1F1F1F"/>
          <w:spacing w:val="-8"/>
        </w:rPr>
        <w:t xml:space="preserve"> </w:t>
      </w:r>
      <w:r>
        <w:rPr>
          <w:color w:val="1F1F1F"/>
          <w:spacing w:val="-2"/>
        </w:rPr>
        <w:t>delivery</w:t>
      </w:r>
    </w:p>
    <w:p w14:paraId="3BD972F8" w14:textId="77777777" w:rsidR="009E4E37" w:rsidRPr="00CA19E7" w:rsidRDefault="00211AA6">
      <w:pPr>
        <w:pStyle w:val="ListParagraph"/>
        <w:numPr>
          <w:ilvl w:val="0"/>
          <w:numId w:val="12"/>
        </w:numPr>
        <w:tabs>
          <w:tab w:val="left" w:pos="3126"/>
          <w:tab w:val="left" w:pos="3127"/>
        </w:tabs>
      </w:pPr>
      <w:r>
        <w:rPr>
          <w:color w:val="1F1F1F"/>
        </w:rPr>
        <w:t>effective</w:t>
      </w:r>
      <w:r>
        <w:rPr>
          <w:color w:val="1F1F1F"/>
          <w:spacing w:val="-6"/>
        </w:rPr>
        <w:t xml:space="preserve"> </w:t>
      </w:r>
      <w:r>
        <w:rPr>
          <w:color w:val="1F1F1F"/>
        </w:rPr>
        <w:t>implementation</w:t>
      </w:r>
      <w:r>
        <w:rPr>
          <w:color w:val="1F1F1F"/>
          <w:spacing w:val="-7"/>
        </w:rPr>
        <w:t xml:space="preserve"> </w:t>
      </w:r>
      <w:r>
        <w:rPr>
          <w:color w:val="1F1F1F"/>
        </w:rPr>
        <w:t>of</w:t>
      </w:r>
      <w:r>
        <w:rPr>
          <w:color w:val="1F1F1F"/>
          <w:spacing w:val="-4"/>
        </w:rPr>
        <w:t xml:space="preserve"> </w:t>
      </w:r>
      <w:r>
        <w:rPr>
          <w:color w:val="1F1F1F"/>
        </w:rPr>
        <w:t>QA</w:t>
      </w:r>
      <w:r>
        <w:rPr>
          <w:color w:val="1F1F1F"/>
          <w:spacing w:val="-3"/>
        </w:rPr>
        <w:t xml:space="preserve"> </w:t>
      </w:r>
      <w:r>
        <w:rPr>
          <w:color w:val="1F1F1F"/>
        </w:rPr>
        <w:t>procedures</w:t>
      </w:r>
      <w:r>
        <w:rPr>
          <w:color w:val="1F1F1F"/>
          <w:spacing w:val="-5"/>
        </w:rPr>
        <w:t xml:space="preserve"> </w:t>
      </w:r>
      <w:r>
        <w:rPr>
          <w:color w:val="1F1F1F"/>
        </w:rPr>
        <w:t>for</w:t>
      </w:r>
      <w:r>
        <w:rPr>
          <w:color w:val="1F1F1F"/>
          <w:spacing w:val="-20"/>
        </w:rPr>
        <w:t xml:space="preserve"> </w:t>
      </w:r>
      <w:r>
        <w:rPr>
          <w:color w:val="1F1F1F"/>
        </w:rPr>
        <w:t>the</w:t>
      </w:r>
      <w:r>
        <w:rPr>
          <w:color w:val="1F1F1F"/>
          <w:spacing w:val="-3"/>
        </w:rPr>
        <w:t xml:space="preserve"> </w:t>
      </w:r>
      <w:r>
        <w:rPr>
          <w:color w:val="1F1F1F"/>
          <w:spacing w:val="-2"/>
        </w:rPr>
        <w:t>programme</w:t>
      </w:r>
    </w:p>
    <w:p w14:paraId="1D70F939" w14:textId="77777777" w:rsidR="008C7197" w:rsidRDefault="008C7197" w:rsidP="00CA19E7">
      <w:pPr>
        <w:tabs>
          <w:tab w:val="left" w:pos="3126"/>
          <w:tab w:val="left" w:pos="3127"/>
        </w:tabs>
      </w:pPr>
    </w:p>
    <w:p w14:paraId="3660C8D1" w14:textId="20E4733F" w:rsidR="00302761" w:rsidRPr="00CA19E7" w:rsidRDefault="00302761" w:rsidP="00CA19E7">
      <w:pPr>
        <w:ind w:left="142" w:firstLine="142"/>
        <w:rPr>
          <w:i/>
          <w:iCs/>
          <w:color w:val="0000FF"/>
          <w:spacing w:val="-2"/>
          <w:u w:val="single" w:color="3952A0"/>
        </w:rPr>
      </w:pPr>
      <w:r w:rsidRPr="00CA19E7">
        <w:rPr>
          <w:i/>
          <w:iCs/>
        </w:rPr>
        <w:t xml:space="preserve">8.6.1 </w:t>
      </w:r>
      <w:hyperlink r:id="rId37">
        <w:r w:rsidR="00211AA6" w:rsidRPr="00CA19E7">
          <w:rPr>
            <w:i/>
            <w:iCs/>
            <w:color w:val="0000FF"/>
            <w:u w:val="single" w:color="3952A0"/>
          </w:rPr>
          <w:t>F</w:t>
        </w:r>
        <w:r w:rsidR="00211AA6" w:rsidRPr="0089784E">
          <w:rPr>
            <w:i/>
            <w:iCs/>
            <w:color w:val="0000FF"/>
            <w:u w:val="single" w:color="3952A0"/>
          </w:rPr>
          <w:t>ast</w:t>
        </w:r>
        <w:r w:rsidR="00211AA6" w:rsidRPr="0089784E">
          <w:rPr>
            <w:i/>
            <w:iCs/>
            <w:color w:val="0000FF"/>
            <w:spacing w:val="-3"/>
            <w:u w:val="single" w:color="3952A0"/>
          </w:rPr>
          <w:t xml:space="preserve"> </w:t>
        </w:r>
        <w:r w:rsidR="00211AA6" w:rsidRPr="0089784E">
          <w:rPr>
            <w:i/>
            <w:iCs/>
            <w:color w:val="0000FF"/>
            <w:u w:val="single" w:color="3952A0"/>
          </w:rPr>
          <w:t>Track</w:t>
        </w:r>
        <w:r w:rsidR="00211AA6" w:rsidRPr="0089784E">
          <w:rPr>
            <w:i/>
            <w:iCs/>
            <w:color w:val="0000FF"/>
            <w:spacing w:val="-2"/>
            <w:u w:val="single" w:color="3952A0"/>
          </w:rPr>
          <w:t xml:space="preserve"> R</w:t>
        </w:r>
        <w:r w:rsidR="00211AA6" w:rsidRPr="0089784E">
          <w:rPr>
            <w:i/>
            <w:iCs/>
            <w:color w:val="0000FF"/>
            <w:spacing w:val="-2"/>
            <w:u w:val="single" w:color="3952A0"/>
          </w:rPr>
          <w:t>evalidation</w:t>
        </w:r>
      </w:hyperlink>
    </w:p>
    <w:p w14:paraId="72DA1531" w14:textId="23EC7A9A" w:rsidR="009E4E37" w:rsidRDefault="00211AA6">
      <w:pPr>
        <w:pStyle w:val="BodyText"/>
        <w:ind w:left="968" w:right="396"/>
        <w:jc w:val="both"/>
      </w:pPr>
      <w:r>
        <w:rPr>
          <w:color w:val="1F1F1F"/>
        </w:rPr>
        <w:t>Lancaster will operate a risk-based approach to B&amp;FC revalidations. To determine whether a programme</w:t>
      </w:r>
      <w:r>
        <w:rPr>
          <w:color w:val="1F1F1F"/>
          <w:spacing w:val="-13"/>
        </w:rPr>
        <w:t xml:space="preserve"> </w:t>
      </w:r>
      <w:r>
        <w:rPr>
          <w:color w:val="1F1F1F"/>
        </w:rPr>
        <w:t>should</w:t>
      </w:r>
      <w:r>
        <w:rPr>
          <w:color w:val="1F1F1F"/>
          <w:spacing w:val="-12"/>
        </w:rPr>
        <w:t xml:space="preserve"> </w:t>
      </w:r>
      <w:r>
        <w:rPr>
          <w:color w:val="1F1F1F"/>
        </w:rPr>
        <w:t>be</w:t>
      </w:r>
      <w:r>
        <w:rPr>
          <w:color w:val="1F1F1F"/>
          <w:spacing w:val="-13"/>
        </w:rPr>
        <w:t xml:space="preserve"> </w:t>
      </w:r>
      <w:r>
        <w:rPr>
          <w:color w:val="1F1F1F"/>
        </w:rPr>
        <w:t>considered</w:t>
      </w:r>
      <w:r>
        <w:rPr>
          <w:color w:val="1F1F1F"/>
          <w:spacing w:val="-12"/>
        </w:rPr>
        <w:t xml:space="preserve"> </w:t>
      </w:r>
      <w:r>
        <w:rPr>
          <w:color w:val="1F1F1F"/>
        </w:rPr>
        <w:t>for</w:t>
      </w:r>
      <w:r>
        <w:rPr>
          <w:color w:val="1F1F1F"/>
          <w:spacing w:val="-13"/>
        </w:rPr>
        <w:t xml:space="preserve"> </w:t>
      </w:r>
      <w:r>
        <w:rPr>
          <w:color w:val="1F1F1F"/>
        </w:rPr>
        <w:t>a</w:t>
      </w:r>
      <w:r>
        <w:rPr>
          <w:color w:val="1F1F1F"/>
          <w:spacing w:val="-12"/>
        </w:rPr>
        <w:t xml:space="preserve"> </w:t>
      </w:r>
      <w:r>
        <w:rPr>
          <w:color w:val="1F1F1F"/>
        </w:rPr>
        <w:t>Fast</w:t>
      </w:r>
      <w:r>
        <w:rPr>
          <w:color w:val="1F1F1F"/>
          <w:spacing w:val="-13"/>
        </w:rPr>
        <w:t xml:space="preserve"> </w:t>
      </w:r>
      <w:r>
        <w:rPr>
          <w:color w:val="1F1F1F"/>
        </w:rPr>
        <w:t>Track</w:t>
      </w:r>
      <w:r>
        <w:rPr>
          <w:color w:val="1F1F1F"/>
          <w:spacing w:val="-12"/>
        </w:rPr>
        <w:t xml:space="preserve"> </w:t>
      </w:r>
      <w:r>
        <w:rPr>
          <w:color w:val="1F1F1F"/>
        </w:rPr>
        <w:t>revalidation,</w:t>
      </w:r>
      <w:r>
        <w:rPr>
          <w:color w:val="1F1F1F"/>
          <w:spacing w:val="-11"/>
        </w:rPr>
        <w:t xml:space="preserve"> </w:t>
      </w:r>
      <w:r>
        <w:rPr>
          <w:color w:val="1F1F1F"/>
        </w:rPr>
        <w:t>the</w:t>
      </w:r>
      <w:r>
        <w:rPr>
          <w:color w:val="1F1F1F"/>
          <w:spacing w:val="-11"/>
        </w:rPr>
        <w:t xml:space="preserve"> </w:t>
      </w:r>
      <w:r>
        <w:rPr>
          <w:color w:val="1F1F1F"/>
        </w:rPr>
        <w:t>following</w:t>
      </w:r>
      <w:r>
        <w:rPr>
          <w:color w:val="1F1F1F"/>
          <w:spacing w:val="-12"/>
        </w:rPr>
        <w:t xml:space="preserve"> </w:t>
      </w:r>
      <w:r>
        <w:rPr>
          <w:color w:val="1F1F1F"/>
        </w:rPr>
        <w:t>points</w:t>
      </w:r>
      <w:r>
        <w:rPr>
          <w:color w:val="1F1F1F"/>
          <w:spacing w:val="-13"/>
        </w:rPr>
        <w:t xml:space="preserve"> </w:t>
      </w:r>
      <w:r>
        <w:rPr>
          <w:color w:val="1F1F1F"/>
        </w:rPr>
        <w:t>will</w:t>
      </w:r>
      <w:r>
        <w:rPr>
          <w:color w:val="1F1F1F"/>
          <w:spacing w:val="-11"/>
        </w:rPr>
        <w:t xml:space="preserve"> </w:t>
      </w:r>
      <w:r>
        <w:rPr>
          <w:color w:val="1F1F1F"/>
        </w:rPr>
        <w:t>be</w:t>
      </w:r>
      <w:r>
        <w:rPr>
          <w:color w:val="1F1F1F"/>
          <w:spacing w:val="-13"/>
        </w:rPr>
        <w:t xml:space="preserve"> </w:t>
      </w:r>
      <w:r>
        <w:rPr>
          <w:color w:val="1F1F1F"/>
        </w:rPr>
        <w:t>considered by A</w:t>
      </w:r>
      <w:r w:rsidR="003D738E">
        <w:rPr>
          <w:color w:val="1F1F1F"/>
        </w:rPr>
        <w:t>Q</w:t>
      </w:r>
      <w:r>
        <w:rPr>
          <w:color w:val="1F1F1F"/>
        </w:rPr>
        <w:t>S</w:t>
      </w:r>
      <w:r w:rsidR="003D738E">
        <w:rPr>
          <w:color w:val="1F1F1F"/>
        </w:rPr>
        <w:t>C</w:t>
      </w:r>
      <w:r>
        <w:rPr>
          <w:color w:val="1F1F1F"/>
        </w:rPr>
        <w:t>:</w:t>
      </w:r>
    </w:p>
    <w:p w14:paraId="336BFCE7" w14:textId="77777777" w:rsidR="009E4E37" w:rsidRDefault="009E4E37">
      <w:pPr>
        <w:pStyle w:val="BodyText"/>
        <w:spacing w:before="10"/>
        <w:rPr>
          <w:sz w:val="21"/>
        </w:rPr>
      </w:pPr>
    </w:p>
    <w:p w14:paraId="50D1E662" w14:textId="77777777" w:rsidR="009E4E37" w:rsidRDefault="00211AA6">
      <w:pPr>
        <w:pStyle w:val="ListParagraph"/>
        <w:numPr>
          <w:ilvl w:val="3"/>
          <w:numId w:val="11"/>
        </w:numPr>
        <w:tabs>
          <w:tab w:val="left" w:pos="1666"/>
          <w:tab w:val="left" w:pos="1667"/>
        </w:tabs>
        <w:spacing w:line="263" w:lineRule="exact"/>
        <w:jc w:val="both"/>
      </w:pPr>
      <w:r>
        <w:rPr>
          <w:color w:val="1F1F1F"/>
        </w:rPr>
        <w:t>a</w:t>
      </w:r>
      <w:r>
        <w:rPr>
          <w:color w:val="1F1F1F"/>
          <w:spacing w:val="-8"/>
        </w:rPr>
        <w:t xml:space="preserve"> </w:t>
      </w:r>
      <w:r>
        <w:rPr>
          <w:color w:val="1F1F1F"/>
        </w:rPr>
        <w:t>programme</w:t>
      </w:r>
      <w:r>
        <w:rPr>
          <w:color w:val="1F1F1F"/>
          <w:spacing w:val="-5"/>
        </w:rPr>
        <w:t xml:space="preserve"> </w:t>
      </w:r>
      <w:r>
        <w:rPr>
          <w:color w:val="1F1F1F"/>
        </w:rPr>
        <w:t>has</w:t>
      </w:r>
      <w:r>
        <w:rPr>
          <w:color w:val="1F1F1F"/>
          <w:spacing w:val="-3"/>
        </w:rPr>
        <w:t xml:space="preserve"> </w:t>
      </w:r>
      <w:r>
        <w:rPr>
          <w:color w:val="1F1F1F"/>
        </w:rPr>
        <w:t>been</w:t>
      </w:r>
      <w:r>
        <w:rPr>
          <w:color w:val="1F1F1F"/>
          <w:spacing w:val="-5"/>
        </w:rPr>
        <w:t xml:space="preserve"> </w:t>
      </w:r>
      <w:r>
        <w:rPr>
          <w:color w:val="1F1F1F"/>
        </w:rPr>
        <w:t>running</w:t>
      </w:r>
      <w:r>
        <w:rPr>
          <w:color w:val="1F1F1F"/>
          <w:spacing w:val="-4"/>
        </w:rPr>
        <w:t xml:space="preserve"> </w:t>
      </w:r>
      <w:r>
        <w:rPr>
          <w:color w:val="1F1F1F"/>
        </w:rPr>
        <w:t>for</w:t>
      </w:r>
      <w:r>
        <w:rPr>
          <w:color w:val="1F1F1F"/>
          <w:spacing w:val="-6"/>
        </w:rPr>
        <w:t xml:space="preserve"> </w:t>
      </w:r>
      <w:r>
        <w:rPr>
          <w:color w:val="1F1F1F"/>
        </w:rPr>
        <w:t>more</w:t>
      </w:r>
      <w:r>
        <w:rPr>
          <w:color w:val="1F1F1F"/>
          <w:spacing w:val="-2"/>
        </w:rPr>
        <w:t xml:space="preserve"> </w:t>
      </w:r>
      <w:r>
        <w:rPr>
          <w:color w:val="1F1F1F"/>
        </w:rPr>
        <w:t>than</w:t>
      </w:r>
      <w:r>
        <w:rPr>
          <w:color w:val="1F1F1F"/>
          <w:spacing w:val="-4"/>
        </w:rPr>
        <w:t xml:space="preserve"> </w:t>
      </w:r>
      <w:r>
        <w:rPr>
          <w:color w:val="1F1F1F"/>
        </w:rPr>
        <w:t>five</w:t>
      </w:r>
      <w:r>
        <w:rPr>
          <w:color w:val="1F1F1F"/>
          <w:spacing w:val="-27"/>
        </w:rPr>
        <w:t xml:space="preserve"> </w:t>
      </w:r>
      <w:proofErr w:type="gramStart"/>
      <w:r>
        <w:rPr>
          <w:color w:val="1F1F1F"/>
          <w:spacing w:val="-2"/>
        </w:rPr>
        <w:t>years;</w:t>
      </w:r>
      <w:proofErr w:type="gramEnd"/>
    </w:p>
    <w:p w14:paraId="1F802DD9" w14:textId="77777777" w:rsidR="009E4E37" w:rsidRDefault="00211AA6">
      <w:pPr>
        <w:pStyle w:val="ListParagraph"/>
        <w:numPr>
          <w:ilvl w:val="3"/>
          <w:numId w:val="11"/>
        </w:numPr>
        <w:tabs>
          <w:tab w:val="left" w:pos="1666"/>
          <w:tab w:val="left" w:pos="1667"/>
        </w:tabs>
        <w:spacing w:before="1" w:line="232" w:lineRule="auto"/>
        <w:ind w:right="647"/>
        <w:jc w:val="both"/>
      </w:pPr>
      <w:r>
        <w:rPr>
          <w:color w:val="1F1F1F"/>
        </w:rPr>
        <w:t>the</w:t>
      </w:r>
      <w:r>
        <w:rPr>
          <w:color w:val="1F1F1F"/>
          <w:spacing w:val="-1"/>
        </w:rPr>
        <w:t xml:space="preserve"> </w:t>
      </w:r>
      <w:r>
        <w:rPr>
          <w:color w:val="1F1F1F"/>
        </w:rPr>
        <w:t>scale</w:t>
      </w:r>
      <w:r>
        <w:rPr>
          <w:color w:val="1F1F1F"/>
          <w:spacing w:val="-2"/>
        </w:rPr>
        <w:t xml:space="preserve"> </w:t>
      </w:r>
      <w:r>
        <w:rPr>
          <w:color w:val="1F1F1F"/>
        </w:rPr>
        <w:t>of</w:t>
      </w:r>
      <w:r>
        <w:rPr>
          <w:color w:val="1F1F1F"/>
          <w:spacing w:val="-2"/>
        </w:rPr>
        <w:t xml:space="preserve"> </w:t>
      </w:r>
      <w:r>
        <w:rPr>
          <w:color w:val="1F1F1F"/>
        </w:rPr>
        <w:t>the</w:t>
      </w:r>
      <w:r>
        <w:rPr>
          <w:color w:val="1F1F1F"/>
          <w:spacing w:val="-1"/>
        </w:rPr>
        <w:t xml:space="preserve"> </w:t>
      </w:r>
      <w:r>
        <w:rPr>
          <w:color w:val="1F1F1F"/>
        </w:rPr>
        <w:t>proposed</w:t>
      </w:r>
      <w:r>
        <w:rPr>
          <w:color w:val="1F1F1F"/>
          <w:spacing w:val="-2"/>
        </w:rPr>
        <w:t xml:space="preserve"> </w:t>
      </w:r>
      <w:r>
        <w:rPr>
          <w:color w:val="1F1F1F"/>
        </w:rPr>
        <w:t>changes,</w:t>
      </w:r>
      <w:r>
        <w:rPr>
          <w:color w:val="1F1F1F"/>
          <w:spacing w:val="-1"/>
        </w:rPr>
        <w:t xml:space="preserve"> </w:t>
      </w:r>
      <w:r>
        <w:rPr>
          <w:color w:val="1F1F1F"/>
        </w:rPr>
        <w:t>as</w:t>
      </w:r>
      <w:r>
        <w:rPr>
          <w:color w:val="1F1F1F"/>
          <w:spacing w:val="-2"/>
        </w:rPr>
        <w:t xml:space="preserve"> </w:t>
      </w:r>
      <w:r>
        <w:rPr>
          <w:color w:val="1F1F1F"/>
        </w:rPr>
        <w:t>determined</w:t>
      </w:r>
      <w:r>
        <w:rPr>
          <w:color w:val="1F1F1F"/>
          <w:spacing w:val="-2"/>
        </w:rPr>
        <w:t xml:space="preserve"> </w:t>
      </w:r>
      <w:r>
        <w:rPr>
          <w:color w:val="1F1F1F"/>
        </w:rPr>
        <w:t>at</w:t>
      </w:r>
      <w:r>
        <w:rPr>
          <w:color w:val="1F1F1F"/>
          <w:spacing w:val="-4"/>
        </w:rPr>
        <w:t xml:space="preserve"> </w:t>
      </w:r>
      <w:r>
        <w:rPr>
          <w:color w:val="1F1F1F"/>
        </w:rPr>
        <w:t>Outline</w:t>
      </w:r>
      <w:r>
        <w:rPr>
          <w:color w:val="1F1F1F"/>
          <w:spacing w:val="-1"/>
        </w:rPr>
        <w:t xml:space="preserve"> </w:t>
      </w:r>
      <w:r>
        <w:rPr>
          <w:color w:val="1F1F1F"/>
        </w:rPr>
        <w:t>Planning</w:t>
      </w:r>
      <w:r>
        <w:rPr>
          <w:color w:val="1F1F1F"/>
          <w:spacing w:val="-3"/>
        </w:rPr>
        <w:t xml:space="preserve"> </w:t>
      </w:r>
      <w:r>
        <w:rPr>
          <w:color w:val="1F1F1F"/>
        </w:rPr>
        <w:t>Permission</w:t>
      </w:r>
      <w:r>
        <w:rPr>
          <w:color w:val="1F1F1F"/>
          <w:spacing w:val="-3"/>
        </w:rPr>
        <w:t xml:space="preserve"> </w:t>
      </w:r>
      <w:r>
        <w:rPr>
          <w:color w:val="1F1F1F"/>
        </w:rPr>
        <w:t>stage,</w:t>
      </w:r>
      <w:r>
        <w:rPr>
          <w:color w:val="1F1F1F"/>
          <w:spacing w:val="-1"/>
        </w:rPr>
        <w:t xml:space="preserve"> </w:t>
      </w:r>
      <w:r>
        <w:rPr>
          <w:color w:val="1F1F1F"/>
        </w:rPr>
        <w:t>is low or</w:t>
      </w:r>
      <w:r>
        <w:rPr>
          <w:color w:val="1F1F1F"/>
          <w:spacing w:val="-10"/>
        </w:rPr>
        <w:t xml:space="preserve"> </w:t>
      </w:r>
      <w:proofErr w:type="gramStart"/>
      <w:r>
        <w:rPr>
          <w:color w:val="1F1F1F"/>
        </w:rPr>
        <w:t>uncontroversial;</w:t>
      </w:r>
      <w:proofErr w:type="gramEnd"/>
    </w:p>
    <w:p w14:paraId="136B950F" w14:textId="422836F1" w:rsidR="009E4E37" w:rsidRDefault="00211AA6">
      <w:pPr>
        <w:pStyle w:val="ListParagraph"/>
        <w:numPr>
          <w:ilvl w:val="3"/>
          <w:numId w:val="11"/>
        </w:numPr>
        <w:tabs>
          <w:tab w:val="left" w:pos="1666"/>
          <w:tab w:val="left" w:pos="1667"/>
        </w:tabs>
        <w:spacing w:line="242" w:lineRule="auto"/>
        <w:ind w:right="402"/>
        <w:jc w:val="both"/>
      </w:pPr>
      <w:r>
        <w:rPr>
          <w:color w:val="1F1F1F"/>
        </w:rPr>
        <w:t>appropriate due diligence has been carried out by A</w:t>
      </w:r>
      <w:r w:rsidR="00AE37DA">
        <w:rPr>
          <w:color w:val="1F1F1F"/>
        </w:rPr>
        <w:t>Q</w:t>
      </w:r>
      <w:r>
        <w:rPr>
          <w:color w:val="1F1F1F"/>
        </w:rPr>
        <w:t>S</w:t>
      </w:r>
      <w:r w:rsidR="00AE37DA">
        <w:rPr>
          <w:color w:val="1F1F1F"/>
        </w:rPr>
        <w:t>C</w:t>
      </w:r>
      <w:r>
        <w:rPr>
          <w:color w:val="1F1F1F"/>
        </w:rPr>
        <w:t xml:space="preserve"> including a review of external examiner reports, programme consultant reports and Annual Programme Review reports over the last three years, with no areas of concern </w:t>
      </w:r>
      <w:proofErr w:type="gramStart"/>
      <w:r>
        <w:rPr>
          <w:color w:val="1F1F1F"/>
        </w:rPr>
        <w:t>identified;</w:t>
      </w:r>
      <w:proofErr w:type="gramEnd"/>
    </w:p>
    <w:p w14:paraId="21420EE8" w14:textId="77777777" w:rsidR="009E4E37" w:rsidRDefault="00211AA6">
      <w:pPr>
        <w:pStyle w:val="ListParagraph"/>
        <w:numPr>
          <w:ilvl w:val="3"/>
          <w:numId w:val="11"/>
        </w:numPr>
        <w:tabs>
          <w:tab w:val="left" w:pos="1666"/>
          <w:tab w:val="left" w:pos="1667"/>
        </w:tabs>
        <w:spacing w:line="235" w:lineRule="auto"/>
        <w:ind w:right="424"/>
        <w:jc w:val="both"/>
      </w:pPr>
      <w:r>
        <w:rPr>
          <w:color w:val="1F1F1F"/>
        </w:rPr>
        <w:t>The Programme</w:t>
      </w:r>
      <w:r>
        <w:rPr>
          <w:color w:val="1F1F1F"/>
          <w:spacing w:val="-3"/>
        </w:rPr>
        <w:t xml:space="preserve"> </w:t>
      </w:r>
      <w:r>
        <w:rPr>
          <w:color w:val="1F1F1F"/>
        </w:rPr>
        <w:t>Consultant</w:t>
      </w:r>
      <w:r>
        <w:rPr>
          <w:color w:val="1F1F1F"/>
          <w:spacing w:val="-3"/>
        </w:rPr>
        <w:t xml:space="preserve"> </w:t>
      </w:r>
      <w:r>
        <w:rPr>
          <w:color w:val="1F1F1F"/>
        </w:rPr>
        <w:t>has</w:t>
      </w:r>
      <w:r>
        <w:rPr>
          <w:color w:val="1F1F1F"/>
          <w:spacing w:val="-1"/>
        </w:rPr>
        <w:t xml:space="preserve"> </w:t>
      </w:r>
      <w:r>
        <w:rPr>
          <w:color w:val="1F1F1F"/>
        </w:rPr>
        <w:t>been</w:t>
      </w:r>
      <w:r>
        <w:rPr>
          <w:color w:val="1F1F1F"/>
          <w:spacing w:val="-1"/>
        </w:rPr>
        <w:t xml:space="preserve"> </w:t>
      </w:r>
      <w:r>
        <w:rPr>
          <w:color w:val="1F1F1F"/>
        </w:rPr>
        <w:t>consulted</w:t>
      </w:r>
      <w:r>
        <w:rPr>
          <w:color w:val="1F1F1F"/>
          <w:spacing w:val="-1"/>
        </w:rPr>
        <w:t xml:space="preserve"> </w:t>
      </w:r>
      <w:r>
        <w:rPr>
          <w:color w:val="1F1F1F"/>
        </w:rPr>
        <w:t>and</w:t>
      </w:r>
      <w:r>
        <w:rPr>
          <w:color w:val="1F1F1F"/>
          <w:spacing w:val="-3"/>
        </w:rPr>
        <w:t xml:space="preserve"> </w:t>
      </w:r>
      <w:r>
        <w:rPr>
          <w:color w:val="1F1F1F"/>
        </w:rPr>
        <w:t>has</w:t>
      </w:r>
      <w:r>
        <w:rPr>
          <w:color w:val="1F1F1F"/>
          <w:spacing w:val="-1"/>
        </w:rPr>
        <w:t xml:space="preserve"> </w:t>
      </w:r>
      <w:r>
        <w:rPr>
          <w:color w:val="1F1F1F"/>
        </w:rPr>
        <w:t>not</w:t>
      </w:r>
      <w:r>
        <w:rPr>
          <w:color w:val="1F1F1F"/>
          <w:spacing w:val="-3"/>
        </w:rPr>
        <w:t xml:space="preserve"> </w:t>
      </w:r>
      <w:r>
        <w:rPr>
          <w:color w:val="1F1F1F"/>
        </w:rPr>
        <w:t>raised</w:t>
      </w:r>
      <w:r>
        <w:rPr>
          <w:color w:val="1F1F1F"/>
          <w:spacing w:val="-1"/>
        </w:rPr>
        <w:t xml:space="preserve"> </w:t>
      </w:r>
      <w:r>
        <w:rPr>
          <w:color w:val="1F1F1F"/>
        </w:rPr>
        <w:t>any</w:t>
      </w:r>
      <w:r>
        <w:rPr>
          <w:color w:val="1F1F1F"/>
          <w:spacing w:val="-3"/>
        </w:rPr>
        <w:t xml:space="preserve"> </w:t>
      </w:r>
      <w:r>
        <w:rPr>
          <w:color w:val="1F1F1F"/>
        </w:rPr>
        <w:t>concerns</w:t>
      </w:r>
      <w:r>
        <w:rPr>
          <w:color w:val="1F1F1F"/>
          <w:spacing w:val="-3"/>
        </w:rPr>
        <w:t xml:space="preserve"> </w:t>
      </w:r>
      <w:r>
        <w:rPr>
          <w:color w:val="1F1F1F"/>
        </w:rPr>
        <w:t>which</w:t>
      </w:r>
      <w:r>
        <w:rPr>
          <w:color w:val="1F1F1F"/>
          <w:spacing w:val="-2"/>
        </w:rPr>
        <w:t xml:space="preserve"> </w:t>
      </w:r>
      <w:r>
        <w:rPr>
          <w:color w:val="1F1F1F"/>
        </w:rPr>
        <w:t xml:space="preserve">need to be explored during </w:t>
      </w:r>
      <w:proofErr w:type="gramStart"/>
      <w:r>
        <w:rPr>
          <w:color w:val="1F1F1F"/>
        </w:rPr>
        <w:t>revalidation;</w:t>
      </w:r>
      <w:proofErr w:type="gramEnd"/>
    </w:p>
    <w:p w14:paraId="7E42A56E" w14:textId="77777777" w:rsidR="009E4E37" w:rsidRDefault="00211AA6">
      <w:pPr>
        <w:pStyle w:val="ListParagraph"/>
        <w:numPr>
          <w:ilvl w:val="3"/>
          <w:numId w:val="11"/>
        </w:numPr>
        <w:tabs>
          <w:tab w:val="left" w:pos="1666"/>
          <w:tab w:val="left" w:pos="1667"/>
        </w:tabs>
        <w:spacing w:line="266" w:lineRule="exact"/>
        <w:jc w:val="both"/>
      </w:pPr>
      <w:r>
        <w:rPr>
          <w:color w:val="1F1F1F"/>
        </w:rPr>
        <w:t>No</w:t>
      </w:r>
      <w:r>
        <w:rPr>
          <w:color w:val="1F1F1F"/>
          <w:spacing w:val="-3"/>
        </w:rPr>
        <w:t xml:space="preserve"> </w:t>
      </w:r>
      <w:r>
        <w:rPr>
          <w:color w:val="1F1F1F"/>
        </w:rPr>
        <w:t>substantial</w:t>
      </w:r>
      <w:r>
        <w:rPr>
          <w:color w:val="1F1F1F"/>
          <w:spacing w:val="-1"/>
        </w:rPr>
        <w:t xml:space="preserve"> </w:t>
      </w:r>
      <w:r>
        <w:rPr>
          <w:color w:val="1F1F1F"/>
        </w:rPr>
        <w:t>issues</w:t>
      </w:r>
      <w:r>
        <w:rPr>
          <w:color w:val="1F1F1F"/>
          <w:spacing w:val="-3"/>
        </w:rPr>
        <w:t xml:space="preserve"> </w:t>
      </w:r>
      <w:r>
        <w:rPr>
          <w:color w:val="1F1F1F"/>
        </w:rPr>
        <w:t>have</w:t>
      </w:r>
      <w:r>
        <w:rPr>
          <w:color w:val="1F1F1F"/>
          <w:spacing w:val="-3"/>
        </w:rPr>
        <w:t xml:space="preserve"> </w:t>
      </w:r>
      <w:r>
        <w:rPr>
          <w:color w:val="1F1F1F"/>
        </w:rPr>
        <w:t>been</w:t>
      </w:r>
      <w:r>
        <w:rPr>
          <w:color w:val="1F1F1F"/>
          <w:spacing w:val="-1"/>
        </w:rPr>
        <w:t xml:space="preserve"> </w:t>
      </w:r>
      <w:r>
        <w:rPr>
          <w:color w:val="1F1F1F"/>
        </w:rPr>
        <w:t>raised</w:t>
      </w:r>
      <w:r>
        <w:rPr>
          <w:color w:val="1F1F1F"/>
          <w:spacing w:val="-1"/>
        </w:rPr>
        <w:t xml:space="preserve"> </w:t>
      </w:r>
      <w:r>
        <w:rPr>
          <w:color w:val="1F1F1F"/>
        </w:rPr>
        <w:t>following</w:t>
      </w:r>
      <w:r>
        <w:rPr>
          <w:color w:val="1F1F1F"/>
          <w:spacing w:val="-3"/>
        </w:rPr>
        <w:t xml:space="preserve"> </w:t>
      </w:r>
      <w:r>
        <w:rPr>
          <w:color w:val="1F1F1F"/>
        </w:rPr>
        <w:t>the</w:t>
      </w:r>
      <w:r>
        <w:rPr>
          <w:color w:val="1F1F1F"/>
          <w:spacing w:val="-5"/>
        </w:rPr>
        <w:t xml:space="preserve"> </w:t>
      </w:r>
      <w:r>
        <w:rPr>
          <w:color w:val="1F1F1F"/>
        </w:rPr>
        <w:t>College’s</w:t>
      </w:r>
      <w:r>
        <w:rPr>
          <w:color w:val="1F1F1F"/>
          <w:spacing w:val="-3"/>
        </w:rPr>
        <w:t xml:space="preserve"> </w:t>
      </w:r>
      <w:r>
        <w:rPr>
          <w:color w:val="1F1F1F"/>
        </w:rPr>
        <w:t>internal</w:t>
      </w:r>
      <w:r>
        <w:rPr>
          <w:color w:val="1F1F1F"/>
          <w:spacing w:val="-3"/>
        </w:rPr>
        <w:t xml:space="preserve"> </w:t>
      </w:r>
      <w:r>
        <w:rPr>
          <w:color w:val="1F1F1F"/>
        </w:rPr>
        <w:t>meetings</w:t>
      </w:r>
      <w:r>
        <w:rPr>
          <w:color w:val="1F1F1F"/>
          <w:spacing w:val="-3"/>
        </w:rPr>
        <w:t xml:space="preserve"> </w:t>
      </w:r>
      <w:r>
        <w:rPr>
          <w:color w:val="1F1F1F"/>
        </w:rPr>
        <w:t>and</w:t>
      </w:r>
      <w:r>
        <w:rPr>
          <w:color w:val="1F1F1F"/>
          <w:spacing w:val="-2"/>
        </w:rPr>
        <w:t xml:space="preserve"> </w:t>
      </w:r>
      <w:r>
        <w:rPr>
          <w:color w:val="1F1F1F"/>
          <w:spacing w:val="-5"/>
        </w:rPr>
        <w:t>the</w:t>
      </w:r>
    </w:p>
    <w:p w14:paraId="5DD17448" w14:textId="77777777" w:rsidR="009E4E37" w:rsidRDefault="00211AA6">
      <w:pPr>
        <w:pStyle w:val="BodyText"/>
        <w:ind w:left="1666"/>
        <w:jc w:val="both"/>
      </w:pPr>
      <w:r>
        <w:rPr>
          <w:color w:val="1F1F1F"/>
        </w:rPr>
        <w:t>report</w:t>
      </w:r>
      <w:r>
        <w:rPr>
          <w:color w:val="1F1F1F"/>
          <w:spacing w:val="-7"/>
        </w:rPr>
        <w:t xml:space="preserve"> </w:t>
      </w:r>
      <w:r>
        <w:rPr>
          <w:color w:val="1F1F1F"/>
        </w:rPr>
        <w:t>of</w:t>
      </w:r>
      <w:r>
        <w:rPr>
          <w:color w:val="1F1F1F"/>
          <w:spacing w:val="-2"/>
        </w:rPr>
        <w:t xml:space="preserve"> </w:t>
      </w:r>
      <w:r>
        <w:rPr>
          <w:color w:val="1F1F1F"/>
        </w:rPr>
        <w:t>the</w:t>
      </w:r>
      <w:r>
        <w:rPr>
          <w:color w:val="1F1F1F"/>
          <w:spacing w:val="-5"/>
        </w:rPr>
        <w:t xml:space="preserve"> </w:t>
      </w:r>
      <w:r>
        <w:rPr>
          <w:color w:val="1F1F1F"/>
        </w:rPr>
        <w:t>College</w:t>
      </w:r>
      <w:r>
        <w:rPr>
          <w:color w:val="1F1F1F"/>
          <w:spacing w:val="-4"/>
        </w:rPr>
        <w:t xml:space="preserve"> </w:t>
      </w:r>
      <w:r>
        <w:rPr>
          <w:color w:val="1F1F1F"/>
        </w:rPr>
        <w:t>External</w:t>
      </w:r>
      <w:r>
        <w:rPr>
          <w:color w:val="1F1F1F"/>
          <w:spacing w:val="-24"/>
        </w:rPr>
        <w:t xml:space="preserve"> </w:t>
      </w:r>
      <w:r>
        <w:rPr>
          <w:color w:val="1F1F1F"/>
          <w:spacing w:val="-2"/>
        </w:rPr>
        <w:t>Advisor.</w:t>
      </w:r>
    </w:p>
    <w:p w14:paraId="4766C9CB" w14:textId="77777777" w:rsidR="009E4E37" w:rsidRDefault="009E4E37">
      <w:pPr>
        <w:pStyle w:val="BodyText"/>
        <w:spacing w:before="6"/>
        <w:rPr>
          <w:sz w:val="21"/>
        </w:rPr>
      </w:pPr>
    </w:p>
    <w:p w14:paraId="4D585034" w14:textId="77777777" w:rsidR="009E4E37" w:rsidRDefault="00211AA6">
      <w:pPr>
        <w:pStyle w:val="ListParagraph"/>
        <w:numPr>
          <w:ilvl w:val="1"/>
          <w:numId w:val="20"/>
        </w:numPr>
        <w:tabs>
          <w:tab w:val="left" w:pos="969"/>
        </w:tabs>
        <w:ind w:hanging="724"/>
        <w:jc w:val="both"/>
        <w:rPr>
          <w:b/>
        </w:rPr>
      </w:pPr>
      <w:bookmarkStart w:id="39" w:name="_bookmark38"/>
      <w:bookmarkEnd w:id="39"/>
      <w:r>
        <w:rPr>
          <w:b/>
          <w:color w:val="1F1F1F"/>
        </w:rPr>
        <w:t>STUDENT</w:t>
      </w:r>
      <w:r>
        <w:rPr>
          <w:b/>
          <w:color w:val="1F1F1F"/>
          <w:spacing w:val="-8"/>
        </w:rPr>
        <w:t xml:space="preserve"> </w:t>
      </w:r>
      <w:r>
        <w:rPr>
          <w:b/>
          <w:color w:val="1F1F1F"/>
          <w:spacing w:val="-2"/>
        </w:rPr>
        <w:t>ENGAGEMENT</w:t>
      </w:r>
    </w:p>
    <w:p w14:paraId="5009C477" w14:textId="77777777" w:rsidR="009E4E37" w:rsidRDefault="009E4E37">
      <w:pPr>
        <w:pStyle w:val="BodyText"/>
        <w:rPr>
          <w:b/>
        </w:rPr>
      </w:pPr>
    </w:p>
    <w:p w14:paraId="21C2E073" w14:textId="77777777" w:rsidR="009E4E37" w:rsidRDefault="00211AA6">
      <w:pPr>
        <w:pStyle w:val="BodyText"/>
        <w:spacing w:before="1"/>
        <w:ind w:left="968"/>
        <w:jc w:val="both"/>
      </w:pPr>
      <w:r>
        <w:rPr>
          <w:color w:val="1F1F1F"/>
        </w:rPr>
        <w:t>B&amp;FC</w:t>
      </w:r>
      <w:r>
        <w:rPr>
          <w:color w:val="1F1F1F"/>
          <w:spacing w:val="-7"/>
        </w:rPr>
        <w:t xml:space="preserve"> </w:t>
      </w:r>
      <w:r>
        <w:rPr>
          <w:color w:val="1F1F1F"/>
        </w:rPr>
        <w:t>are</w:t>
      </w:r>
      <w:r>
        <w:rPr>
          <w:color w:val="1F1F1F"/>
          <w:spacing w:val="-7"/>
        </w:rPr>
        <w:t xml:space="preserve"> </w:t>
      </w:r>
      <w:r>
        <w:rPr>
          <w:color w:val="1F1F1F"/>
        </w:rPr>
        <w:t>responsible</w:t>
      </w:r>
      <w:r>
        <w:rPr>
          <w:color w:val="1F1F1F"/>
          <w:spacing w:val="-4"/>
        </w:rPr>
        <w:t xml:space="preserve"> </w:t>
      </w:r>
      <w:r>
        <w:rPr>
          <w:color w:val="1F1F1F"/>
        </w:rPr>
        <w:t>for</w:t>
      </w:r>
      <w:r>
        <w:rPr>
          <w:color w:val="1F1F1F"/>
          <w:spacing w:val="-4"/>
        </w:rPr>
        <w:t xml:space="preserve"> </w:t>
      </w:r>
      <w:r>
        <w:rPr>
          <w:color w:val="1F1F1F"/>
        </w:rPr>
        <w:t>student</w:t>
      </w:r>
      <w:r>
        <w:rPr>
          <w:color w:val="1F1F1F"/>
          <w:spacing w:val="-5"/>
        </w:rPr>
        <w:t xml:space="preserve"> </w:t>
      </w:r>
      <w:r>
        <w:rPr>
          <w:color w:val="1F1F1F"/>
        </w:rPr>
        <w:t>engagement</w:t>
      </w:r>
      <w:r>
        <w:rPr>
          <w:color w:val="1F1F1F"/>
          <w:spacing w:val="-6"/>
        </w:rPr>
        <w:t xml:space="preserve"> </w:t>
      </w:r>
      <w:r>
        <w:rPr>
          <w:color w:val="1F1F1F"/>
        </w:rPr>
        <w:t>through</w:t>
      </w:r>
      <w:r>
        <w:rPr>
          <w:color w:val="1F1F1F"/>
          <w:spacing w:val="-5"/>
        </w:rPr>
        <w:t xml:space="preserve"> </w:t>
      </w:r>
      <w:r>
        <w:rPr>
          <w:color w:val="1F1F1F"/>
        </w:rPr>
        <w:t>the</w:t>
      </w:r>
      <w:r>
        <w:rPr>
          <w:color w:val="1F1F1F"/>
          <w:spacing w:val="-3"/>
        </w:rPr>
        <w:t xml:space="preserve"> </w:t>
      </w:r>
      <w:r>
        <w:rPr>
          <w:color w:val="1F1F1F"/>
        </w:rPr>
        <w:t>following</w:t>
      </w:r>
      <w:r>
        <w:rPr>
          <w:color w:val="1F1F1F"/>
          <w:spacing w:val="-5"/>
        </w:rPr>
        <w:t xml:space="preserve"> </w:t>
      </w:r>
      <w:r>
        <w:rPr>
          <w:color w:val="1F1F1F"/>
          <w:spacing w:val="-2"/>
        </w:rPr>
        <w:t>vehicles:</w:t>
      </w:r>
    </w:p>
    <w:p w14:paraId="4C295FBD" w14:textId="77777777" w:rsidR="009E4E37" w:rsidRDefault="009E4E37">
      <w:pPr>
        <w:pStyle w:val="BodyText"/>
      </w:pPr>
    </w:p>
    <w:p w14:paraId="6A4AA5D5" w14:textId="77777777" w:rsidR="009E4E37" w:rsidRDefault="00211AA6">
      <w:pPr>
        <w:pStyle w:val="ListParagraph"/>
        <w:numPr>
          <w:ilvl w:val="0"/>
          <w:numId w:val="10"/>
        </w:numPr>
        <w:tabs>
          <w:tab w:val="left" w:pos="1689"/>
        </w:tabs>
      </w:pPr>
      <w:r>
        <w:rPr>
          <w:color w:val="1F1F1F"/>
        </w:rPr>
        <w:t>A</w:t>
      </w:r>
      <w:r>
        <w:rPr>
          <w:color w:val="1F1F1F"/>
          <w:spacing w:val="-4"/>
        </w:rPr>
        <w:t xml:space="preserve"> </w:t>
      </w:r>
      <w:r>
        <w:rPr>
          <w:color w:val="1F1F1F"/>
        </w:rPr>
        <w:t>student</w:t>
      </w:r>
      <w:r>
        <w:rPr>
          <w:color w:val="1F1F1F"/>
          <w:spacing w:val="-7"/>
        </w:rPr>
        <w:t xml:space="preserve"> </w:t>
      </w:r>
      <w:r>
        <w:rPr>
          <w:color w:val="1F1F1F"/>
        </w:rPr>
        <w:t>representative</w:t>
      </w:r>
      <w:r>
        <w:rPr>
          <w:color w:val="1F1F1F"/>
          <w:spacing w:val="-10"/>
        </w:rPr>
        <w:t xml:space="preserve"> </w:t>
      </w:r>
      <w:proofErr w:type="gramStart"/>
      <w:r>
        <w:rPr>
          <w:color w:val="1F1F1F"/>
          <w:spacing w:val="-2"/>
        </w:rPr>
        <w:t>council;</w:t>
      </w:r>
      <w:proofErr w:type="gramEnd"/>
    </w:p>
    <w:p w14:paraId="4CC8C3DB" w14:textId="77777777" w:rsidR="009E4E37" w:rsidRDefault="00211AA6">
      <w:pPr>
        <w:pStyle w:val="ListParagraph"/>
        <w:numPr>
          <w:ilvl w:val="0"/>
          <w:numId w:val="10"/>
        </w:numPr>
        <w:tabs>
          <w:tab w:val="left" w:pos="1689"/>
        </w:tabs>
      </w:pPr>
      <w:r>
        <w:rPr>
          <w:color w:val="1F1F1F"/>
        </w:rPr>
        <w:t>Academic</w:t>
      </w:r>
      <w:r>
        <w:rPr>
          <w:color w:val="1F1F1F"/>
          <w:spacing w:val="-13"/>
        </w:rPr>
        <w:t xml:space="preserve"> </w:t>
      </w:r>
      <w:r>
        <w:rPr>
          <w:color w:val="1F1F1F"/>
        </w:rPr>
        <w:t>representation</w:t>
      </w:r>
      <w:r>
        <w:rPr>
          <w:color w:val="1F1F1F"/>
          <w:spacing w:val="-6"/>
        </w:rPr>
        <w:t xml:space="preserve"> </w:t>
      </w:r>
      <w:r>
        <w:rPr>
          <w:color w:val="1F1F1F"/>
        </w:rPr>
        <w:t>for</w:t>
      </w:r>
      <w:r>
        <w:rPr>
          <w:color w:val="1F1F1F"/>
          <w:spacing w:val="-6"/>
        </w:rPr>
        <w:t xml:space="preserve"> </w:t>
      </w:r>
      <w:r>
        <w:rPr>
          <w:color w:val="1F1F1F"/>
        </w:rPr>
        <w:t>each</w:t>
      </w:r>
      <w:r>
        <w:rPr>
          <w:color w:val="1F1F1F"/>
          <w:spacing w:val="-6"/>
        </w:rPr>
        <w:t xml:space="preserve"> </w:t>
      </w:r>
      <w:r>
        <w:rPr>
          <w:color w:val="1F1F1F"/>
        </w:rPr>
        <w:t>programme</w:t>
      </w:r>
      <w:r>
        <w:rPr>
          <w:color w:val="1F1F1F"/>
          <w:spacing w:val="-8"/>
        </w:rPr>
        <w:t xml:space="preserve"> </w:t>
      </w:r>
      <w:r>
        <w:rPr>
          <w:color w:val="1F1F1F"/>
        </w:rPr>
        <w:t>with</w:t>
      </w:r>
      <w:r>
        <w:rPr>
          <w:color w:val="1F1F1F"/>
          <w:spacing w:val="-17"/>
        </w:rPr>
        <w:t xml:space="preserve"> </w:t>
      </w:r>
      <w:r>
        <w:rPr>
          <w:color w:val="1F1F1F"/>
        </w:rPr>
        <w:t>student/staff</w:t>
      </w:r>
      <w:r>
        <w:rPr>
          <w:color w:val="1F1F1F"/>
          <w:spacing w:val="-5"/>
        </w:rPr>
        <w:t xml:space="preserve"> </w:t>
      </w:r>
      <w:proofErr w:type="gramStart"/>
      <w:r>
        <w:rPr>
          <w:color w:val="1F1F1F"/>
          <w:spacing w:val="-2"/>
        </w:rPr>
        <w:t>committees;</w:t>
      </w:r>
      <w:proofErr w:type="gramEnd"/>
    </w:p>
    <w:p w14:paraId="4D0E7C7A" w14:textId="77777777" w:rsidR="009E4E37" w:rsidRDefault="009E4E37">
      <w:pPr>
        <w:pStyle w:val="BodyText"/>
      </w:pPr>
    </w:p>
    <w:p w14:paraId="3FCA3EF2" w14:textId="77777777" w:rsidR="009E4E37" w:rsidRDefault="00211AA6">
      <w:pPr>
        <w:pStyle w:val="BodyText"/>
        <w:spacing w:before="135"/>
        <w:ind w:left="956" w:right="371"/>
        <w:jc w:val="both"/>
      </w:pPr>
      <w:r>
        <w:rPr>
          <w:color w:val="1F1F1F"/>
        </w:rPr>
        <w:t>B&amp;FC</w:t>
      </w:r>
      <w:r>
        <w:rPr>
          <w:color w:val="1F1F1F"/>
          <w:spacing w:val="-3"/>
        </w:rPr>
        <w:t xml:space="preserve"> </w:t>
      </w:r>
      <w:r>
        <w:rPr>
          <w:color w:val="1F1F1F"/>
        </w:rPr>
        <w:t>embraces</w:t>
      </w:r>
      <w:r>
        <w:rPr>
          <w:color w:val="1F1F1F"/>
          <w:spacing w:val="-2"/>
        </w:rPr>
        <w:t xml:space="preserve"> </w:t>
      </w:r>
      <w:r>
        <w:rPr>
          <w:color w:val="1F1F1F"/>
        </w:rPr>
        <w:t>students’ views</w:t>
      </w:r>
      <w:r>
        <w:rPr>
          <w:color w:val="1F1F1F"/>
          <w:spacing w:val="-1"/>
        </w:rPr>
        <w:t xml:space="preserve"> </w:t>
      </w:r>
      <w:r>
        <w:rPr>
          <w:color w:val="1F1F1F"/>
        </w:rPr>
        <w:t>and</w:t>
      </w:r>
      <w:r>
        <w:rPr>
          <w:color w:val="1F1F1F"/>
          <w:spacing w:val="-3"/>
        </w:rPr>
        <w:t xml:space="preserve"> </w:t>
      </w:r>
      <w:r>
        <w:rPr>
          <w:color w:val="1F1F1F"/>
        </w:rPr>
        <w:t>works</w:t>
      </w:r>
      <w:r>
        <w:rPr>
          <w:color w:val="1F1F1F"/>
          <w:spacing w:val="-2"/>
        </w:rPr>
        <w:t xml:space="preserve"> </w:t>
      </w:r>
      <w:r>
        <w:rPr>
          <w:color w:val="1F1F1F"/>
        </w:rPr>
        <w:t>with</w:t>
      </w:r>
      <w:r>
        <w:rPr>
          <w:color w:val="1F1F1F"/>
          <w:spacing w:val="-3"/>
        </w:rPr>
        <w:t xml:space="preserve"> </w:t>
      </w:r>
      <w:r>
        <w:rPr>
          <w:color w:val="1F1F1F"/>
        </w:rPr>
        <w:t>them as</w:t>
      </w:r>
      <w:r>
        <w:rPr>
          <w:color w:val="1F1F1F"/>
          <w:spacing w:val="-2"/>
        </w:rPr>
        <w:t xml:space="preserve"> </w:t>
      </w:r>
      <w:r>
        <w:rPr>
          <w:color w:val="1F1F1F"/>
        </w:rPr>
        <w:t>partners</w:t>
      </w:r>
      <w:r>
        <w:rPr>
          <w:color w:val="1F1F1F"/>
          <w:spacing w:val="-2"/>
        </w:rPr>
        <w:t xml:space="preserve"> </w:t>
      </w:r>
      <w:r>
        <w:rPr>
          <w:color w:val="1F1F1F"/>
        </w:rPr>
        <w:t>and</w:t>
      </w:r>
      <w:r>
        <w:rPr>
          <w:color w:val="1F1F1F"/>
          <w:spacing w:val="-3"/>
        </w:rPr>
        <w:t xml:space="preserve"> </w:t>
      </w:r>
      <w:r>
        <w:rPr>
          <w:color w:val="1F1F1F"/>
        </w:rPr>
        <w:t>change-agents</w:t>
      </w:r>
      <w:r>
        <w:rPr>
          <w:color w:val="1F1F1F"/>
          <w:spacing w:val="-2"/>
        </w:rPr>
        <w:t xml:space="preserve"> </w:t>
      </w:r>
      <w:r>
        <w:rPr>
          <w:color w:val="1F1F1F"/>
        </w:rPr>
        <w:t>to</w:t>
      </w:r>
      <w:r>
        <w:rPr>
          <w:color w:val="1F1F1F"/>
          <w:spacing w:val="-1"/>
        </w:rPr>
        <w:t xml:space="preserve"> </w:t>
      </w:r>
      <w:r>
        <w:rPr>
          <w:color w:val="1F1F1F"/>
        </w:rPr>
        <w:t>enable</w:t>
      </w:r>
      <w:r>
        <w:rPr>
          <w:color w:val="1F1F1F"/>
          <w:spacing w:val="-2"/>
        </w:rPr>
        <w:t xml:space="preserve"> </w:t>
      </w:r>
      <w:r>
        <w:rPr>
          <w:color w:val="1F1F1F"/>
        </w:rPr>
        <w:t>them to</w:t>
      </w:r>
      <w:r>
        <w:rPr>
          <w:color w:val="1F1F1F"/>
          <w:spacing w:val="-6"/>
        </w:rPr>
        <w:t xml:space="preserve"> </w:t>
      </w:r>
      <w:r>
        <w:rPr>
          <w:color w:val="1F1F1F"/>
        </w:rPr>
        <w:t>shape</w:t>
      </w:r>
      <w:r>
        <w:rPr>
          <w:color w:val="1F1F1F"/>
          <w:spacing w:val="-11"/>
        </w:rPr>
        <w:t xml:space="preserve"> </w:t>
      </w:r>
      <w:r>
        <w:rPr>
          <w:color w:val="1F1F1F"/>
        </w:rPr>
        <w:t>their</w:t>
      </w:r>
      <w:r>
        <w:rPr>
          <w:color w:val="1F1F1F"/>
          <w:spacing w:val="-12"/>
        </w:rPr>
        <w:t xml:space="preserve"> </w:t>
      </w:r>
      <w:r>
        <w:rPr>
          <w:color w:val="1F1F1F"/>
        </w:rPr>
        <w:t>own</w:t>
      </w:r>
      <w:r>
        <w:rPr>
          <w:color w:val="1F1F1F"/>
          <w:spacing w:val="-9"/>
        </w:rPr>
        <w:t xml:space="preserve"> </w:t>
      </w:r>
      <w:r>
        <w:rPr>
          <w:color w:val="1F1F1F"/>
        </w:rPr>
        <w:t>individual</w:t>
      </w:r>
      <w:r>
        <w:rPr>
          <w:color w:val="1F1F1F"/>
          <w:spacing w:val="-12"/>
        </w:rPr>
        <w:t xml:space="preserve"> </w:t>
      </w:r>
      <w:r>
        <w:rPr>
          <w:color w:val="1F1F1F"/>
        </w:rPr>
        <w:t>learning</w:t>
      </w:r>
      <w:r>
        <w:rPr>
          <w:color w:val="1F1F1F"/>
          <w:spacing w:val="-10"/>
        </w:rPr>
        <w:t xml:space="preserve"> </w:t>
      </w:r>
      <w:r>
        <w:rPr>
          <w:color w:val="1F1F1F"/>
        </w:rPr>
        <w:t>experience,</w:t>
      </w:r>
      <w:r>
        <w:rPr>
          <w:color w:val="1F1F1F"/>
          <w:spacing w:val="-12"/>
        </w:rPr>
        <w:t xml:space="preserve"> </w:t>
      </w:r>
      <w:r>
        <w:rPr>
          <w:color w:val="1F1F1F"/>
        </w:rPr>
        <w:t>whilst</w:t>
      </w:r>
      <w:r>
        <w:rPr>
          <w:color w:val="1F1F1F"/>
          <w:spacing w:val="-8"/>
        </w:rPr>
        <w:t xml:space="preserve"> </w:t>
      </w:r>
      <w:r>
        <w:rPr>
          <w:color w:val="1F1F1F"/>
        </w:rPr>
        <w:t>also</w:t>
      </w:r>
      <w:r>
        <w:rPr>
          <w:color w:val="1F1F1F"/>
          <w:spacing w:val="-6"/>
        </w:rPr>
        <w:t xml:space="preserve"> </w:t>
      </w:r>
      <w:r>
        <w:rPr>
          <w:color w:val="1F1F1F"/>
        </w:rPr>
        <w:t>having</w:t>
      </w:r>
      <w:r>
        <w:rPr>
          <w:color w:val="1F1F1F"/>
          <w:spacing w:val="-10"/>
        </w:rPr>
        <w:t xml:space="preserve"> </w:t>
      </w:r>
      <w:r>
        <w:rPr>
          <w:color w:val="1F1F1F"/>
        </w:rPr>
        <w:t>a</w:t>
      </w:r>
      <w:r>
        <w:rPr>
          <w:color w:val="1F1F1F"/>
          <w:spacing w:val="-7"/>
        </w:rPr>
        <w:t xml:space="preserve"> </w:t>
      </w:r>
      <w:r>
        <w:rPr>
          <w:color w:val="1F1F1F"/>
        </w:rPr>
        <w:t>significant</w:t>
      </w:r>
      <w:r>
        <w:rPr>
          <w:color w:val="1F1F1F"/>
          <w:spacing w:val="-9"/>
        </w:rPr>
        <w:t xml:space="preserve"> </w:t>
      </w:r>
      <w:r>
        <w:rPr>
          <w:color w:val="1F1F1F"/>
        </w:rPr>
        <w:t>and</w:t>
      </w:r>
      <w:r>
        <w:rPr>
          <w:color w:val="1F1F1F"/>
          <w:spacing w:val="-9"/>
        </w:rPr>
        <w:t xml:space="preserve"> </w:t>
      </w:r>
      <w:r>
        <w:rPr>
          <w:color w:val="1F1F1F"/>
        </w:rPr>
        <w:t>effective</w:t>
      </w:r>
      <w:r>
        <w:rPr>
          <w:color w:val="1F1F1F"/>
          <w:spacing w:val="-6"/>
        </w:rPr>
        <w:t xml:space="preserve"> </w:t>
      </w:r>
      <w:r>
        <w:rPr>
          <w:color w:val="1F1F1F"/>
        </w:rPr>
        <w:t xml:space="preserve">impact </w:t>
      </w:r>
      <w:r>
        <w:t xml:space="preserve">on developing the College’s quality enhancement processes. B&amp;FC operates a Student Engagement </w:t>
      </w:r>
      <w:r>
        <w:rPr>
          <w:spacing w:val="-2"/>
        </w:rPr>
        <w:t>Strategy, which</w:t>
      </w:r>
      <w:r>
        <w:rPr>
          <w:spacing w:val="-6"/>
        </w:rPr>
        <w:t xml:space="preserve"> </w:t>
      </w:r>
      <w:r>
        <w:rPr>
          <w:spacing w:val="-2"/>
        </w:rPr>
        <w:t>is</w:t>
      </w:r>
      <w:r>
        <w:rPr>
          <w:spacing w:val="-9"/>
        </w:rPr>
        <w:t xml:space="preserve"> </w:t>
      </w:r>
      <w:r>
        <w:rPr>
          <w:spacing w:val="-2"/>
        </w:rPr>
        <w:t>monitored by the Students Union</w:t>
      </w:r>
      <w:r>
        <w:rPr>
          <w:spacing w:val="-6"/>
        </w:rPr>
        <w:t xml:space="preserve"> </w:t>
      </w:r>
      <w:r>
        <w:rPr>
          <w:spacing w:val="-2"/>
        </w:rPr>
        <w:t>in</w:t>
      </w:r>
      <w:r>
        <w:rPr>
          <w:spacing w:val="-9"/>
        </w:rPr>
        <w:t xml:space="preserve"> </w:t>
      </w:r>
      <w:r>
        <w:rPr>
          <w:spacing w:val="-2"/>
        </w:rPr>
        <w:t>an</w:t>
      </w:r>
      <w:r>
        <w:rPr>
          <w:spacing w:val="-6"/>
        </w:rPr>
        <w:t xml:space="preserve"> </w:t>
      </w:r>
      <w:r>
        <w:rPr>
          <w:spacing w:val="-2"/>
        </w:rPr>
        <w:t>Annual report. Student</w:t>
      </w:r>
      <w:r>
        <w:rPr>
          <w:spacing w:val="-5"/>
        </w:rPr>
        <w:t xml:space="preserve"> </w:t>
      </w:r>
      <w:r>
        <w:rPr>
          <w:spacing w:val="-2"/>
        </w:rPr>
        <w:t>representatives</w:t>
      </w:r>
      <w:r>
        <w:rPr>
          <w:spacing w:val="-6"/>
        </w:rPr>
        <w:t xml:space="preserve"> </w:t>
      </w:r>
      <w:r>
        <w:rPr>
          <w:spacing w:val="-2"/>
        </w:rPr>
        <w:t xml:space="preserve">make </w:t>
      </w:r>
      <w:r>
        <w:t>up the body of the Student’s Union and assist the Union and College Management by providing a student’s</w:t>
      </w:r>
      <w:r>
        <w:rPr>
          <w:spacing w:val="-11"/>
        </w:rPr>
        <w:t xml:space="preserve"> </w:t>
      </w:r>
      <w:r>
        <w:t>view</w:t>
      </w:r>
      <w:r>
        <w:rPr>
          <w:spacing w:val="-8"/>
        </w:rPr>
        <w:t xml:space="preserve"> </w:t>
      </w:r>
      <w:r>
        <w:t>of</w:t>
      </w:r>
      <w:r>
        <w:rPr>
          <w:spacing w:val="-13"/>
        </w:rPr>
        <w:t xml:space="preserve"> </w:t>
      </w:r>
      <w:proofErr w:type="gramStart"/>
      <w:r>
        <w:t>College</w:t>
      </w:r>
      <w:proofErr w:type="gramEnd"/>
      <w:r>
        <w:rPr>
          <w:spacing w:val="-9"/>
        </w:rPr>
        <w:t xml:space="preserve"> </w:t>
      </w:r>
      <w:r>
        <w:t>life.</w:t>
      </w:r>
      <w:r>
        <w:rPr>
          <w:spacing w:val="-9"/>
        </w:rPr>
        <w:t xml:space="preserve"> </w:t>
      </w:r>
      <w:r>
        <w:t>Representatives</w:t>
      </w:r>
      <w:r>
        <w:rPr>
          <w:spacing w:val="-8"/>
        </w:rPr>
        <w:t xml:space="preserve"> </w:t>
      </w:r>
      <w:r>
        <w:t>help</w:t>
      </w:r>
      <w:r>
        <w:rPr>
          <w:spacing w:val="-10"/>
        </w:rPr>
        <w:t xml:space="preserve"> </w:t>
      </w:r>
      <w:r>
        <w:t>to</w:t>
      </w:r>
      <w:r>
        <w:rPr>
          <w:spacing w:val="-8"/>
        </w:rPr>
        <w:t xml:space="preserve"> </w:t>
      </w:r>
      <w:r>
        <w:t>make</w:t>
      </w:r>
      <w:r>
        <w:rPr>
          <w:spacing w:val="-8"/>
        </w:rPr>
        <w:t xml:space="preserve"> </w:t>
      </w:r>
      <w:r>
        <w:t>courses</w:t>
      </w:r>
      <w:r>
        <w:rPr>
          <w:spacing w:val="-11"/>
        </w:rPr>
        <w:t xml:space="preserve"> </w:t>
      </w:r>
      <w:r>
        <w:t>run</w:t>
      </w:r>
      <w:r>
        <w:rPr>
          <w:spacing w:val="-10"/>
        </w:rPr>
        <w:t xml:space="preserve"> </w:t>
      </w:r>
      <w:r>
        <w:t>well</w:t>
      </w:r>
      <w:r>
        <w:rPr>
          <w:spacing w:val="-9"/>
        </w:rPr>
        <w:t xml:space="preserve"> </w:t>
      </w:r>
      <w:r>
        <w:t>by</w:t>
      </w:r>
      <w:r>
        <w:rPr>
          <w:spacing w:val="-10"/>
        </w:rPr>
        <w:t xml:space="preserve"> </w:t>
      </w:r>
      <w:r>
        <w:t>giving</w:t>
      </w:r>
      <w:r>
        <w:rPr>
          <w:spacing w:val="-10"/>
        </w:rPr>
        <w:t xml:space="preserve"> </w:t>
      </w:r>
      <w:r>
        <w:t>feedback</w:t>
      </w:r>
      <w:r>
        <w:rPr>
          <w:spacing w:val="-11"/>
        </w:rPr>
        <w:t xml:space="preserve"> </w:t>
      </w:r>
      <w:r>
        <w:t>to</w:t>
      </w:r>
      <w:r>
        <w:rPr>
          <w:spacing w:val="-13"/>
        </w:rPr>
        <w:t xml:space="preserve"> </w:t>
      </w:r>
      <w:r>
        <w:t xml:space="preserve">the relevant Head of Curriculum </w:t>
      </w:r>
      <w:proofErr w:type="gramStart"/>
      <w:r>
        <w:t>and also</w:t>
      </w:r>
      <w:proofErr w:type="gramEnd"/>
      <w:r>
        <w:t xml:space="preserve"> help promote Students’ Union activities. Student representatives</w:t>
      </w:r>
      <w:r>
        <w:rPr>
          <w:spacing w:val="-1"/>
        </w:rPr>
        <w:t xml:space="preserve"> </w:t>
      </w:r>
      <w:r>
        <w:t>play</w:t>
      </w:r>
      <w:r>
        <w:rPr>
          <w:spacing w:val="-6"/>
        </w:rPr>
        <w:t xml:space="preserve"> </w:t>
      </w:r>
      <w:r>
        <w:t>a</w:t>
      </w:r>
      <w:r>
        <w:rPr>
          <w:spacing w:val="-4"/>
        </w:rPr>
        <w:t xml:space="preserve"> </w:t>
      </w:r>
      <w:r>
        <w:t>key role</w:t>
      </w:r>
      <w:r>
        <w:rPr>
          <w:spacing w:val="-4"/>
        </w:rPr>
        <w:t xml:space="preserve"> </w:t>
      </w:r>
      <w:r>
        <w:t>in</w:t>
      </w:r>
      <w:r>
        <w:rPr>
          <w:spacing w:val="-12"/>
        </w:rPr>
        <w:t xml:space="preserve"> </w:t>
      </w:r>
      <w:r>
        <w:t>making</w:t>
      </w:r>
      <w:r>
        <w:rPr>
          <w:spacing w:val="-5"/>
        </w:rPr>
        <w:t xml:space="preserve"> </w:t>
      </w:r>
      <w:r>
        <w:t>sure</w:t>
      </w:r>
      <w:r>
        <w:rPr>
          <w:spacing w:val="-4"/>
        </w:rPr>
        <w:t xml:space="preserve"> </w:t>
      </w:r>
      <w:r>
        <w:t>that</w:t>
      </w:r>
      <w:r>
        <w:rPr>
          <w:spacing w:val="-6"/>
        </w:rPr>
        <w:t xml:space="preserve"> </w:t>
      </w:r>
      <w:r>
        <w:t>the</w:t>
      </w:r>
      <w:r>
        <w:rPr>
          <w:spacing w:val="-6"/>
        </w:rPr>
        <w:t xml:space="preserve"> </w:t>
      </w:r>
      <w:r>
        <w:t>students</w:t>
      </w:r>
      <w:r>
        <w:rPr>
          <w:spacing w:val="-2"/>
        </w:rPr>
        <w:t xml:space="preserve"> </w:t>
      </w:r>
      <w:r>
        <w:t>view</w:t>
      </w:r>
      <w:r>
        <w:rPr>
          <w:spacing w:val="-1"/>
        </w:rPr>
        <w:t xml:space="preserve"> </w:t>
      </w:r>
      <w:r>
        <w:t>is</w:t>
      </w:r>
      <w:r>
        <w:rPr>
          <w:spacing w:val="-2"/>
        </w:rPr>
        <w:t xml:space="preserve"> </w:t>
      </w:r>
      <w:r>
        <w:t>included</w:t>
      </w:r>
      <w:r>
        <w:rPr>
          <w:spacing w:val="-7"/>
        </w:rPr>
        <w:t xml:space="preserve"> </w:t>
      </w:r>
      <w:r>
        <w:t>in</w:t>
      </w:r>
      <w:r>
        <w:rPr>
          <w:spacing w:val="-9"/>
        </w:rPr>
        <w:t xml:space="preserve"> </w:t>
      </w:r>
      <w:proofErr w:type="gramStart"/>
      <w:r>
        <w:t>all</w:t>
      </w:r>
      <w:r>
        <w:rPr>
          <w:spacing w:val="-7"/>
        </w:rPr>
        <w:t xml:space="preserve"> </w:t>
      </w:r>
      <w:r>
        <w:t>of</w:t>
      </w:r>
      <w:proofErr w:type="gramEnd"/>
      <w:r>
        <w:rPr>
          <w:spacing w:val="-4"/>
        </w:rPr>
        <w:t xml:space="preserve"> </w:t>
      </w:r>
      <w:r>
        <w:t>the</w:t>
      </w:r>
      <w:r>
        <w:rPr>
          <w:spacing w:val="-4"/>
        </w:rPr>
        <w:t xml:space="preserve"> </w:t>
      </w:r>
      <w:r>
        <w:t xml:space="preserve">College’s decision-making. Student reviewers are required to support the periodic review of the Colleges HE </w:t>
      </w:r>
      <w:proofErr w:type="gramStart"/>
      <w:r>
        <w:t>provision</w:t>
      </w:r>
      <w:proofErr w:type="gramEnd"/>
      <w:r>
        <w:t xml:space="preserve"> to ensure that programmes are fit for purpose and meet the expectations of students and validating</w:t>
      </w:r>
      <w:r>
        <w:rPr>
          <w:spacing w:val="-13"/>
        </w:rPr>
        <w:t xml:space="preserve"> </w:t>
      </w:r>
      <w:r>
        <w:t>partners.</w:t>
      </w:r>
      <w:r>
        <w:rPr>
          <w:spacing w:val="-12"/>
        </w:rPr>
        <w:t xml:space="preserve"> </w:t>
      </w:r>
      <w:r>
        <w:t>All</w:t>
      </w:r>
      <w:r>
        <w:rPr>
          <w:spacing w:val="-13"/>
        </w:rPr>
        <w:t xml:space="preserve"> </w:t>
      </w:r>
      <w:r>
        <w:t>students,</w:t>
      </w:r>
      <w:r>
        <w:rPr>
          <w:spacing w:val="-12"/>
        </w:rPr>
        <w:t xml:space="preserve"> </w:t>
      </w:r>
      <w:r>
        <w:t>individually</w:t>
      </w:r>
      <w:r>
        <w:rPr>
          <w:spacing w:val="-12"/>
        </w:rPr>
        <w:t xml:space="preserve"> </w:t>
      </w:r>
      <w:r>
        <w:t>and</w:t>
      </w:r>
      <w:r>
        <w:rPr>
          <w:spacing w:val="-13"/>
        </w:rPr>
        <w:t xml:space="preserve"> </w:t>
      </w:r>
      <w:r>
        <w:t>collectively,</w:t>
      </w:r>
      <w:r>
        <w:rPr>
          <w:spacing w:val="-10"/>
        </w:rPr>
        <w:t xml:space="preserve"> </w:t>
      </w:r>
      <w:r>
        <w:t>have</w:t>
      </w:r>
      <w:r>
        <w:rPr>
          <w:spacing w:val="-12"/>
        </w:rPr>
        <w:t xml:space="preserve"> </w:t>
      </w:r>
      <w:r>
        <w:t>an</w:t>
      </w:r>
      <w:r>
        <w:rPr>
          <w:spacing w:val="-13"/>
        </w:rPr>
        <w:t xml:space="preserve"> </w:t>
      </w:r>
      <w:r>
        <w:t>entitlement</w:t>
      </w:r>
      <w:r>
        <w:rPr>
          <w:spacing w:val="-12"/>
        </w:rPr>
        <w:t xml:space="preserve"> </w:t>
      </w:r>
      <w:r>
        <w:t>to</w:t>
      </w:r>
      <w:r>
        <w:rPr>
          <w:spacing w:val="-11"/>
        </w:rPr>
        <w:t xml:space="preserve"> </w:t>
      </w:r>
      <w:r>
        <w:t>participate</w:t>
      </w:r>
      <w:r>
        <w:rPr>
          <w:spacing w:val="-12"/>
        </w:rPr>
        <w:t xml:space="preserve"> </w:t>
      </w:r>
      <w:r>
        <w:t>in</w:t>
      </w:r>
      <w:r>
        <w:rPr>
          <w:spacing w:val="-13"/>
        </w:rPr>
        <w:t xml:space="preserve"> </w:t>
      </w:r>
      <w:r>
        <w:t xml:space="preserve">the co-production of their </w:t>
      </w:r>
      <w:proofErr w:type="gramStart"/>
      <w:r>
        <w:t>College</w:t>
      </w:r>
      <w:proofErr w:type="gramEnd"/>
      <w:r>
        <w:t xml:space="preserve"> experience through the following</w:t>
      </w:r>
      <w:r>
        <w:rPr>
          <w:spacing w:val="-20"/>
        </w:rPr>
        <w:t xml:space="preserve"> </w:t>
      </w:r>
      <w:r>
        <w:t>mechanisms:</w:t>
      </w:r>
    </w:p>
    <w:p w14:paraId="4CDD8F99" w14:textId="77777777" w:rsidR="009E4E37" w:rsidRDefault="009E4E37">
      <w:pPr>
        <w:pStyle w:val="BodyText"/>
        <w:spacing w:before="9"/>
        <w:rPr>
          <w:sz w:val="21"/>
        </w:rPr>
      </w:pPr>
    </w:p>
    <w:p w14:paraId="6ADAB792" w14:textId="77777777" w:rsidR="009E4E37" w:rsidRDefault="00211AA6">
      <w:pPr>
        <w:pStyle w:val="ListParagraph"/>
        <w:numPr>
          <w:ilvl w:val="2"/>
          <w:numId w:val="20"/>
        </w:numPr>
        <w:tabs>
          <w:tab w:val="left" w:pos="1323"/>
          <w:tab w:val="left" w:pos="1324"/>
        </w:tabs>
        <w:ind w:left="1323" w:hanging="356"/>
        <w:rPr>
          <w:rFonts w:ascii="Symbol" w:hAnsi="Symbol"/>
          <w:color w:val="1F1F1F"/>
        </w:rPr>
      </w:pPr>
      <w:r>
        <w:rPr>
          <w:color w:val="1F1F1F"/>
        </w:rPr>
        <w:t>Students’</w:t>
      </w:r>
      <w:r>
        <w:rPr>
          <w:color w:val="1F1F1F"/>
          <w:spacing w:val="-7"/>
        </w:rPr>
        <w:t xml:space="preserve"> </w:t>
      </w:r>
      <w:r>
        <w:rPr>
          <w:color w:val="1F1F1F"/>
          <w:spacing w:val="-2"/>
        </w:rPr>
        <w:t>Union</w:t>
      </w:r>
    </w:p>
    <w:p w14:paraId="63C157D2" w14:textId="57FABE83" w:rsidR="009E4E37" w:rsidRDefault="00211AA6">
      <w:pPr>
        <w:pStyle w:val="ListParagraph"/>
        <w:numPr>
          <w:ilvl w:val="2"/>
          <w:numId w:val="20"/>
        </w:numPr>
        <w:tabs>
          <w:tab w:val="left" w:pos="1323"/>
          <w:tab w:val="left" w:pos="1324"/>
        </w:tabs>
        <w:spacing w:before="1"/>
        <w:ind w:left="1323" w:hanging="356"/>
        <w:rPr>
          <w:rFonts w:ascii="Symbol" w:hAnsi="Symbol"/>
          <w:color w:val="1F1F1F"/>
        </w:rPr>
      </w:pPr>
      <w:r>
        <w:rPr>
          <w:color w:val="1F1F1F"/>
        </w:rPr>
        <w:t>Students’</w:t>
      </w:r>
      <w:r>
        <w:rPr>
          <w:color w:val="1F1F1F"/>
          <w:spacing w:val="-4"/>
        </w:rPr>
        <w:t xml:space="preserve"> </w:t>
      </w:r>
      <w:r>
        <w:rPr>
          <w:color w:val="1F1F1F"/>
        </w:rPr>
        <w:t>Union</w:t>
      </w:r>
      <w:r>
        <w:rPr>
          <w:color w:val="1F1F1F"/>
          <w:spacing w:val="-7"/>
        </w:rPr>
        <w:t xml:space="preserve"> </w:t>
      </w:r>
      <w:r>
        <w:rPr>
          <w:color w:val="1F1F1F"/>
        </w:rPr>
        <w:t>Executive</w:t>
      </w:r>
      <w:r>
        <w:rPr>
          <w:color w:val="1F1F1F"/>
          <w:spacing w:val="-4"/>
        </w:rPr>
        <w:t xml:space="preserve"> </w:t>
      </w:r>
      <w:r>
        <w:rPr>
          <w:color w:val="1F1F1F"/>
        </w:rPr>
        <w:t>Committee</w:t>
      </w:r>
      <w:r>
        <w:rPr>
          <w:color w:val="1F1F1F"/>
          <w:spacing w:val="-5"/>
        </w:rPr>
        <w:t xml:space="preserve"> </w:t>
      </w:r>
      <w:r>
        <w:rPr>
          <w:color w:val="1F1F1F"/>
        </w:rPr>
        <w:t>(HE</w:t>
      </w:r>
      <w:r>
        <w:rPr>
          <w:color w:val="1F1F1F"/>
          <w:spacing w:val="-5"/>
        </w:rPr>
        <w:t xml:space="preserve"> </w:t>
      </w:r>
      <w:r>
        <w:rPr>
          <w:color w:val="1F1F1F"/>
          <w:spacing w:val="-2"/>
        </w:rPr>
        <w:t>and</w:t>
      </w:r>
      <w:r w:rsidR="003E459E">
        <w:rPr>
          <w:color w:val="1F1F1F"/>
          <w:spacing w:val="-2"/>
        </w:rPr>
        <w:t xml:space="preserve"> </w:t>
      </w:r>
      <w:r>
        <w:rPr>
          <w:color w:val="1F1F1F"/>
          <w:spacing w:val="-2"/>
        </w:rPr>
        <w:t>FE)</w:t>
      </w:r>
    </w:p>
    <w:p w14:paraId="0B52EFD4" w14:textId="77777777" w:rsidR="009E4E37" w:rsidRDefault="00211AA6">
      <w:pPr>
        <w:pStyle w:val="ListParagraph"/>
        <w:numPr>
          <w:ilvl w:val="2"/>
          <w:numId w:val="20"/>
        </w:numPr>
        <w:tabs>
          <w:tab w:val="left" w:pos="1323"/>
          <w:tab w:val="left" w:pos="1324"/>
        </w:tabs>
        <w:ind w:left="1323" w:hanging="356"/>
        <w:rPr>
          <w:rFonts w:ascii="Symbol" w:hAnsi="Symbol"/>
          <w:color w:val="1F1F1F"/>
        </w:rPr>
      </w:pPr>
      <w:r>
        <w:rPr>
          <w:color w:val="1F1F1F"/>
        </w:rPr>
        <w:t>Students’</w:t>
      </w:r>
      <w:r>
        <w:rPr>
          <w:color w:val="1F1F1F"/>
          <w:spacing w:val="-7"/>
        </w:rPr>
        <w:t xml:space="preserve"> </w:t>
      </w:r>
      <w:r>
        <w:rPr>
          <w:color w:val="1F1F1F"/>
        </w:rPr>
        <w:t>Union</w:t>
      </w:r>
      <w:r>
        <w:rPr>
          <w:color w:val="1F1F1F"/>
          <w:spacing w:val="-15"/>
        </w:rPr>
        <w:t xml:space="preserve"> </w:t>
      </w:r>
      <w:r>
        <w:rPr>
          <w:color w:val="1F1F1F"/>
          <w:spacing w:val="-2"/>
        </w:rPr>
        <w:t>Presidents</w:t>
      </w:r>
    </w:p>
    <w:p w14:paraId="07C75802" w14:textId="77777777" w:rsidR="009E4E37" w:rsidRDefault="00211AA6">
      <w:pPr>
        <w:pStyle w:val="ListParagraph"/>
        <w:numPr>
          <w:ilvl w:val="2"/>
          <w:numId w:val="20"/>
        </w:numPr>
        <w:tabs>
          <w:tab w:val="left" w:pos="1323"/>
          <w:tab w:val="left" w:pos="1324"/>
        </w:tabs>
        <w:spacing w:before="22" w:line="279" w:lineRule="exact"/>
        <w:ind w:left="1323" w:hanging="356"/>
        <w:rPr>
          <w:rFonts w:ascii="Symbol" w:hAnsi="Symbol"/>
          <w:color w:val="1F1F1F"/>
        </w:rPr>
      </w:pPr>
      <w:r>
        <w:rPr>
          <w:color w:val="1F1F1F"/>
        </w:rPr>
        <w:t>Student</w:t>
      </w:r>
      <w:r>
        <w:rPr>
          <w:color w:val="1F1F1F"/>
          <w:spacing w:val="-6"/>
        </w:rPr>
        <w:t xml:space="preserve"> </w:t>
      </w:r>
      <w:r>
        <w:rPr>
          <w:color w:val="1F1F1F"/>
        </w:rPr>
        <w:t>Executive</w:t>
      </w:r>
      <w:r>
        <w:rPr>
          <w:color w:val="1F1F1F"/>
          <w:spacing w:val="-2"/>
        </w:rPr>
        <w:t xml:space="preserve"> </w:t>
      </w:r>
      <w:r>
        <w:rPr>
          <w:color w:val="1F1F1F"/>
        </w:rPr>
        <w:t>and</w:t>
      </w:r>
      <w:r>
        <w:rPr>
          <w:color w:val="1F1F1F"/>
          <w:spacing w:val="-4"/>
        </w:rPr>
        <w:t xml:space="preserve"> </w:t>
      </w:r>
      <w:r>
        <w:rPr>
          <w:color w:val="1F1F1F"/>
        </w:rPr>
        <w:t>Senior</w:t>
      </w:r>
      <w:r>
        <w:rPr>
          <w:color w:val="1F1F1F"/>
          <w:spacing w:val="-4"/>
        </w:rPr>
        <w:t xml:space="preserve"> </w:t>
      </w:r>
      <w:r>
        <w:rPr>
          <w:color w:val="1F1F1F"/>
        </w:rPr>
        <w:t>Management</w:t>
      </w:r>
      <w:r>
        <w:rPr>
          <w:color w:val="1F1F1F"/>
          <w:spacing w:val="-6"/>
        </w:rPr>
        <w:t xml:space="preserve"> </w:t>
      </w:r>
      <w:r>
        <w:rPr>
          <w:color w:val="1F1F1F"/>
        </w:rPr>
        <w:t>Team</w:t>
      </w:r>
      <w:r>
        <w:rPr>
          <w:color w:val="1F1F1F"/>
          <w:spacing w:val="-26"/>
        </w:rPr>
        <w:t xml:space="preserve"> </w:t>
      </w:r>
      <w:r>
        <w:rPr>
          <w:color w:val="1F1F1F"/>
          <w:spacing w:val="-2"/>
        </w:rPr>
        <w:t>Liaison</w:t>
      </w:r>
    </w:p>
    <w:p w14:paraId="0587FCDA" w14:textId="77777777" w:rsidR="009E4E37" w:rsidRDefault="00211AA6">
      <w:pPr>
        <w:pStyle w:val="ListParagraph"/>
        <w:numPr>
          <w:ilvl w:val="2"/>
          <w:numId w:val="20"/>
        </w:numPr>
        <w:tabs>
          <w:tab w:val="left" w:pos="1323"/>
          <w:tab w:val="left" w:pos="1324"/>
        </w:tabs>
        <w:spacing w:line="278" w:lineRule="exact"/>
        <w:ind w:left="1323" w:hanging="356"/>
        <w:rPr>
          <w:rFonts w:ascii="Symbol" w:hAnsi="Symbol"/>
          <w:color w:val="1F1F1F"/>
        </w:rPr>
      </w:pPr>
      <w:r>
        <w:rPr>
          <w:color w:val="1F1F1F"/>
        </w:rPr>
        <w:t>Cross</w:t>
      </w:r>
      <w:r>
        <w:rPr>
          <w:color w:val="1F1F1F"/>
          <w:spacing w:val="-6"/>
        </w:rPr>
        <w:t xml:space="preserve"> </w:t>
      </w:r>
      <w:r>
        <w:rPr>
          <w:color w:val="1F1F1F"/>
        </w:rPr>
        <w:t>College</w:t>
      </w:r>
      <w:r>
        <w:rPr>
          <w:color w:val="1F1F1F"/>
          <w:spacing w:val="-5"/>
        </w:rPr>
        <w:t xml:space="preserve"> </w:t>
      </w:r>
      <w:r>
        <w:rPr>
          <w:color w:val="1F1F1F"/>
        </w:rPr>
        <w:t>Student</w:t>
      </w:r>
      <w:r>
        <w:rPr>
          <w:color w:val="1F1F1F"/>
          <w:spacing w:val="-4"/>
        </w:rPr>
        <w:t xml:space="preserve"> </w:t>
      </w:r>
      <w:r>
        <w:rPr>
          <w:color w:val="1F1F1F"/>
          <w:spacing w:val="-2"/>
        </w:rPr>
        <w:t>Forums</w:t>
      </w:r>
    </w:p>
    <w:p w14:paraId="4CFBEC8B" w14:textId="77777777" w:rsidR="009E4E37" w:rsidRDefault="00211AA6">
      <w:pPr>
        <w:pStyle w:val="ListParagraph"/>
        <w:numPr>
          <w:ilvl w:val="2"/>
          <w:numId w:val="20"/>
        </w:numPr>
        <w:tabs>
          <w:tab w:val="left" w:pos="1323"/>
          <w:tab w:val="left" w:pos="1324"/>
        </w:tabs>
        <w:spacing w:line="277" w:lineRule="exact"/>
        <w:ind w:left="1323" w:hanging="356"/>
        <w:rPr>
          <w:rFonts w:ascii="Symbol" w:hAnsi="Symbol"/>
          <w:color w:val="1F1F1F"/>
        </w:rPr>
      </w:pPr>
      <w:r>
        <w:rPr>
          <w:color w:val="1F1F1F"/>
        </w:rPr>
        <w:t>School</w:t>
      </w:r>
      <w:r>
        <w:rPr>
          <w:color w:val="1F1F1F"/>
          <w:spacing w:val="-7"/>
        </w:rPr>
        <w:t xml:space="preserve"> </w:t>
      </w:r>
      <w:r>
        <w:rPr>
          <w:color w:val="1F1F1F"/>
          <w:spacing w:val="-2"/>
        </w:rPr>
        <w:t>Forums</w:t>
      </w:r>
    </w:p>
    <w:p w14:paraId="77AE76EC" w14:textId="77777777" w:rsidR="009E4E37" w:rsidRDefault="00211AA6">
      <w:pPr>
        <w:pStyle w:val="ListParagraph"/>
        <w:numPr>
          <w:ilvl w:val="2"/>
          <w:numId w:val="20"/>
        </w:numPr>
        <w:tabs>
          <w:tab w:val="left" w:pos="1323"/>
          <w:tab w:val="left" w:pos="1324"/>
        </w:tabs>
        <w:spacing w:line="278" w:lineRule="exact"/>
        <w:ind w:left="1323" w:hanging="356"/>
        <w:rPr>
          <w:rFonts w:ascii="Symbol" w:hAnsi="Symbol"/>
          <w:color w:val="1F1F1F"/>
        </w:rPr>
      </w:pPr>
      <w:r>
        <w:rPr>
          <w:color w:val="1F1F1F"/>
        </w:rPr>
        <w:t>Student</w:t>
      </w:r>
      <w:r>
        <w:rPr>
          <w:color w:val="1F1F1F"/>
          <w:spacing w:val="-7"/>
        </w:rPr>
        <w:t xml:space="preserve"> </w:t>
      </w:r>
      <w:r>
        <w:rPr>
          <w:color w:val="1F1F1F"/>
          <w:spacing w:val="-2"/>
        </w:rPr>
        <w:t>Representatives</w:t>
      </w:r>
    </w:p>
    <w:p w14:paraId="7B15212F" w14:textId="77777777" w:rsidR="009E4E37" w:rsidRDefault="00211AA6">
      <w:pPr>
        <w:pStyle w:val="ListParagraph"/>
        <w:numPr>
          <w:ilvl w:val="2"/>
          <w:numId w:val="20"/>
        </w:numPr>
        <w:tabs>
          <w:tab w:val="left" w:pos="1323"/>
          <w:tab w:val="left" w:pos="1324"/>
        </w:tabs>
        <w:spacing w:before="6" w:line="279" w:lineRule="exact"/>
        <w:ind w:left="1323" w:hanging="356"/>
        <w:rPr>
          <w:rFonts w:ascii="Symbol" w:hAnsi="Symbol"/>
          <w:color w:val="1F1F1F"/>
        </w:rPr>
      </w:pPr>
      <w:r>
        <w:rPr>
          <w:color w:val="1F1F1F"/>
        </w:rPr>
        <w:t>Student</w:t>
      </w:r>
      <w:r>
        <w:rPr>
          <w:color w:val="1F1F1F"/>
          <w:spacing w:val="-9"/>
        </w:rPr>
        <w:t xml:space="preserve"> </w:t>
      </w:r>
      <w:r>
        <w:rPr>
          <w:color w:val="1F1F1F"/>
          <w:spacing w:val="-2"/>
        </w:rPr>
        <w:t>Governors</w:t>
      </w:r>
    </w:p>
    <w:p w14:paraId="74A7062D" w14:textId="77777777" w:rsidR="009E4E37" w:rsidRPr="00CA19E7" w:rsidRDefault="00211AA6">
      <w:pPr>
        <w:pStyle w:val="ListParagraph"/>
        <w:numPr>
          <w:ilvl w:val="2"/>
          <w:numId w:val="20"/>
        </w:numPr>
        <w:tabs>
          <w:tab w:val="left" w:pos="1323"/>
          <w:tab w:val="left" w:pos="1324"/>
        </w:tabs>
        <w:spacing w:line="279" w:lineRule="exact"/>
        <w:ind w:left="1323" w:hanging="356"/>
        <w:rPr>
          <w:rFonts w:ascii="Symbol" w:hAnsi="Symbol"/>
          <w:color w:val="1F1F1F"/>
        </w:rPr>
      </w:pPr>
      <w:r>
        <w:rPr>
          <w:color w:val="1F1F1F"/>
        </w:rPr>
        <w:t>Student</w:t>
      </w:r>
      <w:r>
        <w:rPr>
          <w:color w:val="1F1F1F"/>
          <w:spacing w:val="-2"/>
        </w:rPr>
        <w:t xml:space="preserve"> </w:t>
      </w:r>
      <w:r>
        <w:rPr>
          <w:color w:val="1F1F1F"/>
        </w:rPr>
        <w:t>Focus</w:t>
      </w:r>
      <w:r>
        <w:rPr>
          <w:color w:val="1F1F1F"/>
          <w:spacing w:val="-19"/>
        </w:rPr>
        <w:t xml:space="preserve"> </w:t>
      </w:r>
      <w:r>
        <w:rPr>
          <w:color w:val="1F1F1F"/>
          <w:spacing w:val="-2"/>
        </w:rPr>
        <w:t>Groups</w:t>
      </w:r>
    </w:p>
    <w:p w14:paraId="66175CA0" w14:textId="77777777" w:rsidR="00B81544" w:rsidRPr="00CA19E7" w:rsidRDefault="00B81544" w:rsidP="00CA19E7">
      <w:pPr>
        <w:tabs>
          <w:tab w:val="left" w:pos="1323"/>
          <w:tab w:val="left" w:pos="1324"/>
        </w:tabs>
        <w:spacing w:line="279" w:lineRule="exact"/>
        <w:ind w:left="967"/>
        <w:rPr>
          <w:rFonts w:ascii="Symbol" w:hAnsi="Symbol"/>
          <w:color w:val="1F1F1F"/>
        </w:rPr>
      </w:pPr>
    </w:p>
    <w:p w14:paraId="3E5EC2A1" w14:textId="77777777" w:rsidR="009E4E37" w:rsidRDefault="00211AA6">
      <w:pPr>
        <w:pStyle w:val="Heading1"/>
        <w:numPr>
          <w:ilvl w:val="0"/>
          <w:numId w:val="20"/>
        </w:numPr>
        <w:tabs>
          <w:tab w:val="left" w:pos="969"/>
        </w:tabs>
        <w:spacing w:before="19"/>
        <w:ind w:left="968" w:hanging="724"/>
        <w:jc w:val="both"/>
      </w:pPr>
      <w:bookmarkStart w:id="40" w:name="_bookmark39"/>
      <w:bookmarkEnd w:id="40"/>
      <w:r>
        <w:rPr>
          <w:color w:val="1F1F1F"/>
        </w:rPr>
        <w:t>STUDENT</w:t>
      </w:r>
      <w:r>
        <w:rPr>
          <w:color w:val="1F1F1F"/>
          <w:spacing w:val="-15"/>
        </w:rPr>
        <w:t xml:space="preserve"> </w:t>
      </w:r>
      <w:r>
        <w:rPr>
          <w:color w:val="1F1F1F"/>
          <w:spacing w:val="-2"/>
        </w:rPr>
        <w:t>ADMINISTRATION</w:t>
      </w:r>
    </w:p>
    <w:p w14:paraId="545D6112" w14:textId="77777777" w:rsidR="009E4E37" w:rsidRDefault="009E4E37">
      <w:pPr>
        <w:pStyle w:val="BodyText"/>
        <w:spacing w:before="6"/>
        <w:rPr>
          <w:b/>
          <w:sz w:val="21"/>
        </w:rPr>
      </w:pPr>
    </w:p>
    <w:p w14:paraId="1D61CD6D" w14:textId="77777777" w:rsidR="009E4E37" w:rsidRDefault="00211AA6">
      <w:pPr>
        <w:pStyle w:val="ListParagraph"/>
        <w:numPr>
          <w:ilvl w:val="1"/>
          <w:numId w:val="20"/>
        </w:numPr>
        <w:tabs>
          <w:tab w:val="left" w:pos="969"/>
        </w:tabs>
        <w:ind w:hanging="724"/>
        <w:jc w:val="both"/>
        <w:rPr>
          <w:b/>
        </w:rPr>
      </w:pPr>
      <w:r>
        <w:rPr>
          <w:b/>
          <w:color w:val="1F1F1F"/>
        </w:rPr>
        <w:t>ENROLMENT</w:t>
      </w:r>
      <w:r>
        <w:rPr>
          <w:b/>
          <w:color w:val="1F1F1F"/>
          <w:spacing w:val="-7"/>
        </w:rPr>
        <w:t xml:space="preserve"> </w:t>
      </w:r>
      <w:r>
        <w:rPr>
          <w:b/>
          <w:color w:val="1F1F1F"/>
          <w:spacing w:val="-2"/>
        </w:rPr>
        <w:t>AND</w:t>
      </w:r>
      <w:r w:rsidR="00743BF7">
        <w:rPr>
          <w:b/>
          <w:color w:val="1F1F1F"/>
          <w:spacing w:val="-2"/>
        </w:rPr>
        <w:t xml:space="preserve"> </w:t>
      </w:r>
      <w:r>
        <w:rPr>
          <w:b/>
          <w:color w:val="1F1F1F"/>
          <w:spacing w:val="-2"/>
        </w:rPr>
        <w:t>INDUCTION</w:t>
      </w:r>
    </w:p>
    <w:p w14:paraId="4C1298ED" w14:textId="77777777" w:rsidR="009E4E37" w:rsidRDefault="009E4E37">
      <w:pPr>
        <w:pStyle w:val="BodyText"/>
        <w:spacing w:before="1"/>
        <w:rPr>
          <w:b/>
        </w:rPr>
      </w:pPr>
    </w:p>
    <w:p w14:paraId="00819D22" w14:textId="77777777" w:rsidR="009E4E37" w:rsidRDefault="00211AA6">
      <w:pPr>
        <w:pStyle w:val="ListParagraph"/>
        <w:numPr>
          <w:ilvl w:val="2"/>
          <w:numId w:val="9"/>
        </w:numPr>
        <w:tabs>
          <w:tab w:val="left" w:pos="969"/>
        </w:tabs>
        <w:ind w:hanging="724"/>
        <w:jc w:val="both"/>
        <w:rPr>
          <w:i/>
        </w:rPr>
      </w:pPr>
      <w:r>
        <w:rPr>
          <w:i/>
          <w:color w:val="1F1F1F"/>
        </w:rPr>
        <w:t>Induction</w:t>
      </w:r>
      <w:r>
        <w:rPr>
          <w:i/>
          <w:color w:val="1F1F1F"/>
          <w:spacing w:val="-9"/>
        </w:rPr>
        <w:t xml:space="preserve"> </w:t>
      </w:r>
      <w:r>
        <w:rPr>
          <w:i/>
          <w:color w:val="1F1F1F"/>
        </w:rPr>
        <w:t>and</w:t>
      </w:r>
      <w:r>
        <w:rPr>
          <w:i/>
          <w:color w:val="1F1F1F"/>
          <w:spacing w:val="-17"/>
        </w:rPr>
        <w:t xml:space="preserve"> </w:t>
      </w:r>
      <w:r>
        <w:rPr>
          <w:i/>
          <w:color w:val="1F1F1F"/>
          <w:spacing w:val="-2"/>
        </w:rPr>
        <w:t>Orientation</w:t>
      </w:r>
    </w:p>
    <w:p w14:paraId="0775DD73" w14:textId="77777777" w:rsidR="009E4E37" w:rsidRDefault="00211AA6">
      <w:pPr>
        <w:pStyle w:val="BodyText"/>
        <w:ind w:left="968" w:right="384"/>
        <w:jc w:val="both"/>
      </w:pPr>
      <w:r>
        <w:rPr>
          <w:color w:val="1F1F1F"/>
        </w:rPr>
        <w:t xml:space="preserve">B&amp;FC will provide induction and orientation for all new students </w:t>
      </w:r>
      <w:proofErr w:type="gramStart"/>
      <w:r>
        <w:rPr>
          <w:color w:val="1F1F1F"/>
        </w:rPr>
        <w:t>and also</w:t>
      </w:r>
      <w:proofErr w:type="gramEnd"/>
      <w:r>
        <w:rPr>
          <w:color w:val="1F1F1F"/>
        </w:rPr>
        <w:t xml:space="preserve"> for returning students. A central induction schedule will provide a key introduction to all support and development services, including the Students’ Union and an introduction to the Partners for Success framework where key contacts from each support service for each student will be identified.</w:t>
      </w:r>
    </w:p>
    <w:p w14:paraId="4FBD2BD1" w14:textId="77777777" w:rsidR="009E4E37" w:rsidRDefault="009E4E37">
      <w:pPr>
        <w:pStyle w:val="BodyText"/>
        <w:spacing w:before="6"/>
        <w:rPr>
          <w:sz w:val="21"/>
        </w:rPr>
      </w:pPr>
    </w:p>
    <w:p w14:paraId="2746C842" w14:textId="77777777" w:rsidR="009E4E37" w:rsidRDefault="00211AA6">
      <w:pPr>
        <w:pStyle w:val="BodyText"/>
        <w:spacing w:line="475" w:lineRule="auto"/>
        <w:ind w:left="968" w:right="921"/>
        <w:jc w:val="both"/>
      </w:pPr>
      <w:r>
        <w:rPr>
          <w:color w:val="1F1F1F"/>
        </w:rPr>
        <w:t>The</w:t>
      </w:r>
      <w:r>
        <w:rPr>
          <w:color w:val="1F1F1F"/>
          <w:spacing w:val="-2"/>
        </w:rPr>
        <w:t xml:space="preserve"> </w:t>
      </w:r>
      <w:r>
        <w:rPr>
          <w:color w:val="1F1F1F"/>
        </w:rPr>
        <w:t>Directorate</w:t>
      </w:r>
      <w:r>
        <w:rPr>
          <w:color w:val="1F1F1F"/>
          <w:spacing w:val="-2"/>
        </w:rPr>
        <w:t xml:space="preserve"> </w:t>
      </w:r>
      <w:r>
        <w:rPr>
          <w:color w:val="1F1F1F"/>
        </w:rPr>
        <w:t>for</w:t>
      </w:r>
      <w:r>
        <w:rPr>
          <w:color w:val="1F1F1F"/>
          <w:spacing w:val="-3"/>
        </w:rPr>
        <w:t xml:space="preserve"> </w:t>
      </w:r>
      <w:r>
        <w:rPr>
          <w:color w:val="1F1F1F"/>
        </w:rPr>
        <w:t>Students</w:t>
      </w:r>
      <w:r>
        <w:rPr>
          <w:color w:val="1F1F1F"/>
          <w:spacing w:val="-3"/>
        </w:rPr>
        <w:t xml:space="preserve"> </w:t>
      </w:r>
      <w:r>
        <w:rPr>
          <w:color w:val="1F1F1F"/>
        </w:rPr>
        <w:t>will</w:t>
      </w:r>
      <w:r>
        <w:rPr>
          <w:color w:val="1F1F1F"/>
          <w:spacing w:val="-3"/>
        </w:rPr>
        <w:t xml:space="preserve"> </w:t>
      </w:r>
      <w:r>
        <w:rPr>
          <w:color w:val="1F1F1F"/>
        </w:rPr>
        <w:t>be</w:t>
      </w:r>
      <w:r>
        <w:rPr>
          <w:color w:val="1F1F1F"/>
          <w:spacing w:val="-3"/>
        </w:rPr>
        <w:t xml:space="preserve"> </w:t>
      </w:r>
      <w:r>
        <w:rPr>
          <w:color w:val="1F1F1F"/>
        </w:rPr>
        <w:t>responsible</w:t>
      </w:r>
      <w:r>
        <w:rPr>
          <w:color w:val="1F1F1F"/>
          <w:spacing w:val="-3"/>
        </w:rPr>
        <w:t xml:space="preserve"> </w:t>
      </w:r>
      <w:r>
        <w:rPr>
          <w:color w:val="1F1F1F"/>
        </w:rPr>
        <w:t>for</w:t>
      </w:r>
      <w:r>
        <w:rPr>
          <w:color w:val="1F1F1F"/>
          <w:spacing w:val="-3"/>
        </w:rPr>
        <w:t xml:space="preserve"> </w:t>
      </w:r>
      <w:r>
        <w:rPr>
          <w:color w:val="1F1F1F"/>
        </w:rPr>
        <w:t>coordinating</w:t>
      </w:r>
      <w:r>
        <w:rPr>
          <w:color w:val="1F1F1F"/>
          <w:spacing w:val="-1"/>
        </w:rPr>
        <w:t xml:space="preserve"> </w:t>
      </w:r>
      <w:r>
        <w:rPr>
          <w:color w:val="1F1F1F"/>
        </w:rPr>
        <w:t>the</w:t>
      </w:r>
      <w:r>
        <w:rPr>
          <w:color w:val="1F1F1F"/>
          <w:spacing w:val="-2"/>
        </w:rPr>
        <w:t xml:space="preserve"> </w:t>
      </w:r>
      <w:r>
        <w:rPr>
          <w:color w:val="1F1F1F"/>
        </w:rPr>
        <w:t>introductory</w:t>
      </w:r>
      <w:r>
        <w:rPr>
          <w:color w:val="1F1F1F"/>
          <w:spacing w:val="-5"/>
        </w:rPr>
        <w:t xml:space="preserve"> </w:t>
      </w:r>
      <w:r>
        <w:rPr>
          <w:color w:val="1F1F1F"/>
        </w:rPr>
        <w:t>programme. Induction activities will cover academic, administrative, social and welfare issues.</w:t>
      </w:r>
    </w:p>
    <w:p w14:paraId="617D472B" w14:textId="77777777" w:rsidR="009E4E37" w:rsidRDefault="00211AA6">
      <w:pPr>
        <w:pStyle w:val="ListParagraph"/>
        <w:numPr>
          <w:ilvl w:val="2"/>
          <w:numId w:val="9"/>
        </w:numPr>
        <w:tabs>
          <w:tab w:val="left" w:pos="969"/>
        </w:tabs>
        <w:spacing w:before="10"/>
        <w:ind w:hanging="724"/>
        <w:jc w:val="both"/>
        <w:rPr>
          <w:i/>
        </w:rPr>
      </w:pPr>
      <w:r>
        <w:rPr>
          <w:i/>
          <w:color w:val="1F1F1F"/>
          <w:spacing w:val="-2"/>
        </w:rPr>
        <w:t>Enrolment</w:t>
      </w:r>
    </w:p>
    <w:p w14:paraId="1E20297F" w14:textId="77777777" w:rsidR="009E4E37" w:rsidRDefault="00211AA6">
      <w:pPr>
        <w:pStyle w:val="BodyText"/>
        <w:ind w:left="968" w:right="376"/>
        <w:jc w:val="both"/>
      </w:pPr>
      <w:r>
        <w:rPr>
          <w:color w:val="1F1F1F"/>
        </w:rPr>
        <w:t>All</w:t>
      </w:r>
      <w:r>
        <w:rPr>
          <w:color w:val="1F1F1F"/>
          <w:spacing w:val="-7"/>
        </w:rPr>
        <w:t xml:space="preserve"> </w:t>
      </w:r>
      <w:r>
        <w:rPr>
          <w:color w:val="1F1F1F"/>
        </w:rPr>
        <w:t>applicants</w:t>
      </w:r>
      <w:r>
        <w:rPr>
          <w:color w:val="1F1F1F"/>
          <w:spacing w:val="-7"/>
        </w:rPr>
        <w:t xml:space="preserve"> </w:t>
      </w:r>
      <w:r>
        <w:rPr>
          <w:color w:val="1F1F1F"/>
        </w:rPr>
        <w:t>who have firmly</w:t>
      </w:r>
      <w:r>
        <w:rPr>
          <w:color w:val="1F1F1F"/>
          <w:spacing w:val="-2"/>
        </w:rPr>
        <w:t xml:space="preserve"> </w:t>
      </w:r>
      <w:r>
        <w:rPr>
          <w:color w:val="1F1F1F"/>
        </w:rPr>
        <w:t>accepted</w:t>
      </w:r>
      <w:r>
        <w:rPr>
          <w:color w:val="1F1F1F"/>
          <w:spacing w:val="-7"/>
        </w:rPr>
        <w:t xml:space="preserve"> </w:t>
      </w:r>
      <w:r>
        <w:rPr>
          <w:color w:val="1F1F1F"/>
        </w:rPr>
        <w:t>offers</w:t>
      </w:r>
      <w:r>
        <w:rPr>
          <w:color w:val="1F1F1F"/>
          <w:spacing w:val="-9"/>
        </w:rPr>
        <w:t xml:space="preserve"> </w:t>
      </w:r>
      <w:r>
        <w:rPr>
          <w:color w:val="1F1F1F"/>
        </w:rPr>
        <w:t>of</w:t>
      </w:r>
      <w:r>
        <w:rPr>
          <w:color w:val="1F1F1F"/>
          <w:spacing w:val="-4"/>
        </w:rPr>
        <w:t xml:space="preserve"> </w:t>
      </w:r>
      <w:r>
        <w:rPr>
          <w:color w:val="1F1F1F"/>
        </w:rPr>
        <w:t>a</w:t>
      </w:r>
      <w:r>
        <w:rPr>
          <w:color w:val="1F1F1F"/>
          <w:spacing w:val="-4"/>
        </w:rPr>
        <w:t xml:space="preserve"> </w:t>
      </w:r>
      <w:r>
        <w:rPr>
          <w:color w:val="1F1F1F"/>
        </w:rPr>
        <w:t>place</w:t>
      </w:r>
      <w:r>
        <w:rPr>
          <w:color w:val="1F1F1F"/>
          <w:spacing w:val="-1"/>
        </w:rPr>
        <w:t xml:space="preserve"> </w:t>
      </w:r>
      <w:r>
        <w:rPr>
          <w:color w:val="1F1F1F"/>
        </w:rPr>
        <w:t>to study at</w:t>
      </w:r>
      <w:r>
        <w:rPr>
          <w:color w:val="1F1F1F"/>
          <w:spacing w:val="-6"/>
        </w:rPr>
        <w:t xml:space="preserve"> </w:t>
      </w:r>
      <w:r>
        <w:rPr>
          <w:color w:val="1F1F1F"/>
        </w:rPr>
        <w:t>B&amp;FC will</w:t>
      </w:r>
      <w:r>
        <w:rPr>
          <w:color w:val="1F1F1F"/>
          <w:spacing w:val="-5"/>
        </w:rPr>
        <w:t xml:space="preserve"> </w:t>
      </w:r>
      <w:r>
        <w:rPr>
          <w:color w:val="1F1F1F"/>
        </w:rPr>
        <w:t>be</w:t>
      </w:r>
      <w:r>
        <w:rPr>
          <w:color w:val="1F1F1F"/>
          <w:spacing w:val="-3"/>
        </w:rPr>
        <w:t xml:space="preserve"> </w:t>
      </w:r>
      <w:r>
        <w:rPr>
          <w:color w:val="1F1F1F"/>
        </w:rPr>
        <w:t>required</w:t>
      </w:r>
      <w:r>
        <w:rPr>
          <w:color w:val="1F1F1F"/>
          <w:spacing w:val="-8"/>
        </w:rPr>
        <w:t xml:space="preserve"> </w:t>
      </w:r>
      <w:r>
        <w:rPr>
          <w:color w:val="1F1F1F"/>
        </w:rPr>
        <w:t xml:space="preserve">to register in order to become students </w:t>
      </w:r>
      <w:proofErr w:type="gramStart"/>
      <w:r>
        <w:rPr>
          <w:color w:val="1F1F1F"/>
        </w:rPr>
        <w:t>of</w:t>
      </w:r>
      <w:proofErr w:type="gramEnd"/>
      <w:r>
        <w:rPr>
          <w:color w:val="1F1F1F"/>
        </w:rPr>
        <w:t xml:space="preserve"> the College. These administrative procedures will be organised by Student Administration. All students will be required to re-register at the start of every succeeding academic session.</w:t>
      </w:r>
    </w:p>
    <w:p w14:paraId="52E49DB0" w14:textId="77777777" w:rsidR="009E4E37" w:rsidRDefault="009E4E37">
      <w:pPr>
        <w:pStyle w:val="BodyText"/>
        <w:spacing w:before="3"/>
      </w:pPr>
    </w:p>
    <w:p w14:paraId="27825DC1" w14:textId="77777777" w:rsidR="009E4E37" w:rsidRDefault="00211AA6">
      <w:pPr>
        <w:pStyle w:val="BodyText"/>
        <w:spacing w:line="235" w:lineRule="auto"/>
        <w:ind w:left="968" w:right="411"/>
        <w:jc w:val="both"/>
      </w:pPr>
      <w:r>
        <w:rPr>
          <w:color w:val="1F1F1F"/>
        </w:rPr>
        <w:t>No student shall normally be allowed to register concurrently for more than the equivalent of one full-time higher or further education scheme of study.</w:t>
      </w:r>
    </w:p>
    <w:p w14:paraId="4F536F68" w14:textId="77777777" w:rsidR="009E4E37" w:rsidRDefault="009E4E37">
      <w:pPr>
        <w:pStyle w:val="BodyText"/>
        <w:spacing w:before="3"/>
      </w:pPr>
    </w:p>
    <w:p w14:paraId="4EE5CEC2" w14:textId="77777777" w:rsidR="009E4E37" w:rsidRDefault="00211AA6">
      <w:pPr>
        <w:pStyle w:val="BodyText"/>
        <w:ind w:left="968" w:right="392"/>
        <w:jc w:val="both"/>
      </w:pPr>
      <w:r>
        <w:rPr>
          <w:color w:val="1F1F1F"/>
        </w:rPr>
        <w:t>At the point of initial registration students will be informed of their intellectual property rights. Students</w:t>
      </w:r>
      <w:r>
        <w:rPr>
          <w:color w:val="1F1F1F"/>
          <w:spacing w:val="-13"/>
        </w:rPr>
        <w:t xml:space="preserve"> </w:t>
      </w:r>
      <w:r>
        <w:rPr>
          <w:color w:val="1F1F1F"/>
        </w:rPr>
        <w:t>should</w:t>
      </w:r>
      <w:r>
        <w:rPr>
          <w:color w:val="1F1F1F"/>
          <w:spacing w:val="-12"/>
        </w:rPr>
        <w:t xml:space="preserve"> </w:t>
      </w:r>
      <w:r>
        <w:rPr>
          <w:color w:val="1F1F1F"/>
        </w:rPr>
        <w:t>familiarise</w:t>
      </w:r>
      <w:r>
        <w:rPr>
          <w:color w:val="1F1F1F"/>
          <w:spacing w:val="-13"/>
        </w:rPr>
        <w:t xml:space="preserve"> </w:t>
      </w:r>
      <w:r>
        <w:rPr>
          <w:color w:val="1F1F1F"/>
        </w:rPr>
        <w:t>themselves</w:t>
      </w:r>
      <w:r>
        <w:rPr>
          <w:color w:val="1F1F1F"/>
          <w:spacing w:val="-12"/>
        </w:rPr>
        <w:t xml:space="preserve"> </w:t>
      </w:r>
      <w:r>
        <w:rPr>
          <w:color w:val="1F1F1F"/>
        </w:rPr>
        <w:t>with</w:t>
      </w:r>
      <w:r>
        <w:rPr>
          <w:color w:val="1F1F1F"/>
          <w:spacing w:val="-13"/>
        </w:rPr>
        <w:t xml:space="preserve"> </w:t>
      </w:r>
      <w:r>
        <w:rPr>
          <w:color w:val="1F1F1F"/>
        </w:rPr>
        <w:t>any</w:t>
      </w:r>
      <w:r>
        <w:rPr>
          <w:color w:val="1F1F1F"/>
          <w:spacing w:val="-12"/>
        </w:rPr>
        <w:t xml:space="preserve"> </w:t>
      </w:r>
      <w:r>
        <w:rPr>
          <w:color w:val="1F1F1F"/>
        </w:rPr>
        <w:t>terms</w:t>
      </w:r>
      <w:r>
        <w:rPr>
          <w:color w:val="1F1F1F"/>
          <w:spacing w:val="-13"/>
        </w:rPr>
        <w:t xml:space="preserve"> </w:t>
      </w:r>
      <w:r>
        <w:rPr>
          <w:color w:val="1F1F1F"/>
        </w:rPr>
        <w:t>and</w:t>
      </w:r>
      <w:r>
        <w:rPr>
          <w:color w:val="1F1F1F"/>
          <w:spacing w:val="-12"/>
        </w:rPr>
        <w:t xml:space="preserve"> </w:t>
      </w:r>
      <w:r>
        <w:rPr>
          <w:color w:val="1F1F1F"/>
        </w:rPr>
        <w:t>conditions</w:t>
      </w:r>
      <w:r>
        <w:rPr>
          <w:color w:val="1F1F1F"/>
          <w:spacing w:val="-12"/>
        </w:rPr>
        <w:t xml:space="preserve"> </w:t>
      </w:r>
      <w:r>
        <w:rPr>
          <w:color w:val="1F1F1F"/>
        </w:rPr>
        <w:t>relating</w:t>
      </w:r>
      <w:r>
        <w:rPr>
          <w:color w:val="1F1F1F"/>
          <w:spacing w:val="-13"/>
        </w:rPr>
        <w:t xml:space="preserve"> </w:t>
      </w:r>
      <w:r>
        <w:rPr>
          <w:color w:val="1F1F1F"/>
        </w:rPr>
        <w:t>to</w:t>
      </w:r>
      <w:r>
        <w:rPr>
          <w:color w:val="1F1F1F"/>
          <w:spacing w:val="-12"/>
        </w:rPr>
        <w:t xml:space="preserve"> </w:t>
      </w:r>
      <w:r>
        <w:rPr>
          <w:color w:val="1F1F1F"/>
        </w:rPr>
        <w:t>intellectual</w:t>
      </w:r>
      <w:r>
        <w:rPr>
          <w:color w:val="1F1F1F"/>
          <w:spacing w:val="-13"/>
        </w:rPr>
        <w:t xml:space="preserve"> </w:t>
      </w:r>
      <w:r>
        <w:rPr>
          <w:color w:val="1F1F1F"/>
        </w:rPr>
        <w:t>property rights</w:t>
      </w:r>
      <w:r>
        <w:rPr>
          <w:color w:val="1F1F1F"/>
          <w:spacing w:val="-13"/>
        </w:rPr>
        <w:t xml:space="preserve"> </w:t>
      </w:r>
      <w:r>
        <w:rPr>
          <w:color w:val="1F1F1F"/>
        </w:rPr>
        <w:t>and</w:t>
      </w:r>
      <w:r>
        <w:rPr>
          <w:color w:val="1F1F1F"/>
          <w:spacing w:val="-12"/>
        </w:rPr>
        <w:t xml:space="preserve"> </w:t>
      </w:r>
      <w:r>
        <w:rPr>
          <w:color w:val="1F1F1F"/>
        </w:rPr>
        <w:t>their</w:t>
      </w:r>
      <w:r>
        <w:rPr>
          <w:color w:val="1F1F1F"/>
          <w:spacing w:val="-13"/>
        </w:rPr>
        <w:t xml:space="preserve"> </w:t>
      </w:r>
      <w:r>
        <w:rPr>
          <w:color w:val="1F1F1F"/>
        </w:rPr>
        <w:t>assignment</w:t>
      </w:r>
      <w:r>
        <w:rPr>
          <w:color w:val="1F1F1F"/>
          <w:spacing w:val="-12"/>
        </w:rPr>
        <w:t xml:space="preserve"> </w:t>
      </w:r>
      <w:r>
        <w:rPr>
          <w:color w:val="1F1F1F"/>
        </w:rPr>
        <w:t>which</w:t>
      </w:r>
      <w:r>
        <w:rPr>
          <w:color w:val="1F1F1F"/>
          <w:spacing w:val="-12"/>
        </w:rPr>
        <w:t xml:space="preserve"> </w:t>
      </w:r>
      <w:r>
        <w:rPr>
          <w:color w:val="1F1F1F"/>
        </w:rPr>
        <w:t>are</w:t>
      </w:r>
      <w:r>
        <w:rPr>
          <w:color w:val="1F1F1F"/>
          <w:spacing w:val="-13"/>
        </w:rPr>
        <w:t xml:space="preserve"> </w:t>
      </w:r>
      <w:r>
        <w:rPr>
          <w:color w:val="1F1F1F"/>
        </w:rPr>
        <w:t>set</w:t>
      </w:r>
      <w:r>
        <w:rPr>
          <w:color w:val="1F1F1F"/>
          <w:spacing w:val="-12"/>
        </w:rPr>
        <w:t xml:space="preserve"> </w:t>
      </w:r>
      <w:r>
        <w:rPr>
          <w:color w:val="1F1F1F"/>
        </w:rPr>
        <w:t>out</w:t>
      </w:r>
      <w:r>
        <w:rPr>
          <w:color w:val="1F1F1F"/>
          <w:spacing w:val="-13"/>
        </w:rPr>
        <w:t xml:space="preserve"> </w:t>
      </w:r>
      <w:r>
        <w:rPr>
          <w:color w:val="1F1F1F"/>
        </w:rPr>
        <w:t>in</w:t>
      </w:r>
      <w:r>
        <w:rPr>
          <w:color w:val="1F1F1F"/>
          <w:spacing w:val="-12"/>
        </w:rPr>
        <w:t xml:space="preserve"> </w:t>
      </w:r>
      <w:r>
        <w:rPr>
          <w:color w:val="1F1F1F"/>
        </w:rPr>
        <w:t>any</w:t>
      </w:r>
      <w:r>
        <w:rPr>
          <w:color w:val="1F1F1F"/>
          <w:spacing w:val="-13"/>
        </w:rPr>
        <w:t xml:space="preserve"> </w:t>
      </w:r>
      <w:r>
        <w:rPr>
          <w:color w:val="1F1F1F"/>
        </w:rPr>
        <w:t>funding</w:t>
      </w:r>
      <w:r>
        <w:rPr>
          <w:color w:val="1F1F1F"/>
          <w:spacing w:val="-11"/>
        </w:rPr>
        <w:t xml:space="preserve"> </w:t>
      </w:r>
      <w:r>
        <w:rPr>
          <w:color w:val="1F1F1F"/>
        </w:rPr>
        <w:t>arrangements</w:t>
      </w:r>
      <w:r>
        <w:rPr>
          <w:color w:val="1F1F1F"/>
          <w:spacing w:val="-11"/>
        </w:rPr>
        <w:t xml:space="preserve"> </w:t>
      </w:r>
      <w:r>
        <w:rPr>
          <w:color w:val="1F1F1F"/>
        </w:rPr>
        <w:t>they</w:t>
      </w:r>
      <w:r>
        <w:rPr>
          <w:color w:val="1F1F1F"/>
          <w:spacing w:val="-12"/>
        </w:rPr>
        <w:t xml:space="preserve"> </w:t>
      </w:r>
      <w:r>
        <w:rPr>
          <w:color w:val="1F1F1F"/>
        </w:rPr>
        <w:t>have</w:t>
      </w:r>
      <w:r>
        <w:rPr>
          <w:color w:val="1F1F1F"/>
          <w:spacing w:val="-11"/>
        </w:rPr>
        <w:t xml:space="preserve"> </w:t>
      </w:r>
      <w:r>
        <w:rPr>
          <w:color w:val="1F1F1F"/>
        </w:rPr>
        <w:t>undertaken</w:t>
      </w:r>
      <w:r>
        <w:rPr>
          <w:color w:val="1F1F1F"/>
          <w:spacing w:val="-11"/>
        </w:rPr>
        <w:t xml:space="preserve"> </w:t>
      </w:r>
      <w:r>
        <w:rPr>
          <w:color w:val="1F1F1F"/>
        </w:rPr>
        <w:t>with research councils or other funding bodies.</w:t>
      </w:r>
    </w:p>
    <w:p w14:paraId="6139CA7B" w14:textId="77777777" w:rsidR="009E4E37" w:rsidRDefault="009E4E37">
      <w:pPr>
        <w:pStyle w:val="BodyText"/>
        <w:spacing w:before="1"/>
      </w:pPr>
    </w:p>
    <w:p w14:paraId="0119C101" w14:textId="77777777" w:rsidR="009E4E37" w:rsidRDefault="00211AA6">
      <w:pPr>
        <w:pStyle w:val="BodyText"/>
        <w:spacing w:before="1" w:line="242" w:lineRule="auto"/>
        <w:ind w:left="968" w:right="388"/>
        <w:jc w:val="both"/>
      </w:pPr>
      <w:r>
        <w:rPr>
          <w:color w:val="1F1F1F"/>
        </w:rPr>
        <w:t xml:space="preserve">Students should be informed that the information they provide on registering with the College will be held securely and may be shared within the institution across relevant departments and administrative sections for the purpose of managing and administering their degree programme or </w:t>
      </w:r>
      <w:r>
        <w:rPr>
          <w:color w:val="1F1F1F"/>
          <w:spacing w:val="-2"/>
        </w:rPr>
        <w:t>course.</w:t>
      </w:r>
    </w:p>
    <w:p w14:paraId="540E018E" w14:textId="77777777" w:rsidR="009E4E37" w:rsidRDefault="009E4E37">
      <w:pPr>
        <w:pStyle w:val="BodyText"/>
        <w:spacing w:before="7"/>
        <w:rPr>
          <w:sz w:val="21"/>
        </w:rPr>
      </w:pPr>
    </w:p>
    <w:p w14:paraId="385E7549" w14:textId="77777777" w:rsidR="009E4E37" w:rsidRDefault="00211AA6">
      <w:pPr>
        <w:pStyle w:val="BodyText"/>
        <w:ind w:left="968" w:right="387"/>
        <w:jc w:val="both"/>
      </w:pPr>
      <w:r>
        <w:rPr>
          <w:color w:val="1F1F1F"/>
        </w:rPr>
        <w:t>The College’s Student Administration and Management, Information and Funding departments will be responsible for the creation and maintenance of the definitive student record to be used for registration, the timetabling of teaching and examinations, results and awards, and data returns in Blackpool.</w:t>
      </w:r>
      <w:r>
        <w:rPr>
          <w:color w:val="1F1F1F"/>
          <w:spacing w:val="-13"/>
        </w:rPr>
        <w:t xml:space="preserve"> </w:t>
      </w:r>
      <w:r>
        <w:rPr>
          <w:color w:val="1F1F1F"/>
        </w:rPr>
        <w:t>These</w:t>
      </w:r>
      <w:r>
        <w:rPr>
          <w:color w:val="1F1F1F"/>
          <w:spacing w:val="-12"/>
        </w:rPr>
        <w:t xml:space="preserve"> </w:t>
      </w:r>
      <w:r>
        <w:rPr>
          <w:color w:val="1F1F1F"/>
        </w:rPr>
        <w:t>departments</w:t>
      </w:r>
      <w:r>
        <w:rPr>
          <w:color w:val="1F1F1F"/>
          <w:spacing w:val="-13"/>
        </w:rPr>
        <w:t xml:space="preserve"> </w:t>
      </w:r>
      <w:r>
        <w:rPr>
          <w:color w:val="1F1F1F"/>
        </w:rPr>
        <w:t>will</w:t>
      </w:r>
      <w:r>
        <w:rPr>
          <w:color w:val="1F1F1F"/>
          <w:spacing w:val="-12"/>
        </w:rPr>
        <w:t xml:space="preserve"> </w:t>
      </w:r>
      <w:r>
        <w:rPr>
          <w:color w:val="1F1F1F"/>
        </w:rPr>
        <w:t>be</w:t>
      </w:r>
      <w:r>
        <w:rPr>
          <w:color w:val="1F1F1F"/>
          <w:spacing w:val="-13"/>
        </w:rPr>
        <w:t xml:space="preserve"> </w:t>
      </w:r>
      <w:r>
        <w:rPr>
          <w:color w:val="1F1F1F"/>
        </w:rPr>
        <w:t>responsible</w:t>
      </w:r>
      <w:r>
        <w:rPr>
          <w:color w:val="1F1F1F"/>
          <w:spacing w:val="-12"/>
        </w:rPr>
        <w:t xml:space="preserve"> </w:t>
      </w:r>
      <w:r>
        <w:rPr>
          <w:color w:val="1F1F1F"/>
        </w:rPr>
        <w:t>for</w:t>
      </w:r>
      <w:r>
        <w:rPr>
          <w:color w:val="1F1F1F"/>
          <w:spacing w:val="-13"/>
        </w:rPr>
        <w:t xml:space="preserve"> </w:t>
      </w:r>
      <w:r>
        <w:rPr>
          <w:color w:val="1F1F1F"/>
        </w:rPr>
        <w:t>liaising</w:t>
      </w:r>
      <w:r>
        <w:rPr>
          <w:color w:val="1F1F1F"/>
          <w:spacing w:val="-12"/>
        </w:rPr>
        <w:t xml:space="preserve"> </w:t>
      </w:r>
      <w:r>
        <w:rPr>
          <w:color w:val="1F1F1F"/>
        </w:rPr>
        <w:t>with</w:t>
      </w:r>
      <w:r>
        <w:rPr>
          <w:color w:val="1F1F1F"/>
          <w:spacing w:val="-12"/>
        </w:rPr>
        <w:t xml:space="preserve"> </w:t>
      </w:r>
      <w:r>
        <w:rPr>
          <w:color w:val="1F1F1F"/>
        </w:rPr>
        <w:t>academic</w:t>
      </w:r>
      <w:r>
        <w:rPr>
          <w:color w:val="1F1F1F"/>
          <w:spacing w:val="-13"/>
        </w:rPr>
        <w:t xml:space="preserve"> </w:t>
      </w:r>
      <w:r>
        <w:rPr>
          <w:color w:val="1F1F1F"/>
        </w:rPr>
        <w:t>departments</w:t>
      </w:r>
      <w:r>
        <w:rPr>
          <w:color w:val="1F1F1F"/>
          <w:spacing w:val="-12"/>
        </w:rPr>
        <w:t xml:space="preserve"> </w:t>
      </w:r>
      <w:r>
        <w:rPr>
          <w:color w:val="1F1F1F"/>
        </w:rPr>
        <w:t>and</w:t>
      </w:r>
      <w:r>
        <w:rPr>
          <w:color w:val="1F1F1F"/>
          <w:spacing w:val="-13"/>
        </w:rPr>
        <w:t xml:space="preserve"> </w:t>
      </w:r>
      <w:r>
        <w:rPr>
          <w:color w:val="1F1F1F"/>
        </w:rPr>
        <w:t>colleges to ensure that data is up to date and accurate.</w:t>
      </w:r>
    </w:p>
    <w:p w14:paraId="1AC64884" w14:textId="77777777" w:rsidR="009E4E37" w:rsidRDefault="009E4E37">
      <w:pPr>
        <w:pStyle w:val="BodyText"/>
        <w:spacing w:before="11"/>
        <w:rPr>
          <w:sz w:val="21"/>
        </w:rPr>
      </w:pPr>
    </w:p>
    <w:p w14:paraId="43D89F02" w14:textId="6FF1DB6A" w:rsidR="009E4E37" w:rsidRDefault="00211AA6">
      <w:pPr>
        <w:pStyle w:val="BodyText"/>
        <w:ind w:left="968" w:right="377"/>
        <w:jc w:val="both"/>
        <w:rPr>
          <w:color w:val="1F1F1F"/>
        </w:rPr>
      </w:pPr>
      <w:r>
        <w:rPr>
          <w:color w:val="1F1F1F"/>
        </w:rPr>
        <w:t>The</w:t>
      </w:r>
      <w:r>
        <w:rPr>
          <w:color w:val="1F1F1F"/>
          <w:spacing w:val="-1"/>
        </w:rPr>
        <w:t xml:space="preserve"> </w:t>
      </w:r>
      <w:r>
        <w:rPr>
          <w:color w:val="1F1F1F"/>
        </w:rPr>
        <w:t>College</w:t>
      </w:r>
      <w:r>
        <w:rPr>
          <w:color w:val="1F1F1F"/>
          <w:spacing w:val="-1"/>
        </w:rPr>
        <w:t xml:space="preserve"> </w:t>
      </w:r>
      <w:r>
        <w:rPr>
          <w:color w:val="1F1F1F"/>
        </w:rPr>
        <w:t>shall</w:t>
      </w:r>
      <w:r>
        <w:rPr>
          <w:color w:val="1F1F1F"/>
          <w:spacing w:val="-7"/>
        </w:rPr>
        <w:t xml:space="preserve"> </w:t>
      </w:r>
      <w:r>
        <w:rPr>
          <w:color w:val="1F1F1F"/>
        </w:rPr>
        <w:t>inform students</w:t>
      </w:r>
      <w:r>
        <w:rPr>
          <w:color w:val="1F1F1F"/>
          <w:spacing w:val="-5"/>
        </w:rPr>
        <w:t xml:space="preserve"> </w:t>
      </w:r>
      <w:r>
        <w:rPr>
          <w:color w:val="1F1F1F"/>
        </w:rPr>
        <w:t>at the</w:t>
      </w:r>
      <w:r>
        <w:rPr>
          <w:color w:val="1F1F1F"/>
          <w:spacing w:val="-1"/>
        </w:rPr>
        <w:t xml:space="preserve"> </w:t>
      </w:r>
      <w:r>
        <w:rPr>
          <w:color w:val="1F1F1F"/>
        </w:rPr>
        <w:t>time</w:t>
      </w:r>
      <w:r>
        <w:rPr>
          <w:color w:val="1F1F1F"/>
          <w:spacing w:val="-6"/>
        </w:rPr>
        <w:t xml:space="preserve"> </w:t>
      </w:r>
      <w:r>
        <w:rPr>
          <w:color w:val="1F1F1F"/>
        </w:rPr>
        <w:t>of</w:t>
      </w:r>
      <w:r>
        <w:rPr>
          <w:color w:val="1F1F1F"/>
          <w:spacing w:val="-9"/>
        </w:rPr>
        <w:t xml:space="preserve"> </w:t>
      </w:r>
      <w:r>
        <w:rPr>
          <w:color w:val="1F1F1F"/>
        </w:rPr>
        <w:t>module enrolment</w:t>
      </w:r>
      <w:r>
        <w:rPr>
          <w:color w:val="1F1F1F"/>
          <w:spacing w:val="-6"/>
        </w:rPr>
        <w:t xml:space="preserve"> </w:t>
      </w:r>
      <w:r>
        <w:rPr>
          <w:color w:val="1F1F1F"/>
        </w:rPr>
        <w:t>of</w:t>
      </w:r>
      <w:r>
        <w:rPr>
          <w:color w:val="1F1F1F"/>
          <w:spacing w:val="-7"/>
        </w:rPr>
        <w:t xml:space="preserve"> </w:t>
      </w:r>
      <w:r>
        <w:rPr>
          <w:color w:val="1F1F1F"/>
        </w:rPr>
        <w:t>the assessment</w:t>
      </w:r>
      <w:r>
        <w:rPr>
          <w:color w:val="1F1F1F"/>
          <w:spacing w:val="-8"/>
        </w:rPr>
        <w:t xml:space="preserve"> </w:t>
      </w:r>
      <w:r>
        <w:rPr>
          <w:color w:val="1F1F1F"/>
        </w:rPr>
        <w:t>methods to</w:t>
      </w:r>
      <w:r>
        <w:rPr>
          <w:color w:val="1F1F1F"/>
          <w:spacing w:val="-3"/>
        </w:rPr>
        <w:t xml:space="preserve"> </w:t>
      </w:r>
      <w:r>
        <w:rPr>
          <w:color w:val="1F1F1F"/>
        </w:rPr>
        <w:t>be used for each module and of the system whereby marks for written examinations and coursework assessment are combined. Students shall also be informed if formal examinations are to be held at times</w:t>
      </w:r>
      <w:r>
        <w:rPr>
          <w:color w:val="1F1F1F"/>
          <w:spacing w:val="-12"/>
        </w:rPr>
        <w:t xml:space="preserve"> </w:t>
      </w:r>
      <w:r>
        <w:rPr>
          <w:color w:val="1F1F1F"/>
        </w:rPr>
        <w:t>other</w:t>
      </w:r>
      <w:r>
        <w:rPr>
          <w:color w:val="1F1F1F"/>
          <w:spacing w:val="-6"/>
        </w:rPr>
        <w:t xml:space="preserve"> </w:t>
      </w:r>
      <w:r>
        <w:rPr>
          <w:color w:val="1F1F1F"/>
        </w:rPr>
        <w:t>than</w:t>
      </w:r>
      <w:r>
        <w:rPr>
          <w:color w:val="1F1F1F"/>
          <w:spacing w:val="-10"/>
        </w:rPr>
        <w:t xml:space="preserve"> </w:t>
      </w:r>
      <w:r>
        <w:rPr>
          <w:color w:val="1F1F1F"/>
        </w:rPr>
        <w:t>the</w:t>
      </w:r>
      <w:r>
        <w:rPr>
          <w:color w:val="1F1F1F"/>
          <w:spacing w:val="-9"/>
        </w:rPr>
        <w:t xml:space="preserve"> </w:t>
      </w:r>
      <w:r>
        <w:rPr>
          <w:color w:val="1F1F1F"/>
        </w:rPr>
        <w:t>main</w:t>
      </w:r>
      <w:r>
        <w:rPr>
          <w:color w:val="1F1F1F"/>
          <w:spacing w:val="-13"/>
        </w:rPr>
        <w:t xml:space="preserve"> </w:t>
      </w:r>
      <w:r>
        <w:rPr>
          <w:color w:val="1F1F1F"/>
        </w:rPr>
        <w:t>examination</w:t>
      </w:r>
      <w:r>
        <w:rPr>
          <w:color w:val="1F1F1F"/>
          <w:spacing w:val="-6"/>
        </w:rPr>
        <w:t xml:space="preserve"> </w:t>
      </w:r>
      <w:r>
        <w:rPr>
          <w:color w:val="1F1F1F"/>
        </w:rPr>
        <w:t>session</w:t>
      </w:r>
      <w:r>
        <w:rPr>
          <w:color w:val="1F1F1F"/>
          <w:spacing w:val="-7"/>
        </w:rPr>
        <w:t xml:space="preserve"> </w:t>
      </w:r>
      <w:proofErr w:type="gramStart"/>
      <w:r>
        <w:rPr>
          <w:color w:val="1F1F1F"/>
        </w:rPr>
        <w:t>and</w:t>
      </w:r>
      <w:r>
        <w:rPr>
          <w:color w:val="1F1F1F"/>
          <w:spacing w:val="-10"/>
        </w:rPr>
        <w:t xml:space="preserve"> </w:t>
      </w:r>
      <w:r>
        <w:rPr>
          <w:color w:val="1F1F1F"/>
        </w:rPr>
        <w:t>also</w:t>
      </w:r>
      <w:proofErr w:type="gramEnd"/>
      <w:r>
        <w:rPr>
          <w:color w:val="1F1F1F"/>
          <w:spacing w:val="-1"/>
        </w:rPr>
        <w:t xml:space="preserve"> </w:t>
      </w:r>
      <w:r>
        <w:rPr>
          <w:color w:val="1F1F1F"/>
        </w:rPr>
        <w:t>if</w:t>
      </w:r>
      <w:r>
        <w:rPr>
          <w:color w:val="1F1F1F"/>
          <w:spacing w:val="-12"/>
        </w:rPr>
        <w:t xml:space="preserve"> </w:t>
      </w:r>
      <w:r>
        <w:rPr>
          <w:color w:val="1F1F1F"/>
        </w:rPr>
        <w:t>there</w:t>
      </w:r>
      <w:r>
        <w:rPr>
          <w:color w:val="1F1F1F"/>
          <w:spacing w:val="-8"/>
        </w:rPr>
        <w:t xml:space="preserve"> </w:t>
      </w:r>
      <w:r>
        <w:rPr>
          <w:color w:val="1F1F1F"/>
        </w:rPr>
        <w:t>are</w:t>
      </w:r>
      <w:r>
        <w:rPr>
          <w:color w:val="1F1F1F"/>
          <w:spacing w:val="-1"/>
        </w:rPr>
        <w:t xml:space="preserve"> </w:t>
      </w:r>
      <w:r>
        <w:rPr>
          <w:color w:val="1F1F1F"/>
        </w:rPr>
        <w:t>to</w:t>
      </w:r>
      <w:r>
        <w:rPr>
          <w:color w:val="1F1F1F"/>
          <w:spacing w:val="-1"/>
        </w:rPr>
        <w:t xml:space="preserve"> </w:t>
      </w:r>
      <w:r>
        <w:rPr>
          <w:color w:val="1F1F1F"/>
        </w:rPr>
        <w:t>be</w:t>
      </w:r>
      <w:r>
        <w:rPr>
          <w:color w:val="1F1F1F"/>
          <w:spacing w:val="-6"/>
        </w:rPr>
        <w:t xml:space="preserve"> </w:t>
      </w:r>
      <w:r>
        <w:rPr>
          <w:color w:val="1F1F1F"/>
        </w:rPr>
        <w:t>any</w:t>
      </w:r>
      <w:r>
        <w:rPr>
          <w:color w:val="1F1F1F"/>
          <w:spacing w:val="-3"/>
        </w:rPr>
        <w:t xml:space="preserve"> </w:t>
      </w:r>
      <w:r>
        <w:rPr>
          <w:color w:val="1F1F1F"/>
        </w:rPr>
        <w:t>class</w:t>
      </w:r>
      <w:r>
        <w:rPr>
          <w:color w:val="1F1F1F"/>
          <w:spacing w:val="-4"/>
        </w:rPr>
        <w:t xml:space="preserve"> </w:t>
      </w:r>
      <w:r>
        <w:rPr>
          <w:color w:val="1F1F1F"/>
        </w:rPr>
        <w:t>examinations</w:t>
      </w:r>
      <w:r>
        <w:rPr>
          <w:color w:val="1F1F1F"/>
          <w:spacing w:val="-9"/>
        </w:rPr>
        <w:t xml:space="preserve"> </w:t>
      </w:r>
      <w:r>
        <w:rPr>
          <w:color w:val="1F1F1F"/>
        </w:rPr>
        <w:t>that may be held at any time during the</w:t>
      </w:r>
      <w:r w:rsidR="00D23FF9">
        <w:rPr>
          <w:color w:val="1F1F1F"/>
        </w:rPr>
        <w:t xml:space="preserve"> </w:t>
      </w:r>
      <w:r>
        <w:rPr>
          <w:color w:val="1F1F1F"/>
        </w:rPr>
        <w:t>term.</w:t>
      </w:r>
    </w:p>
    <w:p w14:paraId="418C45E8" w14:textId="77777777" w:rsidR="00D23FF9" w:rsidRDefault="00D23FF9">
      <w:pPr>
        <w:pStyle w:val="BodyText"/>
        <w:ind w:left="968" w:right="377"/>
        <w:jc w:val="both"/>
      </w:pPr>
    </w:p>
    <w:p w14:paraId="366CACB1" w14:textId="77777777" w:rsidR="009E4E37" w:rsidRDefault="00211AA6">
      <w:pPr>
        <w:pStyle w:val="Heading2"/>
        <w:numPr>
          <w:ilvl w:val="1"/>
          <w:numId w:val="20"/>
        </w:numPr>
        <w:tabs>
          <w:tab w:val="left" w:pos="968"/>
          <w:tab w:val="left" w:pos="969"/>
        </w:tabs>
        <w:spacing w:before="32"/>
        <w:ind w:hanging="724"/>
      </w:pPr>
      <w:bookmarkStart w:id="41" w:name="_bookmark40"/>
      <w:bookmarkEnd w:id="41"/>
      <w:r>
        <w:rPr>
          <w:color w:val="1F1F1F"/>
        </w:rPr>
        <w:t>EQUITY</w:t>
      </w:r>
      <w:r>
        <w:rPr>
          <w:color w:val="1F1F1F"/>
          <w:spacing w:val="-10"/>
        </w:rPr>
        <w:t xml:space="preserve"> </w:t>
      </w:r>
      <w:r>
        <w:rPr>
          <w:color w:val="1F1F1F"/>
        </w:rPr>
        <w:t>AND</w:t>
      </w:r>
      <w:r>
        <w:rPr>
          <w:color w:val="1F1F1F"/>
          <w:spacing w:val="-4"/>
        </w:rPr>
        <w:t xml:space="preserve"> </w:t>
      </w:r>
      <w:r>
        <w:rPr>
          <w:color w:val="1F1F1F"/>
        </w:rPr>
        <w:t>CONSISTENCY</w:t>
      </w:r>
      <w:r>
        <w:rPr>
          <w:color w:val="1F1F1F"/>
          <w:spacing w:val="-3"/>
        </w:rPr>
        <w:t xml:space="preserve"> </w:t>
      </w:r>
      <w:r>
        <w:rPr>
          <w:color w:val="1F1F1F"/>
        </w:rPr>
        <w:t>OF</w:t>
      </w:r>
      <w:r>
        <w:rPr>
          <w:color w:val="1F1F1F"/>
          <w:spacing w:val="-13"/>
        </w:rPr>
        <w:t xml:space="preserve"> </w:t>
      </w:r>
      <w:r>
        <w:rPr>
          <w:color w:val="1F1F1F"/>
          <w:spacing w:val="-2"/>
        </w:rPr>
        <w:t>TREATMENT</w:t>
      </w:r>
    </w:p>
    <w:p w14:paraId="0229E0CA" w14:textId="77777777" w:rsidR="009E4E37" w:rsidRDefault="009E4E37">
      <w:pPr>
        <w:pStyle w:val="BodyText"/>
        <w:spacing w:before="12"/>
        <w:rPr>
          <w:b/>
          <w:sz w:val="26"/>
        </w:rPr>
      </w:pPr>
    </w:p>
    <w:p w14:paraId="1BA15ABC" w14:textId="77777777" w:rsidR="009E4E37" w:rsidRDefault="00211AA6">
      <w:pPr>
        <w:pStyle w:val="BodyText"/>
        <w:spacing w:line="242" w:lineRule="auto"/>
        <w:ind w:left="968" w:right="1031"/>
      </w:pPr>
      <w:r>
        <w:rPr>
          <w:color w:val="1F1F1F"/>
        </w:rPr>
        <w:t>In</w:t>
      </w:r>
      <w:r>
        <w:rPr>
          <w:color w:val="1F1F1F"/>
          <w:spacing w:val="-4"/>
        </w:rPr>
        <w:t xml:space="preserve"> </w:t>
      </w:r>
      <w:r>
        <w:rPr>
          <w:color w:val="1F1F1F"/>
        </w:rPr>
        <w:t>the</w:t>
      </w:r>
      <w:r>
        <w:rPr>
          <w:color w:val="1F1F1F"/>
          <w:spacing w:val="-5"/>
        </w:rPr>
        <w:t xml:space="preserve"> </w:t>
      </w:r>
      <w:r>
        <w:rPr>
          <w:color w:val="1F1F1F"/>
        </w:rPr>
        <w:t>management</w:t>
      </w:r>
      <w:r>
        <w:rPr>
          <w:color w:val="1F1F1F"/>
          <w:spacing w:val="-5"/>
        </w:rPr>
        <w:t xml:space="preserve"> </w:t>
      </w:r>
      <w:r>
        <w:rPr>
          <w:color w:val="1F1F1F"/>
        </w:rPr>
        <w:t>of</w:t>
      </w:r>
      <w:r>
        <w:rPr>
          <w:color w:val="1F1F1F"/>
          <w:spacing w:val="-3"/>
        </w:rPr>
        <w:t xml:space="preserve"> </w:t>
      </w:r>
      <w:r>
        <w:rPr>
          <w:color w:val="1F1F1F"/>
        </w:rPr>
        <w:t>quality</w:t>
      </w:r>
      <w:r>
        <w:rPr>
          <w:color w:val="1F1F1F"/>
          <w:spacing w:val="-5"/>
        </w:rPr>
        <w:t xml:space="preserve"> </w:t>
      </w:r>
      <w:r>
        <w:rPr>
          <w:color w:val="1F1F1F"/>
        </w:rPr>
        <w:t>and</w:t>
      </w:r>
      <w:r>
        <w:rPr>
          <w:color w:val="1F1F1F"/>
          <w:spacing w:val="-4"/>
        </w:rPr>
        <w:t xml:space="preserve"> </w:t>
      </w:r>
      <w:r>
        <w:rPr>
          <w:color w:val="1F1F1F"/>
        </w:rPr>
        <w:t>standards,</w:t>
      </w:r>
      <w:r>
        <w:rPr>
          <w:color w:val="1F1F1F"/>
          <w:spacing w:val="-1"/>
        </w:rPr>
        <w:t xml:space="preserve"> </w:t>
      </w:r>
      <w:r>
        <w:rPr>
          <w:color w:val="1F1F1F"/>
        </w:rPr>
        <w:t>B&amp;FC</w:t>
      </w:r>
      <w:r>
        <w:rPr>
          <w:color w:val="1F1F1F"/>
          <w:spacing w:val="-3"/>
        </w:rPr>
        <w:t xml:space="preserve"> </w:t>
      </w:r>
      <w:r>
        <w:rPr>
          <w:color w:val="1F1F1F"/>
        </w:rPr>
        <w:t>ensures</w:t>
      </w:r>
      <w:r>
        <w:rPr>
          <w:color w:val="1F1F1F"/>
          <w:spacing w:val="-2"/>
        </w:rPr>
        <w:t xml:space="preserve"> </w:t>
      </w:r>
      <w:r>
        <w:rPr>
          <w:color w:val="1F1F1F"/>
        </w:rPr>
        <w:t>and</w:t>
      </w:r>
      <w:r>
        <w:rPr>
          <w:color w:val="1F1F1F"/>
          <w:spacing w:val="-4"/>
        </w:rPr>
        <w:t xml:space="preserve"> </w:t>
      </w:r>
      <w:r>
        <w:rPr>
          <w:color w:val="1F1F1F"/>
        </w:rPr>
        <w:t>demonstrates</w:t>
      </w:r>
      <w:r>
        <w:rPr>
          <w:color w:val="1F1F1F"/>
          <w:spacing w:val="-2"/>
        </w:rPr>
        <w:t xml:space="preserve"> </w:t>
      </w:r>
      <w:r>
        <w:rPr>
          <w:color w:val="1F1F1F"/>
        </w:rPr>
        <w:t>the</w:t>
      </w:r>
      <w:r>
        <w:rPr>
          <w:color w:val="1F1F1F"/>
          <w:spacing w:val="-2"/>
        </w:rPr>
        <w:t xml:space="preserve"> </w:t>
      </w:r>
      <w:r>
        <w:rPr>
          <w:color w:val="1F1F1F"/>
        </w:rPr>
        <w:t xml:space="preserve">equitable treatment of all students in terms of admissions, learning, teaching and assessment, academic </w:t>
      </w:r>
      <w:proofErr w:type="gramStart"/>
      <w:r>
        <w:rPr>
          <w:color w:val="1F1F1F"/>
        </w:rPr>
        <w:t>discipline</w:t>
      </w:r>
      <w:proofErr w:type="gramEnd"/>
      <w:r>
        <w:rPr>
          <w:color w:val="1F1F1F"/>
        </w:rPr>
        <w:t xml:space="preserve"> and awards.</w:t>
      </w:r>
    </w:p>
    <w:p w14:paraId="18229E5E" w14:textId="77777777" w:rsidR="009E4E37" w:rsidRDefault="009E4E37">
      <w:pPr>
        <w:pStyle w:val="BodyText"/>
        <w:spacing w:before="10"/>
        <w:rPr>
          <w:sz w:val="21"/>
        </w:rPr>
      </w:pPr>
    </w:p>
    <w:p w14:paraId="03222BE2" w14:textId="77777777" w:rsidR="009E4E37" w:rsidRDefault="00211AA6">
      <w:pPr>
        <w:pStyle w:val="BodyText"/>
        <w:ind w:left="968" w:right="144"/>
      </w:pPr>
      <w:r>
        <w:rPr>
          <w:color w:val="1F1F1F"/>
        </w:rPr>
        <w:t>B&amp;FC provides an inclusive environment for learning and anticipates the varied requirements of students.</w:t>
      </w:r>
      <w:r>
        <w:rPr>
          <w:color w:val="1F1F1F"/>
          <w:spacing w:val="-1"/>
        </w:rPr>
        <w:t xml:space="preserve"> </w:t>
      </w:r>
      <w:r>
        <w:rPr>
          <w:color w:val="1F1F1F"/>
        </w:rPr>
        <w:t>Treating</w:t>
      </w:r>
      <w:r>
        <w:rPr>
          <w:color w:val="1F1F1F"/>
          <w:spacing w:val="-4"/>
        </w:rPr>
        <w:t xml:space="preserve"> </w:t>
      </w:r>
      <w:r>
        <w:rPr>
          <w:color w:val="1F1F1F"/>
        </w:rPr>
        <w:t>everyone</w:t>
      </w:r>
      <w:r>
        <w:rPr>
          <w:color w:val="1F1F1F"/>
          <w:spacing w:val="-2"/>
        </w:rPr>
        <w:t xml:space="preserve"> </w:t>
      </w:r>
      <w:r>
        <w:rPr>
          <w:color w:val="1F1F1F"/>
        </w:rPr>
        <w:t>with</w:t>
      </w:r>
      <w:r>
        <w:rPr>
          <w:color w:val="1F1F1F"/>
          <w:spacing w:val="-4"/>
        </w:rPr>
        <w:t xml:space="preserve"> </w:t>
      </w:r>
      <w:r>
        <w:rPr>
          <w:color w:val="1F1F1F"/>
        </w:rPr>
        <w:t>equal</w:t>
      </w:r>
      <w:r>
        <w:rPr>
          <w:color w:val="1F1F1F"/>
          <w:spacing w:val="-3"/>
        </w:rPr>
        <w:t xml:space="preserve"> </w:t>
      </w:r>
      <w:r>
        <w:rPr>
          <w:color w:val="1F1F1F"/>
        </w:rPr>
        <w:t>dignity</w:t>
      </w:r>
      <w:r>
        <w:rPr>
          <w:color w:val="1F1F1F"/>
          <w:spacing w:val="-5"/>
        </w:rPr>
        <w:t xml:space="preserve"> </w:t>
      </w:r>
      <w:r>
        <w:rPr>
          <w:color w:val="1F1F1F"/>
        </w:rPr>
        <w:t>and</w:t>
      </w:r>
      <w:r>
        <w:rPr>
          <w:color w:val="1F1F1F"/>
          <w:spacing w:val="-4"/>
        </w:rPr>
        <w:t xml:space="preserve"> </w:t>
      </w:r>
      <w:r>
        <w:rPr>
          <w:color w:val="1F1F1F"/>
        </w:rPr>
        <w:t>worth,</w:t>
      </w:r>
      <w:r>
        <w:rPr>
          <w:color w:val="1F1F1F"/>
          <w:spacing w:val="-3"/>
        </w:rPr>
        <w:t xml:space="preserve"> </w:t>
      </w:r>
      <w:r>
        <w:rPr>
          <w:color w:val="1F1F1F"/>
        </w:rPr>
        <w:t>while</w:t>
      </w:r>
      <w:r>
        <w:rPr>
          <w:color w:val="1F1F1F"/>
          <w:spacing w:val="-2"/>
        </w:rPr>
        <w:t xml:space="preserve"> </w:t>
      </w:r>
      <w:r>
        <w:rPr>
          <w:color w:val="1F1F1F"/>
        </w:rPr>
        <w:t>raising</w:t>
      </w:r>
      <w:r>
        <w:rPr>
          <w:color w:val="1F1F1F"/>
          <w:spacing w:val="-4"/>
        </w:rPr>
        <w:t xml:space="preserve"> </w:t>
      </w:r>
      <w:r>
        <w:rPr>
          <w:color w:val="1F1F1F"/>
        </w:rPr>
        <w:t>aspirations</w:t>
      </w:r>
      <w:r>
        <w:rPr>
          <w:color w:val="1F1F1F"/>
          <w:spacing w:val="-3"/>
        </w:rPr>
        <w:t xml:space="preserve"> </w:t>
      </w:r>
      <w:r>
        <w:rPr>
          <w:color w:val="1F1F1F"/>
        </w:rPr>
        <w:t>and</w:t>
      </w:r>
      <w:r>
        <w:rPr>
          <w:color w:val="1F1F1F"/>
          <w:spacing w:val="-4"/>
        </w:rPr>
        <w:t xml:space="preserve"> </w:t>
      </w:r>
      <w:r>
        <w:rPr>
          <w:color w:val="1F1F1F"/>
        </w:rPr>
        <w:t xml:space="preserve">supporting achievement for people with diverse requirements, </w:t>
      </w:r>
      <w:proofErr w:type="gramStart"/>
      <w:r>
        <w:rPr>
          <w:color w:val="1F1F1F"/>
        </w:rPr>
        <w:t>entitlements</w:t>
      </w:r>
      <w:proofErr w:type="gramEnd"/>
      <w:r>
        <w:rPr>
          <w:color w:val="1F1F1F"/>
        </w:rPr>
        <w:t xml:space="preserve"> and backgrounds.</w:t>
      </w:r>
    </w:p>
    <w:p w14:paraId="50FA2543" w14:textId="77777777" w:rsidR="009E4E37" w:rsidRDefault="009E4E37">
      <w:pPr>
        <w:pStyle w:val="BodyText"/>
        <w:spacing w:before="1"/>
        <w:rPr>
          <w:sz w:val="20"/>
        </w:rPr>
      </w:pPr>
    </w:p>
    <w:p w14:paraId="277462F8" w14:textId="77777777" w:rsidR="009E4E37" w:rsidRDefault="00211AA6">
      <w:pPr>
        <w:pStyle w:val="Heading2"/>
        <w:numPr>
          <w:ilvl w:val="1"/>
          <w:numId w:val="20"/>
        </w:numPr>
        <w:tabs>
          <w:tab w:val="left" w:pos="968"/>
          <w:tab w:val="left" w:pos="969"/>
        </w:tabs>
        <w:ind w:hanging="724"/>
      </w:pPr>
      <w:bookmarkStart w:id="42" w:name="_bookmark41"/>
      <w:bookmarkEnd w:id="42"/>
      <w:r>
        <w:rPr>
          <w:color w:val="1F1F1F"/>
          <w:spacing w:val="-2"/>
        </w:rPr>
        <w:t>COMMUNICATIONS</w:t>
      </w:r>
      <w:r>
        <w:rPr>
          <w:color w:val="1F1F1F"/>
          <w:spacing w:val="15"/>
        </w:rPr>
        <w:t xml:space="preserve"> </w:t>
      </w:r>
      <w:r>
        <w:rPr>
          <w:color w:val="1F1F1F"/>
          <w:spacing w:val="-2"/>
        </w:rPr>
        <w:t>WITH</w:t>
      </w:r>
      <w:r w:rsidR="00743BF7">
        <w:rPr>
          <w:color w:val="1F1F1F"/>
          <w:spacing w:val="-2"/>
        </w:rPr>
        <w:t xml:space="preserve"> </w:t>
      </w:r>
      <w:r>
        <w:rPr>
          <w:color w:val="1F1F1F"/>
          <w:spacing w:val="-2"/>
        </w:rPr>
        <w:t>STUDENTS</w:t>
      </w:r>
    </w:p>
    <w:p w14:paraId="37059697" w14:textId="77777777" w:rsidR="009E4E37" w:rsidRDefault="009E4E37">
      <w:pPr>
        <w:pStyle w:val="BodyText"/>
        <w:spacing w:before="1"/>
        <w:rPr>
          <w:b/>
        </w:rPr>
      </w:pPr>
    </w:p>
    <w:p w14:paraId="6C6EF82B" w14:textId="77777777" w:rsidR="009E4E37" w:rsidRDefault="00211AA6">
      <w:pPr>
        <w:pStyle w:val="BodyText"/>
        <w:ind w:left="968"/>
      </w:pPr>
      <w:r>
        <w:rPr>
          <w:color w:val="1F1F1F"/>
        </w:rPr>
        <w:t>B&amp;FC</w:t>
      </w:r>
      <w:r>
        <w:rPr>
          <w:color w:val="1F1F1F"/>
          <w:spacing w:val="-7"/>
        </w:rPr>
        <w:t xml:space="preserve"> </w:t>
      </w:r>
      <w:r>
        <w:rPr>
          <w:color w:val="1F1F1F"/>
        </w:rPr>
        <w:t>should</w:t>
      </w:r>
      <w:r>
        <w:rPr>
          <w:color w:val="1F1F1F"/>
          <w:spacing w:val="-5"/>
        </w:rPr>
        <w:t xml:space="preserve"> </w:t>
      </w:r>
      <w:r>
        <w:rPr>
          <w:color w:val="1F1F1F"/>
        </w:rPr>
        <w:t>provide</w:t>
      </w:r>
      <w:r>
        <w:rPr>
          <w:color w:val="1F1F1F"/>
          <w:spacing w:val="-3"/>
        </w:rPr>
        <w:t xml:space="preserve"> </w:t>
      </w:r>
      <w:r>
        <w:rPr>
          <w:color w:val="1F1F1F"/>
        </w:rPr>
        <w:t>students</w:t>
      </w:r>
      <w:r>
        <w:rPr>
          <w:color w:val="1F1F1F"/>
          <w:spacing w:val="-4"/>
        </w:rPr>
        <w:t xml:space="preserve"> </w:t>
      </w:r>
      <w:r>
        <w:rPr>
          <w:color w:val="1F1F1F"/>
        </w:rPr>
        <w:t>with</w:t>
      </w:r>
      <w:r>
        <w:rPr>
          <w:color w:val="1F1F1F"/>
          <w:spacing w:val="-5"/>
        </w:rPr>
        <w:t xml:space="preserve"> </w:t>
      </w:r>
      <w:r>
        <w:rPr>
          <w:color w:val="1F1F1F"/>
        </w:rPr>
        <w:t>accurate,</w:t>
      </w:r>
      <w:r>
        <w:rPr>
          <w:color w:val="1F1F1F"/>
          <w:spacing w:val="-2"/>
        </w:rPr>
        <w:t xml:space="preserve"> </w:t>
      </w:r>
      <w:proofErr w:type="gramStart"/>
      <w:r>
        <w:rPr>
          <w:color w:val="1F1F1F"/>
        </w:rPr>
        <w:t>relevant</w:t>
      </w:r>
      <w:proofErr w:type="gramEnd"/>
      <w:r>
        <w:rPr>
          <w:color w:val="1F1F1F"/>
          <w:spacing w:val="-5"/>
        </w:rPr>
        <w:t xml:space="preserve"> </w:t>
      </w:r>
      <w:r>
        <w:rPr>
          <w:color w:val="1F1F1F"/>
        </w:rPr>
        <w:t>and</w:t>
      </w:r>
      <w:r>
        <w:rPr>
          <w:color w:val="1F1F1F"/>
          <w:spacing w:val="-5"/>
        </w:rPr>
        <w:t xml:space="preserve"> </w:t>
      </w:r>
      <w:r>
        <w:rPr>
          <w:color w:val="1F1F1F"/>
        </w:rPr>
        <w:t>timely</w:t>
      </w:r>
      <w:r>
        <w:rPr>
          <w:color w:val="1F1F1F"/>
          <w:spacing w:val="-6"/>
        </w:rPr>
        <w:t xml:space="preserve"> </w:t>
      </w:r>
      <w:r>
        <w:rPr>
          <w:color w:val="1F1F1F"/>
        </w:rPr>
        <w:t>information</w:t>
      </w:r>
      <w:r>
        <w:rPr>
          <w:color w:val="1F1F1F"/>
          <w:spacing w:val="-5"/>
        </w:rPr>
        <w:t xml:space="preserve"> </w:t>
      </w:r>
      <w:r>
        <w:rPr>
          <w:color w:val="1F1F1F"/>
        </w:rPr>
        <w:t>informing</w:t>
      </w:r>
      <w:r>
        <w:rPr>
          <w:color w:val="1F1F1F"/>
          <w:spacing w:val="-4"/>
        </w:rPr>
        <w:t xml:space="preserve"> </w:t>
      </w:r>
      <w:r>
        <w:rPr>
          <w:color w:val="1F1F1F"/>
          <w:spacing w:val="-2"/>
        </w:rPr>
        <w:t>them:</w:t>
      </w:r>
    </w:p>
    <w:p w14:paraId="7833773D" w14:textId="77777777" w:rsidR="009E4E37" w:rsidRDefault="009E4E37">
      <w:pPr>
        <w:pStyle w:val="BodyText"/>
        <w:spacing w:before="2"/>
      </w:pPr>
    </w:p>
    <w:p w14:paraId="69725578" w14:textId="77777777" w:rsidR="009E4E37" w:rsidRDefault="00211AA6">
      <w:pPr>
        <w:pStyle w:val="ListParagraph"/>
        <w:numPr>
          <w:ilvl w:val="0"/>
          <w:numId w:val="8"/>
        </w:numPr>
        <w:tabs>
          <w:tab w:val="left" w:pos="1329"/>
        </w:tabs>
        <w:spacing w:before="1"/>
        <w:ind w:right="1526"/>
      </w:pPr>
      <w:r>
        <w:rPr>
          <w:color w:val="1F1F1F"/>
        </w:rPr>
        <w:t>of</w:t>
      </w:r>
      <w:r>
        <w:rPr>
          <w:color w:val="1F1F1F"/>
          <w:spacing w:val="-13"/>
        </w:rPr>
        <w:t xml:space="preserve"> </w:t>
      </w:r>
      <w:r>
        <w:rPr>
          <w:color w:val="1F1F1F"/>
        </w:rPr>
        <w:t>the</w:t>
      </w:r>
      <w:r>
        <w:rPr>
          <w:color w:val="1F1F1F"/>
          <w:spacing w:val="-12"/>
        </w:rPr>
        <w:t xml:space="preserve"> </w:t>
      </w:r>
      <w:r>
        <w:rPr>
          <w:color w:val="1F1F1F"/>
        </w:rPr>
        <w:t>primary</w:t>
      </w:r>
      <w:r>
        <w:rPr>
          <w:color w:val="1F1F1F"/>
          <w:spacing w:val="-16"/>
        </w:rPr>
        <w:t xml:space="preserve"> </w:t>
      </w:r>
      <w:r>
        <w:rPr>
          <w:color w:val="1F1F1F"/>
        </w:rPr>
        <w:t>means</w:t>
      </w:r>
      <w:r>
        <w:rPr>
          <w:color w:val="1F1F1F"/>
          <w:spacing w:val="-10"/>
        </w:rPr>
        <w:t xml:space="preserve"> </w:t>
      </w:r>
      <w:r>
        <w:rPr>
          <w:color w:val="1F1F1F"/>
        </w:rPr>
        <w:t>by</w:t>
      </w:r>
      <w:r>
        <w:rPr>
          <w:color w:val="1F1F1F"/>
          <w:spacing w:val="-12"/>
        </w:rPr>
        <w:t xml:space="preserve"> </w:t>
      </w:r>
      <w:r>
        <w:rPr>
          <w:color w:val="1F1F1F"/>
        </w:rPr>
        <w:t>which</w:t>
      </w:r>
      <w:r>
        <w:rPr>
          <w:color w:val="1F1F1F"/>
          <w:spacing w:val="-13"/>
        </w:rPr>
        <w:t xml:space="preserve"> </w:t>
      </w:r>
      <w:r>
        <w:rPr>
          <w:color w:val="1F1F1F"/>
        </w:rPr>
        <w:t>their</w:t>
      </w:r>
      <w:r>
        <w:rPr>
          <w:color w:val="1F1F1F"/>
          <w:spacing w:val="-10"/>
        </w:rPr>
        <w:t xml:space="preserve"> </w:t>
      </w:r>
      <w:r>
        <w:rPr>
          <w:color w:val="1F1F1F"/>
        </w:rPr>
        <w:t>academic</w:t>
      </w:r>
      <w:r>
        <w:rPr>
          <w:color w:val="1F1F1F"/>
          <w:spacing w:val="-10"/>
        </w:rPr>
        <w:t xml:space="preserve"> </w:t>
      </w:r>
      <w:r>
        <w:rPr>
          <w:color w:val="1F1F1F"/>
        </w:rPr>
        <w:t>departments,</w:t>
      </w:r>
      <w:r>
        <w:rPr>
          <w:color w:val="1F1F1F"/>
          <w:spacing w:val="-7"/>
        </w:rPr>
        <w:t xml:space="preserve"> </w:t>
      </w:r>
      <w:r>
        <w:rPr>
          <w:color w:val="1F1F1F"/>
        </w:rPr>
        <w:t>and</w:t>
      </w:r>
      <w:r>
        <w:rPr>
          <w:color w:val="1F1F1F"/>
          <w:spacing w:val="-13"/>
        </w:rPr>
        <w:t xml:space="preserve"> </w:t>
      </w:r>
      <w:r>
        <w:rPr>
          <w:color w:val="1F1F1F"/>
        </w:rPr>
        <w:t>central</w:t>
      </w:r>
      <w:r>
        <w:rPr>
          <w:color w:val="1F1F1F"/>
          <w:spacing w:val="-13"/>
        </w:rPr>
        <w:t xml:space="preserve"> </w:t>
      </w:r>
      <w:r>
        <w:rPr>
          <w:color w:val="1F1F1F"/>
        </w:rPr>
        <w:t>services</w:t>
      </w:r>
      <w:r>
        <w:rPr>
          <w:color w:val="1F1F1F"/>
          <w:spacing w:val="-12"/>
        </w:rPr>
        <w:t xml:space="preserve"> </w:t>
      </w:r>
      <w:r>
        <w:rPr>
          <w:color w:val="1F1F1F"/>
        </w:rPr>
        <w:t xml:space="preserve">will communicate with them and when this will </w:t>
      </w:r>
      <w:proofErr w:type="gramStart"/>
      <w:r>
        <w:rPr>
          <w:color w:val="1F1F1F"/>
        </w:rPr>
        <w:t>happen;</w:t>
      </w:r>
      <w:proofErr w:type="gramEnd"/>
    </w:p>
    <w:p w14:paraId="6245D59A" w14:textId="77777777" w:rsidR="009E4E37" w:rsidRDefault="00211AA6">
      <w:pPr>
        <w:pStyle w:val="ListParagraph"/>
        <w:numPr>
          <w:ilvl w:val="0"/>
          <w:numId w:val="8"/>
        </w:numPr>
        <w:tabs>
          <w:tab w:val="left" w:pos="1329"/>
        </w:tabs>
        <w:spacing w:before="5" w:line="235" w:lineRule="auto"/>
        <w:ind w:right="657" w:hanging="370"/>
      </w:pPr>
      <w:r>
        <w:rPr>
          <w:color w:val="1F1F1F"/>
        </w:rPr>
        <w:t>that</w:t>
      </w:r>
      <w:r>
        <w:rPr>
          <w:color w:val="1F1F1F"/>
          <w:spacing w:val="-14"/>
        </w:rPr>
        <w:t xml:space="preserve"> </w:t>
      </w:r>
      <w:r>
        <w:rPr>
          <w:color w:val="1F1F1F"/>
        </w:rPr>
        <w:t>it</w:t>
      </w:r>
      <w:r>
        <w:rPr>
          <w:color w:val="1F1F1F"/>
          <w:spacing w:val="-13"/>
        </w:rPr>
        <w:t xml:space="preserve"> </w:t>
      </w:r>
      <w:r>
        <w:rPr>
          <w:color w:val="1F1F1F"/>
        </w:rPr>
        <w:t>is</w:t>
      </w:r>
      <w:r>
        <w:rPr>
          <w:color w:val="1F1F1F"/>
          <w:spacing w:val="-12"/>
        </w:rPr>
        <w:t xml:space="preserve"> </w:t>
      </w:r>
      <w:r>
        <w:rPr>
          <w:color w:val="1F1F1F"/>
        </w:rPr>
        <w:t>assumed</w:t>
      </w:r>
      <w:r>
        <w:rPr>
          <w:color w:val="1F1F1F"/>
          <w:spacing w:val="-13"/>
        </w:rPr>
        <w:t xml:space="preserve"> </w:t>
      </w:r>
      <w:r>
        <w:rPr>
          <w:color w:val="1F1F1F"/>
        </w:rPr>
        <w:t>and</w:t>
      </w:r>
      <w:r>
        <w:rPr>
          <w:color w:val="1F1F1F"/>
          <w:spacing w:val="-15"/>
        </w:rPr>
        <w:t xml:space="preserve"> </w:t>
      </w:r>
      <w:r>
        <w:rPr>
          <w:color w:val="1F1F1F"/>
        </w:rPr>
        <w:t>expected</w:t>
      </w:r>
      <w:r>
        <w:rPr>
          <w:color w:val="1F1F1F"/>
          <w:spacing w:val="-17"/>
        </w:rPr>
        <w:t xml:space="preserve"> </w:t>
      </w:r>
      <w:r>
        <w:rPr>
          <w:color w:val="1F1F1F"/>
        </w:rPr>
        <w:t>that</w:t>
      </w:r>
      <w:r>
        <w:rPr>
          <w:color w:val="1F1F1F"/>
          <w:spacing w:val="-16"/>
        </w:rPr>
        <w:t xml:space="preserve"> </w:t>
      </w:r>
      <w:r>
        <w:rPr>
          <w:color w:val="1F1F1F"/>
        </w:rPr>
        <w:t>students</w:t>
      </w:r>
      <w:r>
        <w:rPr>
          <w:color w:val="1F1F1F"/>
          <w:spacing w:val="-14"/>
        </w:rPr>
        <w:t xml:space="preserve"> </w:t>
      </w:r>
      <w:r>
        <w:rPr>
          <w:color w:val="1F1F1F"/>
        </w:rPr>
        <w:t>will</w:t>
      </w:r>
      <w:r>
        <w:rPr>
          <w:color w:val="1F1F1F"/>
          <w:spacing w:val="-14"/>
        </w:rPr>
        <w:t xml:space="preserve"> </w:t>
      </w:r>
      <w:r>
        <w:rPr>
          <w:color w:val="1F1F1F"/>
        </w:rPr>
        <w:t>regularly</w:t>
      </w:r>
      <w:r>
        <w:rPr>
          <w:color w:val="1F1F1F"/>
          <w:spacing w:val="-12"/>
        </w:rPr>
        <w:t xml:space="preserve"> </w:t>
      </w:r>
      <w:r>
        <w:rPr>
          <w:color w:val="1F1F1F"/>
        </w:rPr>
        <w:t>check</w:t>
      </w:r>
      <w:r>
        <w:rPr>
          <w:color w:val="1F1F1F"/>
          <w:spacing w:val="-16"/>
        </w:rPr>
        <w:t xml:space="preserve"> </w:t>
      </w:r>
      <w:r>
        <w:rPr>
          <w:color w:val="1F1F1F"/>
        </w:rPr>
        <w:t>their</w:t>
      </w:r>
      <w:r>
        <w:rPr>
          <w:color w:val="1F1F1F"/>
          <w:spacing w:val="-13"/>
        </w:rPr>
        <w:t xml:space="preserve"> </w:t>
      </w:r>
      <w:r>
        <w:rPr>
          <w:color w:val="1F1F1F"/>
        </w:rPr>
        <w:t>B&amp;FC</w:t>
      </w:r>
      <w:r>
        <w:rPr>
          <w:color w:val="1F1F1F"/>
          <w:spacing w:val="-15"/>
        </w:rPr>
        <w:t xml:space="preserve"> </w:t>
      </w:r>
      <w:r>
        <w:rPr>
          <w:color w:val="1F1F1F"/>
        </w:rPr>
        <w:t>email</w:t>
      </w:r>
      <w:r>
        <w:rPr>
          <w:color w:val="1F1F1F"/>
          <w:spacing w:val="-21"/>
        </w:rPr>
        <w:t xml:space="preserve"> </w:t>
      </w:r>
      <w:r>
        <w:rPr>
          <w:color w:val="1F1F1F"/>
        </w:rPr>
        <w:t>accounts</w:t>
      </w:r>
      <w:r>
        <w:rPr>
          <w:color w:val="1F1F1F"/>
          <w:spacing w:val="-12"/>
        </w:rPr>
        <w:t xml:space="preserve"> </w:t>
      </w:r>
      <w:r>
        <w:rPr>
          <w:color w:val="1F1F1F"/>
        </w:rPr>
        <w:t>for official communications and notifications of the status of their registration</w:t>
      </w:r>
      <w:r>
        <w:rPr>
          <w:color w:val="1F1F1F"/>
          <w:spacing w:val="-24"/>
        </w:rPr>
        <w:t xml:space="preserve"> </w:t>
      </w:r>
      <w:r>
        <w:rPr>
          <w:color w:val="1F1F1F"/>
        </w:rPr>
        <w:t xml:space="preserve">and </w:t>
      </w:r>
      <w:proofErr w:type="gramStart"/>
      <w:r>
        <w:rPr>
          <w:color w:val="1F1F1F"/>
        </w:rPr>
        <w:t>studies;</w:t>
      </w:r>
      <w:proofErr w:type="gramEnd"/>
    </w:p>
    <w:p w14:paraId="2C205C33" w14:textId="77777777" w:rsidR="009E4E37" w:rsidRDefault="00211AA6">
      <w:pPr>
        <w:pStyle w:val="ListParagraph"/>
        <w:numPr>
          <w:ilvl w:val="0"/>
          <w:numId w:val="8"/>
        </w:numPr>
        <w:tabs>
          <w:tab w:val="left" w:pos="1329"/>
        </w:tabs>
        <w:spacing w:before="2"/>
        <w:ind w:right="805" w:hanging="348"/>
      </w:pPr>
      <w:r>
        <w:rPr>
          <w:color w:val="1F1F1F"/>
        </w:rPr>
        <w:t>that</w:t>
      </w:r>
      <w:r>
        <w:rPr>
          <w:color w:val="1F1F1F"/>
          <w:spacing w:val="-6"/>
        </w:rPr>
        <w:t xml:space="preserve"> </w:t>
      </w:r>
      <w:r>
        <w:rPr>
          <w:color w:val="1F1F1F"/>
        </w:rPr>
        <w:t>it</w:t>
      </w:r>
      <w:r>
        <w:rPr>
          <w:color w:val="1F1F1F"/>
          <w:spacing w:val="-3"/>
        </w:rPr>
        <w:t xml:space="preserve"> </w:t>
      </w:r>
      <w:r>
        <w:rPr>
          <w:color w:val="1F1F1F"/>
        </w:rPr>
        <w:t>is</w:t>
      </w:r>
      <w:r>
        <w:rPr>
          <w:color w:val="1F1F1F"/>
          <w:spacing w:val="-6"/>
        </w:rPr>
        <w:t xml:space="preserve"> </w:t>
      </w:r>
      <w:r>
        <w:rPr>
          <w:color w:val="1F1F1F"/>
        </w:rPr>
        <w:t>the</w:t>
      </w:r>
      <w:r>
        <w:rPr>
          <w:color w:val="1F1F1F"/>
          <w:spacing w:val="-3"/>
        </w:rPr>
        <w:t xml:space="preserve"> </w:t>
      </w:r>
      <w:r>
        <w:rPr>
          <w:color w:val="1F1F1F"/>
        </w:rPr>
        <w:t>responsibility</w:t>
      </w:r>
      <w:r>
        <w:rPr>
          <w:color w:val="1F1F1F"/>
          <w:spacing w:val="-10"/>
        </w:rPr>
        <w:t xml:space="preserve"> </w:t>
      </w:r>
      <w:r>
        <w:rPr>
          <w:color w:val="1F1F1F"/>
        </w:rPr>
        <w:t>of</w:t>
      </w:r>
      <w:r>
        <w:rPr>
          <w:color w:val="1F1F1F"/>
          <w:spacing w:val="-3"/>
        </w:rPr>
        <w:t xml:space="preserve"> </w:t>
      </w:r>
      <w:r>
        <w:rPr>
          <w:color w:val="1F1F1F"/>
        </w:rPr>
        <w:t>students</w:t>
      </w:r>
      <w:r>
        <w:rPr>
          <w:color w:val="1F1F1F"/>
          <w:spacing w:val="-9"/>
        </w:rPr>
        <w:t xml:space="preserve"> </w:t>
      </w:r>
      <w:r>
        <w:rPr>
          <w:color w:val="1F1F1F"/>
        </w:rPr>
        <w:t>to</w:t>
      </w:r>
      <w:r>
        <w:rPr>
          <w:color w:val="1F1F1F"/>
          <w:spacing w:val="-8"/>
        </w:rPr>
        <w:t xml:space="preserve"> </w:t>
      </w:r>
      <w:r>
        <w:rPr>
          <w:color w:val="1F1F1F"/>
        </w:rPr>
        <w:t>maintain</w:t>
      </w:r>
      <w:r>
        <w:rPr>
          <w:color w:val="1F1F1F"/>
          <w:spacing w:val="-3"/>
        </w:rPr>
        <w:t xml:space="preserve"> </w:t>
      </w:r>
      <w:r>
        <w:rPr>
          <w:color w:val="1F1F1F"/>
        </w:rPr>
        <w:t>links</w:t>
      </w:r>
      <w:r>
        <w:rPr>
          <w:color w:val="1F1F1F"/>
          <w:spacing w:val="-9"/>
        </w:rPr>
        <w:t xml:space="preserve"> </w:t>
      </w:r>
      <w:r>
        <w:rPr>
          <w:color w:val="1F1F1F"/>
        </w:rPr>
        <w:t>with</w:t>
      </w:r>
      <w:r>
        <w:rPr>
          <w:color w:val="1F1F1F"/>
          <w:spacing w:val="-5"/>
        </w:rPr>
        <w:t xml:space="preserve"> </w:t>
      </w:r>
      <w:r>
        <w:rPr>
          <w:color w:val="1F1F1F"/>
        </w:rPr>
        <w:t>their</w:t>
      </w:r>
      <w:r>
        <w:rPr>
          <w:color w:val="1F1F1F"/>
          <w:spacing w:val="-7"/>
        </w:rPr>
        <w:t xml:space="preserve"> </w:t>
      </w:r>
      <w:r>
        <w:rPr>
          <w:color w:val="1F1F1F"/>
        </w:rPr>
        <w:t>academic</w:t>
      </w:r>
      <w:r>
        <w:rPr>
          <w:color w:val="1F1F1F"/>
          <w:spacing w:val="-2"/>
        </w:rPr>
        <w:t xml:space="preserve"> </w:t>
      </w:r>
      <w:r>
        <w:rPr>
          <w:color w:val="1F1F1F"/>
        </w:rPr>
        <w:t>department</w:t>
      </w:r>
      <w:r>
        <w:rPr>
          <w:color w:val="1F1F1F"/>
          <w:spacing w:val="-8"/>
        </w:rPr>
        <w:t xml:space="preserve"> </w:t>
      </w:r>
      <w:r>
        <w:rPr>
          <w:color w:val="1F1F1F"/>
        </w:rPr>
        <w:t>and the student administration, respond to requests for information, acknowledge specific communications</w:t>
      </w:r>
      <w:r>
        <w:rPr>
          <w:color w:val="1F1F1F"/>
          <w:spacing w:val="-5"/>
        </w:rPr>
        <w:t xml:space="preserve"> </w:t>
      </w:r>
      <w:r>
        <w:rPr>
          <w:color w:val="1F1F1F"/>
        </w:rPr>
        <w:t>related</w:t>
      </w:r>
      <w:r>
        <w:rPr>
          <w:color w:val="1F1F1F"/>
          <w:spacing w:val="-2"/>
        </w:rPr>
        <w:t xml:space="preserve"> </w:t>
      </w:r>
      <w:r>
        <w:rPr>
          <w:color w:val="1F1F1F"/>
        </w:rPr>
        <w:t>to</w:t>
      </w:r>
      <w:r>
        <w:rPr>
          <w:color w:val="1F1F1F"/>
          <w:spacing w:val="-4"/>
        </w:rPr>
        <w:t xml:space="preserve"> </w:t>
      </w:r>
      <w:r>
        <w:rPr>
          <w:color w:val="1F1F1F"/>
        </w:rPr>
        <w:t>the</w:t>
      </w:r>
      <w:r>
        <w:rPr>
          <w:color w:val="1F1F1F"/>
          <w:spacing w:val="-1"/>
        </w:rPr>
        <w:t xml:space="preserve"> </w:t>
      </w:r>
      <w:r>
        <w:rPr>
          <w:color w:val="1F1F1F"/>
        </w:rPr>
        <w:t>status</w:t>
      </w:r>
      <w:r>
        <w:rPr>
          <w:color w:val="1F1F1F"/>
          <w:spacing w:val="-2"/>
        </w:rPr>
        <w:t xml:space="preserve"> </w:t>
      </w:r>
      <w:r>
        <w:rPr>
          <w:color w:val="1F1F1F"/>
        </w:rPr>
        <w:t>of</w:t>
      </w:r>
      <w:r>
        <w:rPr>
          <w:color w:val="1F1F1F"/>
          <w:spacing w:val="-2"/>
        </w:rPr>
        <w:t xml:space="preserve"> </w:t>
      </w:r>
      <w:r>
        <w:rPr>
          <w:color w:val="1F1F1F"/>
        </w:rPr>
        <w:t>their</w:t>
      </w:r>
      <w:r>
        <w:rPr>
          <w:color w:val="1F1F1F"/>
          <w:spacing w:val="-2"/>
        </w:rPr>
        <w:t xml:space="preserve"> </w:t>
      </w:r>
      <w:r>
        <w:rPr>
          <w:color w:val="1F1F1F"/>
        </w:rPr>
        <w:t>registration</w:t>
      </w:r>
      <w:r>
        <w:rPr>
          <w:color w:val="1F1F1F"/>
          <w:spacing w:val="-3"/>
        </w:rPr>
        <w:t xml:space="preserve"> </w:t>
      </w:r>
      <w:r>
        <w:rPr>
          <w:color w:val="1F1F1F"/>
        </w:rPr>
        <w:t>and</w:t>
      </w:r>
      <w:r>
        <w:rPr>
          <w:color w:val="1F1F1F"/>
          <w:spacing w:val="-3"/>
        </w:rPr>
        <w:t xml:space="preserve"> </w:t>
      </w:r>
      <w:r>
        <w:rPr>
          <w:color w:val="1F1F1F"/>
        </w:rPr>
        <w:t>studies,</w:t>
      </w:r>
      <w:r>
        <w:rPr>
          <w:color w:val="1F1F1F"/>
          <w:spacing w:val="-2"/>
        </w:rPr>
        <w:t xml:space="preserve"> </w:t>
      </w:r>
      <w:r>
        <w:rPr>
          <w:color w:val="1F1F1F"/>
        </w:rPr>
        <w:t>and</w:t>
      </w:r>
      <w:r>
        <w:rPr>
          <w:color w:val="1F1F1F"/>
          <w:spacing w:val="-3"/>
        </w:rPr>
        <w:t xml:space="preserve"> </w:t>
      </w:r>
      <w:r>
        <w:rPr>
          <w:color w:val="1F1F1F"/>
        </w:rPr>
        <w:t>keep</w:t>
      </w:r>
      <w:r>
        <w:rPr>
          <w:color w:val="1F1F1F"/>
          <w:spacing w:val="-3"/>
        </w:rPr>
        <w:t xml:space="preserve"> </w:t>
      </w:r>
      <w:r>
        <w:rPr>
          <w:color w:val="1F1F1F"/>
        </w:rPr>
        <w:t>the</w:t>
      </w:r>
      <w:r>
        <w:rPr>
          <w:color w:val="1F1F1F"/>
          <w:spacing w:val="-4"/>
        </w:rPr>
        <w:t xml:space="preserve"> </w:t>
      </w:r>
      <w:r>
        <w:rPr>
          <w:color w:val="1F1F1F"/>
        </w:rPr>
        <w:t>College informed as to any changes in their contact</w:t>
      </w:r>
      <w:r>
        <w:rPr>
          <w:color w:val="1F1F1F"/>
          <w:spacing w:val="-14"/>
        </w:rPr>
        <w:t xml:space="preserve"> </w:t>
      </w:r>
      <w:r>
        <w:rPr>
          <w:color w:val="1F1F1F"/>
        </w:rPr>
        <w:t>details.</w:t>
      </w:r>
    </w:p>
    <w:p w14:paraId="707DCF8A" w14:textId="77777777" w:rsidR="009E4E37" w:rsidRDefault="009E4E37">
      <w:pPr>
        <w:pStyle w:val="BodyText"/>
        <w:spacing w:before="6"/>
        <w:rPr>
          <w:sz w:val="21"/>
        </w:rPr>
      </w:pPr>
    </w:p>
    <w:p w14:paraId="258FD81F" w14:textId="77777777" w:rsidR="009E4E37" w:rsidRDefault="00211AA6">
      <w:pPr>
        <w:pStyle w:val="Heading2"/>
        <w:numPr>
          <w:ilvl w:val="1"/>
          <w:numId w:val="20"/>
        </w:numPr>
        <w:tabs>
          <w:tab w:val="left" w:pos="968"/>
          <w:tab w:val="left" w:pos="969"/>
        </w:tabs>
        <w:ind w:hanging="724"/>
      </w:pPr>
      <w:bookmarkStart w:id="43" w:name="_bookmark42"/>
      <w:bookmarkEnd w:id="43"/>
      <w:r>
        <w:rPr>
          <w:color w:val="1F1F1F"/>
        </w:rPr>
        <w:t>ATTENDANCE</w:t>
      </w:r>
      <w:r>
        <w:rPr>
          <w:color w:val="1F1F1F"/>
          <w:spacing w:val="-8"/>
        </w:rPr>
        <w:t xml:space="preserve"> </w:t>
      </w:r>
      <w:r>
        <w:rPr>
          <w:color w:val="1F1F1F"/>
        </w:rPr>
        <w:t>REQUIREMENTS</w:t>
      </w:r>
      <w:r>
        <w:rPr>
          <w:color w:val="1F1F1F"/>
          <w:spacing w:val="-9"/>
        </w:rPr>
        <w:t xml:space="preserve"> </w:t>
      </w:r>
      <w:r>
        <w:rPr>
          <w:color w:val="1F1F1F"/>
        </w:rPr>
        <w:t>AND</w:t>
      </w:r>
      <w:r>
        <w:rPr>
          <w:color w:val="1F1F1F"/>
          <w:spacing w:val="-7"/>
        </w:rPr>
        <w:t xml:space="preserve"> </w:t>
      </w:r>
      <w:r>
        <w:rPr>
          <w:color w:val="1F1F1F"/>
        </w:rPr>
        <w:t>PROGRESS</w:t>
      </w:r>
      <w:r>
        <w:rPr>
          <w:color w:val="1F1F1F"/>
          <w:spacing w:val="-7"/>
        </w:rPr>
        <w:t xml:space="preserve"> </w:t>
      </w:r>
      <w:r>
        <w:rPr>
          <w:color w:val="1F1F1F"/>
          <w:spacing w:val="-2"/>
        </w:rPr>
        <w:t>MONITORING</w:t>
      </w:r>
      <w:r w:rsidR="00743BF7">
        <w:rPr>
          <w:color w:val="1F1F1F"/>
          <w:spacing w:val="-2"/>
        </w:rPr>
        <w:t xml:space="preserve"> </w:t>
      </w:r>
      <w:r>
        <w:rPr>
          <w:color w:val="1F1F1F"/>
          <w:spacing w:val="-2"/>
        </w:rPr>
        <w:t>REQUIREMENTS</w:t>
      </w:r>
    </w:p>
    <w:p w14:paraId="1A62E1D3" w14:textId="77777777" w:rsidR="009E4E37" w:rsidRDefault="009E4E37">
      <w:pPr>
        <w:pStyle w:val="BodyText"/>
        <w:spacing w:before="6"/>
        <w:rPr>
          <w:b/>
          <w:sz w:val="21"/>
        </w:rPr>
      </w:pPr>
    </w:p>
    <w:p w14:paraId="5E7E16D8" w14:textId="77777777" w:rsidR="009E4E37" w:rsidRDefault="00211AA6">
      <w:pPr>
        <w:pStyle w:val="ListParagraph"/>
        <w:numPr>
          <w:ilvl w:val="2"/>
          <w:numId w:val="7"/>
        </w:numPr>
        <w:tabs>
          <w:tab w:val="left" w:pos="969"/>
        </w:tabs>
        <w:ind w:hanging="724"/>
        <w:jc w:val="both"/>
        <w:rPr>
          <w:i/>
        </w:rPr>
      </w:pPr>
      <w:r>
        <w:rPr>
          <w:i/>
          <w:color w:val="1F1F1F"/>
          <w:spacing w:val="-2"/>
        </w:rPr>
        <w:t>Requirements</w:t>
      </w:r>
    </w:p>
    <w:p w14:paraId="263F4957" w14:textId="77777777" w:rsidR="009E4E37" w:rsidRDefault="00211AA6">
      <w:pPr>
        <w:pStyle w:val="BodyText"/>
        <w:ind w:left="968" w:right="393"/>
        <w:jc w:val="both"/>
      </w:pPr>
      <w:r>
        <w:rPr>
          <w:color w:val="1F1F1F"/>
        </w:rPr>
        <w:t>Undergraduate students are required to register at</w:t>
      </w:r>
      <w:r>
        <w:rPr>
          <w:color w:val="1F1F1F"/>
          <w:spacing w:val="-2"/>
        </w:rPr>
        <w:t xml:space="preserve"> </w:t>
      </w:r>
      <w:r>
        <w:rPr>
          <w:color w:val="1F1F1F"/>
        </w:rPr>
        <w:t xml:space="preserve">times to be specified and to be engaged on their studies for the full period of each term and/or for such other periods as may be stated in the regulations for </w:t>
      </w:r>
      <w:proofErr w:type="gramStart"/>
      <w:r>
        <w:rPr>
          <w:color w:val="1F1F1F"/>
        </w:rPr>
        <w:t>particular courses</w:t>
      </w:r>
      <w:proofErr w:type="gramEnd"/>
      <w:r>
        <w:rPr>
          <w:color w:val="1F1F1F"/>
        </w:rPr>
        <w:t>. The place of work will be B&amp;FC and/or such other places as the department(s) concerned may specify. Students must present themselves for examination when required to do so.</w:t>
      </w:r>
    </w:p>
    <w:p w14:paraId="64ED6585" w14:textId="77777777" w:rsidR="009E4E37" w:rsidRPr="00CA19E7" w:rsidRDefault="009E4E37">
      <w:pPr>
        <w:pStyle w:val="BodyText"/>
        <w:rPr>
          <w:sz w:val="21"/>
          <w:szCs w:val="21"/>
        </w:rPr>
      </w:pPr>
    </w:p>
    <w:p w14:paraId="025C9422" w14:textId="77777777" w:rsidR="009E4E37" w:rsidRDefault="00211AA6">
      <w:pPr>
        <w:pStyle w:val="ListParagraph"/>
        <w:numPr>
          <w:ilvl w:val="2"/>
          <w:numId w:val="7"/>
        </w:numPr>
        <w:tabs>
          <w:tab w:val="left" w:pos="969"/>
        </w:tabs>
        <w:spacing w:before="144"/>
        <w:ind w:hanging="729"/>
        <w:jc w:val="both"/>
        <w:rPr>
          <w:i/>
        </w:rPr>
      </w:pPr>
      <w:r>
        <w:rPr>
          <w:i/>
          <w:color w:val="1F1F1F"/>
          <w:spacing w:val="-2"/>
        </w:rPr>
        <w:t>Monitoring</w:t>
      </w:r>
    </w:p>
    <w:p w14:paraId="34AB96A6" w14:textId="77777777" w:rsidR="009E4E37" w:rsidRDefault="00211AA6">
      <w:pPr>
        <w:pStyle w:val="BodyText"/>
        <w:ind w:left="968" w:right="388"/>
        <w:jc w:val="both"/>
      </w:pPr>
      <w:r>
        <w:rPr>
          <w:color w:val="1F1F1F"/>
        </w:rPr>
        <w:t xml:space="preserve">All students must be informed in writing, preferably in programme handbooks, at the start of the academic year of what is required of them in relation to attendance, including B&amp;FC’s attendance </w:t>
      </w:r>
      <w:r>
        <w:rPr>
          <w:color w:val="1F1F1F"/>
          <w:spacing w:val="-2"/>
        </w:rPr>
        <w:t>policy.</w:t>
      </w:r>
    </w:p>
    <w:p w14:paraId="35BF1DEC" w14:textId="77777777" w:rsidR="009E4E37" w:rsidRDefault="009E4E37">
      <w:pPr>
        <w:pStyle w:val="BodyText"/>
        <w:spacing w:before="5"/>
      </w:pPr>
    </w:p>
    <w:p w14:paraId="7FEBB960" w14:textId="77777777" w:rsidR="009E4E37" w:rsidRDefault="00211AA6">
      <w:pPr>
        <w:pStyle w:val="ListParagraph"/>
        <w:numPr>
          <w:ilvl w:val="2"/>
          <w:numId w:val="7"/>
        </w:numPr>
        <w:tabs>
          <w:tab w:val="left" w:pos="969"/>
        </w:tabs>
        <w:spacing w:before="1" w:line="265" w:lineRule="exact"/>
        <w:ind w:hanging="724"/>
        <w:jc w:val="both"/>
        <w:rPr>
          <w:i/>
        </w:rPr>
      </w:pPr>
      <w:r>
        <w:rPr>
          <w:i/>
          <w:color w:val="1F1F1F"/>
          <w:spacing w:val="-2"/>
        </w:rPr>
        <w:t>Progression</w:t>
      </w:r>
    </w:p>
    <w:p w14:paraId="1133A57E" w14:textId="77777777" w:rsidR="009E4E37" w:rsidRDefault="00211AA6">
      <w:pPr>
        <w:pStyle w:val="BodyText"/>
        <w:ind w:left="968" w:right="399"/>
        <w:jc w:val="both"/>
      </w:pPr>
      <w:r>
        <w:rPr>
          <w:color w:val="1F1F1F"/>
        </w:rPr>
        <w:t>Students</w:t>
      </w:r>
      <w:r>
        <w:rPr>
          <w:color w:val="1F1F1F"/>
          <w:spacing w:val="-1"/>
        </w:rPr>
        <w:t xml:space="preserve"> </w:t>
      </w:r>
      <w:r>
        <w:rPr>
          <w:color w:val="1F1F1F"/>
        </w:rPr>
        <w:t>will</w:t>
      </w:r>
      <w:r>
        <w:rPr>
          <w:color w:val="1F1F1F"/>
          <w:spacing w:val="-1"/>
        </w:rPr>
        <w:t xml:space="preserve"> </w:t>
      </w:r>
      <w:r>
        <w:rPr>
          <w:color w:val="1F1F1F"/>
        </w:rPr>
        <w:t>be</w:t>
      </w:r>
      <w:r>
        <w:rPr>
          <w:color w:val="1F1F1F"/>
          <w:spacing w:val="-1"/>
        </w:rPr>
        <w:t xml:space="preserve"> </w:t>
      </w:r>
      <w:r>
        <w:rPr>
          <w:color w:val="1F1F1F"/>
        </w:rPr>
        <w:t>examined</w:t>
      </w:r>
      <w:r>
        <w:rPr>
          <w:color w:val="1F1F1F"/>
          <w:spacing w:val="-3"/>
        </w:rPr>
        <w:t xml:space="preserve"> </w:t>
      </w:r>
      <w:r>
        <w:rPr>
          <w:color w:val="1F1F1F"/>
        </w:rPr>
        <w:t>at</w:t>
      </w:r>
      <w:r>
        <w:rPr>
          <w:color w:val="1F1F1F"/>
          <w:spacing w:val="-4"/>
        </w:rPr>
        <w:t xml:space="preserve"> </w:t>
      </w:r>
      <w:r>
        <w:rPr>
          <w:color w:val="1F1F1F"/>
        </w:rPr>
        <w:t>the end</w:t>
      </w:r>
      <w:r>
        <w:rPr>
          <w:color w:val="1F1F1F"/>
          <w:spacing w:val="-2"/>
        </w:rPr>
        <w:t xml:space="preserve"> </w:t>
      </w:r>
      <w:r>
        <w:rPr>
          <w:color w:val="1F1F1F"/>
        </w:rPr>
        <w:t>of</w:t>
      </w:r>
      <w:r>
        <w:rPr>
          <w:color w:val="1F1F1F"/>
          <w:spacing w:val="-1"/>
        </w:rPr>
        <w:t xml:space="preserve"> </w:t>
      </w:r>
      <w:r>
        <w:rPr>
          <w:color w:val="1F1F1F"/>
        </w:rPr>
        <w:t>the academic</w:t>
      </w:r>
      <w:r>
        <w:rPr>
          <w:color w:val="1F1F1F"/>
          <w:spacing w:val="-3"/>
        </w:rPr>
        <w:t xml:space="preserve"> </w:t>
      </w:r>
      <w:r>
        <w:rPr>
          <w:color w:val="1F1F1F"/>
        </w:rPr>
        <w:t>year. Progression</w:t>
      </w:r>
      <w:r>
        <w:rPr>
          <w:color w:val="1F1F1F"/>
          <w:spacing w:val="-2"/>
        </w:rPr>
        <w:t xml:space="preserve"> </w:t>
      </w:r>
      <w:r>
        <w:rPr>
          <w:color w:val="1F1F1F"/>
        </w:rPr>
        <w:t>to the next</w:t>
      </w:r>
      <w:r>
        <w:rPr>
          <w:color w:val="1F1F1F"/>
          <w:spacing w:val="-3"/>
        </w:rPr>
        <w:t xml:space="preserve"> </w:t>
      </w:r>
      <w:r>
        <w:rPr>
          <w:color w:val="1F1F1F"/>
        </w:rPr>
        <w:t>academic</w:t>
      </w:r>
      <w:r>
        <w:rPr>
          <w:color w:val="1F1F1F"/>
          <w:spacing w:val="-1"/>
        </w:rPr>
        <w:t xml:space="preserve"> </w:t>
      </w:r>
      <w:r>
        <w:rPr>
          <w:color w:val="1F1F1F"/>
        </w:rPr>
        <w:t>year is dependent on successful completion of assessments. Full details are in the student handbook.</w:t>
      </w:r>
    </w:p>
    <w:p w14:paraId="056091F1" w14:textId="77777777" w:rsidR="009E4E37" w:rsidRDefault="009E4E37">
      <w:pPr>
        <w:pStyle w:val="BodyText"/>
        <w:spacing w:before="9"/>
        <w:rPr>
          <w:sz w:val="21"/>
        </w:rPr>
      </w:pPr>
    </w:p>
    <w:p w14:paraId="64CB82BF" w14:textId="77777777" w:rsidR="009E4E37" w:rsidRDefault="00211AA6">
      <w:pPr>
        <w:pStyle w:val="Heading2"/>
        <w:numPr>
          <w:ilvl w:val="1"/>
          <w:numId w:val="20"/>
        </w:numPr>
        <w:tabs>
          <w:tab w:val="left" w:pos="968"/>
          <w:tab w:val="left" w:pos="969"/>
        </w:tabs>
        <w:ind w:hanging="724"/>
      </w:pPr>
      <w:bookmarkStart w:id="44" w:name="_bookmark43"/>
      <w:bookmarkEnd w:id="44"/>
      <w:r>
        <w:rPr>
          <w:color w:val="1F1F1F"/>
        </w:rPr>
        <w:t>ACADEMIC</w:t>
      </w:r>
      <w:r>
        <w:rPr>
          <w:color w:val="1F1F1F"/>
          <w:spacing w:val="-8"/>
        </w:rPr>
        <w:t xml:space="preserve"> </w:t>
      </w:r>
      <w:r>
        <w:rPr>
          <w:color w:val="1F1F1F"/>
          <w:spacing w:val="-2"/>
        </w:rPr>
        <w:t>DISCIPLINE</w:t>
      </w:r>
    </w:p>
    <w:p w14:paraId="6E63BC11" w14:textId="77777777" w:rsidR="009E4E37" w:rsidRDefault="009E4E37">
      <w:pPr>
        <w:pStyle w:val="BodyText"/>
        <w:spacing w:before="11"/>
        <w:rPr>
          <w:b/>
          <w:sz w:val="21"/>
        </w:rPr>
      </w:pPr>
    </w:p>
    <w:p w14:paraId="582003A9" w14:textId="2E083798" w:rsidR="009E4E37" w:rsidRDefault="00211AA6">
      <w:pPr>
        <w:pStyle w:val="BodyText"/>
        <w:spacing w:before="34" w:line="242" w:lineRule="auto"/>
        <w:ind w:left="968" w:right="393"/>
        <w:jc w:val="both"/>
      </w:pPr>
      <w:proofErr w:type="gramStart"/>
      <w:r>
        <w:rPr>
          <w:color w:val="1F1F1F"/>
        </w:rPr>
        <w:t>In order to</w:t>
      </w:r>
      <w:proofErr w:type="gramEnd"/>
      <w:r>
        <w:rPr>
          <w:color w:val="1F1F1F"/>
        </w:rPr>
        <w:t xml:space="preserve"> remain in good academic standing with B&amp;FC it is expected that students will attend compulsory</w:t>
      </w:r>
      <w:r>
        <w:rPr>
          <w:color w:val="1F1F1F"/>
          <w:spacing w:val="-4"/>
        </w:rPr>
        <w:t xml:space="preserve"> </w:t>
      </w:r>
      <w:r>
        <w:rPr>
          <w:color w:val="1F1F1F"/>
        </w:rPr>
        <w:t>elements</w:t>
      </w:r>
      <w:r>
        <w:rPr>
          <w:color w:val="1F1F1F"/>
          <w:spacing w:val="-2"/>
        </w:rPr>
        <w:t xml:space="preserve"> </w:t>
      </w:r>
      <w:r>
        <w:rPr>
          <w:color w:val="1F1F1F"/>
        </w:rPr>
        <w:t>of the course</w:t>
      </w:r>
      <w:r>
        <w:rPr>
          <w:color w:val="1F1F1F"/>
          <w:spacing w:val="-2"/>
        </w:rPr>
        <w:t xml:space="preserve"> </w:t>
      </w:r>
      <w:r>
        <w:rPr>
          <w:color w:val="1F1F1F"/>
        </w:rPr>
        <w:t>as stipulated by</w:t>
      </w:r>
      <w:r>
        <w:rPr>
          <w:color w:val="1F1F1F"/>
          <w:spacing w:val="-1"/>
        </w:rPr>
        <w:t xml:space="preserve"> </w:t>
      </w:r>
      <w:r>
        <w:rPr>
          <w:color w:val="1F1F1F"/>
        </w:rPr>
        <w:t>the</w:t>
      </w:r>
      <w:r>
        <w:rPr>
          <w:color w:val="1F1F1F"/>
          <w:spacing w:val="-1"/>
        </w:rPr>
        <w:t xml:space="preserve"> </w:t>
      </w:r>
      <w:r>
        <w:rPr>
          <w:color w:val="1F1F1F"/>
        </w:rPr>
        <w:t>College</w:t>
      </w:r>
      <w:r>
        <w:rPr>
          <w:color w:val="1F1F1F"/>
          <w:spacing w:val="-2"/>
        </w:rPr>
        <w:t xml:space="preserve"> </w:t>
      </w:r>
      <w:r>
        <w:rPr>
          <w:color w:val="1F1F1F"/>
        </w:rPr>
        <w:t>and should</w:t>
      </w:r>
      <w:r>
        <w:rPr>
          <w:color w:val="1F1F1F"/>
          <w:spacing w:val="-1"/>
        </w:rPr>
        <w:t xml:space="preserve"> </w:t>
      </w:r>
      <w:r>
        <w:rPr>
          <w:color w:val="1F1F1F"/>
        </w:rPr>
        <w:t>attend</w:t>
      </w:r>
      <w:r>
        <w:rPr>
          <w:color w:val="1F1F1F"/>
          <w:spacing w:val="-1"/>
        </w:rPr>
        <w:t xml:space="preserve"> </w:t>
      </w:r>
      <w:r>
        <w:rPr>
          <w:color w:val="1F1F1F"/>
        </w:rPr>
        <w:t>examinations and submit course work assignments at the times stipulated.</w:t>
      </w:r>
      <w:r w:rsidR="00640591">
        <w:rPr>
          <w:color w:val="1F1F1F"/>
        </w:rPr>
        <w:t xml:space="preserve"> </w:t>
      </w:r>
      <w:r>
        <w:rPr>
          <w:color w:val="1F1F1F"/>
        </w:rPr>
        <w:t>If students do not remain in good academic standing it is the responsibility of the College to record attempts to contact the student and initiate an academic recovery plan.</w:t>
      </w:r>
    </w:p>
    <w:p w14:paraId="5F395398" w14:textId="77777777" w:rsidR="009E4E37" w:rsidRDefault="009E4E37">
      <w:pPr>
        <w:pStyle w:val="BodyText"/>
        <w:spacing w:before="8"/>
        <w:rPr>
          <w:sz w:val="21"/>
        </w:rPr>
      </w:pPr>
    </w:p>
    <w:p w14:paraId="3548C8F5" w14:textId="77777777" w:rsidR="009E4E37" w:rsidRDefault="00211AA6">
      <w:pPr>
        <w:pStyle w:val="BodyText"/>
        <w:ind w:left="968" w:right="379"/>
        <w:jc w:val="both"/>
      </w:pPr>
      <w:r>
        <w:rPr>
          <w:color w:val="1F1F1F"/>
        </w:rPr>
        <w:t>The programme leader shall inform the</w:t>
      </w:r>
      <w:r>
        <w:rPr>
          <w:color w:val="1F1F1F"/>
          <w:spacing w:val="-1"/>
        </w:rPr>
        <w:t xml:space="preserve"> </w:t>
      </w:r>
      <w:r>
        <w:rPr>
          <w:color w:val="1F1F1F"/>
        </w:rPr>
        <w:t>Head</w:t>
      </w:r>
      <w:r>
        <w:rPr>
          <w:color w:val="1F1F1F"/>
          <w:spacing w:val="-2"/>
        </w:rPr>
        <w:t xml:space="preserve"> </w:t>
      </w:r>
      <w:r>
        <w:rPr>
          <w:color w:val="1F1F1F"/>
        </w:rPr>
        <w:t>of</w:t>
      </w:r>
      <w:r>
        <w:rPr>
          <w:color w:val="1F1F1F"/>
          <w:spacing w:val="-2"/>
        </w:rPr>
        <w:t xml:space="preserve"> </w:t>
      </w:r>
      <w:r>
        <w:rPr>
          <w:color w:val="1F1F1F"/>
        </w:rPr>
        <w:t>Curriculum if</w:t>
      </w:r>
      <w:r>
        <w:rPr>
          <w:color w:val="1F1F1F"/>
          <w:spacing w:val="-2"/>
        </w:rPr>
        <w:t xml:space="preserve"> </w:t>
      </w:r>
      <w:r>
        <w:rPr>
          <w:color w:val="1F1F1F"/>
        </w:rPr>
        <w:t>ever the student's work</w:t>
      </w:r>
      <w:r>
        <w:rPr>
          <w:color w:val="1F1F1F"/>
          <w:spacing w:val="-2"/>
        </w:rPr>
        <w:t xml:space="preserve"> </w:t>
      </w:r>
      <w:r>
        <w:rPr>
          <w:color w:val="1F1F1F"/>
        </w:rPr>
        <w:t>or attendance is unsatisfactory. If the head(s) of curriculum, after confirming that appropriate warnings in writing have been given to the student, consider(s) that the student should be excluded from B&amp;FC, a recommendation</w:t>
      </w:r>
      <w:r>
        <w:rPr>
          <w:color w:val="1F1F1F"/>
          <w:spacing w:val="-7"/>
        </w:rPr>
        <w:t xml:space="preserve"> </w:t>
      </w:r>
      <w:r>
        <w:rPr>
          <w:color w:val="1F1F1F"/>
        </w:rPr>
        <w:t>to</w:t>
      </w:r>
      <w:r>
        <w:rPr>
          <w:color w:val="1F1F1F"/>
          <w:spacing w:val="-3"/>
        </w:rPr>
        <w:t xml:space="preserve"> </w:t>
      </w:r>
      <w:r>
        <w:rPr>
          <w:color w:val="1F1F1F"/>
        </w:rPr>
        <w:t>that</w:t>
      </w:r>
      <w:r>
        <w:rPr>
          <w:color w:val="1F1F1F"/>
          <w:spacing w:val="-8"/>
        </w:rPr>
        <w:t xml:space="preserve"> </w:t>
      </w:r>
      <w:r>
        <w:rPr>
          <w:color w:val="1F1F1F"/>
        </w:rPr>
        <w:t>effect</w:t>
      </w:r>
      <w:r>
        <w:rPr>
          <w:color w:val="1F1F1F"/>
          <w:spacing w:val="-5"/>
        </w:rPr>
        <w:t xml:space="preserve"> </w:t>
      </w:r>
      <w:r>
        <w:rPr>
          <w:color w:val="1F1F1F"/>
        </w:rPr>
        <w:t>shall</w:t>
      </w:r>
      <w:r>
        <w:rPr>
          <w:color w:val="1F1F1F"/>
          <w:spacing w:val="-5"/>
        </w:rPr>
        <w:t xml:space="preserve"> </w:t>
      </w:r>
      <w:r>
        <w:rPr>
          <w:color w:val="1F1F1F"/>
        </w:rPr>
        <w:t>be</w:t>
      </w:r>
      <w:r>
        <w:rPr>
          <w:color w:val="1F1F1F"/>
          <w:spacing w:val="-4"/>
        </w:rPr>
        <w:t xml:space="preserve"> </w:t>
      </w:r>
      <w:r>
        <w:rPr>
          <w:color w:val="1F1F1F"/>
        </w:rPr>
        <w:t>to</w:t>
      </w:r>
      <w:r>
        <w:rPr>
          <w:color w:val="1F1F1F"/>
          <w:spacing w:val="-1"/>
        </w:rPr>
        <w:t xml:space="preserve"> </w:t>
      </w:r>
      <w:r>
        <w:rPr>
          <w:color w:val="1F1F1F"/>
        </w:rPr>
        <w:t>exclude</w:t>
      </w:r>
      <w:r>
        <w:rPr>
          <w:color w:val="1F1F1F"/>
          <w:spacing w:val="-4"/>
        </w:rPr>
        <w:t xml:space="preserve"> </w:t>
      </w:r>
      <w:r>
        <w:rPr>
          <w:color w:val="1F1F1F"/>
        </w:rPr>
        <w:t>the</w:t>
      </w:r>
      <w:r>
        <w:rPr>
          <w:color w:val="1F1F1F"/>
          <w:spacing w:val="-8"/>
        </w:rPr>
        <w:t xml:space="preserve"> </w:t>
      </w:r>
      <w:r>
        <w:rPr>
          <w:color w:val="1F1F1F"/>
        </w:rPr>
        <w:t>student</w:t>
      </w:r>
      <w:r>
        <w:rPr>
          <w:color w:val="1F1F1F"/>
          <w:spacing w:val="-4"/>
        </w:rPr>
        <w:t xml:space="preserve"> </w:t>
      </w:r>
      <w:r>
        <w:rPr>
          <w:color w:val="1F1F1F"/>
        </w:rPr>
        <w:t>from the</w:t>
      </w:r>
      <w:r>
        <w:rPr>
          <w:color w:val="1F1F1F"/>
          <w:spacing w:val="-4"/>
        </w:rPr>
        <w:t xml:space="preserve"> </w:t>
      </w:r>
      <w:r>
        <w:rPr>
          <w:color w:val="1F1F1F"/>
        </w:rPr>
        <w:t>College</w:t>
      </w:r>
      <w:r>
        <w:rPr>
          <w:color w:val="1F1F1F"/>
          <w:spacing w:val="-6"/>
        </w:rPr>
        <w:t xml:space="preserve"> </w:t>
      </w:r>
      <w:r>
        <w:rPr>
          <w:color w:val="1F1F1F"/>
        </w:rPr>
        <w:t>permanently</w:t>
      </w:r>
      <w:r>
        <w:rPr>
          <w:color w:val="1F1F1F"/>
          <w:spacing w:val="-6"/>
        </w:rPr>
        <w:t xml:space="preserve"> </w:t>
      </w:r>
      <w:r>
        <w:rPr>
          <w:color w:val="1F1F1F"/>
        </w:rPr>
        <w:t>or</w:t>
      </w:r>
      <w:r>
        <w:rPr>
          <w:color w:val="1F1F1F"/>
          <w:spacing w:val="-7"/>
        </w:rPr>
        <w:t xml:space="preserve"> </w:t>
      </w:r>
      <w:r>
        <w:rPr>
          <w:color w:val="1F1F1F"/>
        </w:rPr>
        <w:t>for</w:t>
      </w:r>
      <w:r>
        <w:rPr>
          <w:color w:val="1F1F1F"/>
          <w:spacing w:val="-9"/>
        </w:rPr>
        <w:t xml:space="preserve"> </w:t>
      </w:r>
      <w:r>
        <w:rPr>
          <w:color w:val="1F1F1F"/>
        </w:rPr>
        <w:t>a stated time and to stipulate conditions for a resumption of</w:t>
      </w:r>
      <w:r>
        <w:rPr>
          <w:color w:val="1F1F1F"/>
          <w:spacing w:val="-15"/>
        </w:rPr>
        <w:t xml:space="preserve"> </w:t>
      </w:r>
      <w:r>
        <w:rPr>
          <w:color w:val="1F1F1F"/>
        </w:rPr>
        <w:t>study.</w:t>
      </w:r>
    </w:p>
    <w:p w14:paraId="44523792" w14:textId="77777777" w:rsidR="009E4E37" w:rsidRDefault="009E4E37">
      <w:pPr>
        <w:pStyle w:val="BodyText"/>
        <w:spacing w:before="3"/>
      </w:pPr>
    </w:p>
    <w:p w14:paraId="212AAA57" w14:textId="77777777" w:rsidR="009E4E37" w:rsidRDefault="00211AA6">
      <w:pPr>
        <w:pStyle w:val="BodyText"/>
        <w:spacing w:line="235" w:lineRule="auto"/>
        <w:ind w:left="968" w:right="383"/>
        <w:jc w:val="both"/>
      </w:pPr>
      <w:r>
        <w:rPr>
          <w:color w:val="1F1F1F"/>
        </w:rPr>
        <w:t>It</w:t>
      </w:r>
      <w:r>
        <w:rPr>
          <w:color w:val="1F1F1F"/>
          <w:spacing w:val="-4"/>
        </w:rPr>
        <w:t xml:space="preserve"> </w:t>
      </w:r>
      <w:r>
        <w:rPr>
          <w:color w:val="1F1F1F"/>
        </w:rPr>
        <w:t>is</w:t>
      </w:r>
      <w:r>
        <w:rPr>
          <w:color w:val="1F1F1F"/>
          <w:spacing w:val="-2"/>
        </w:rPr>
        <w:t xml:space="preserve"> </w:t>
      </w:r>
      <w:r>
        <w:rPr>
          <w:color w:val="1F1F1F"/>
        </w:rPr>
        <w:t>the</w:t>
      </w:r>
      <w:r>
        <w:rPr>
          <w:color w:val="1F1F1F"/>
          <w:spacing w:val="-1"/>
        </w:rPr>
        <w:t xml:space="preserve"> </w:t>
      </w:r>
      <w:r>
        <w:rPr>
          <w:color w:val="1F1F1F"/>
        </w:rPr>
        <w:t>responsibility</w:t>
      </w:r>
      <w:r>
        <w:rPr>
          <w:color w:val="1F1F1F"/>
          <w:spacing w:val="-4"/>
        </w:rPr>
        <w:t xml:space="preserve"> </w:t>
      </w:r>
      <w:r>
        <w:rPr>
          <w:color w:val="1F1F1F"/>
        </w:rPr>
        <w:t>of</w:t>
      </w:r>
      <w:r>
        <w:rPr>
          <w:color w:val="1F1F1F"/>
          <w:spacing w:val="-2"/>
        </w:rPr>
        <w:t xml:space="preserve"> </w:t>
      </w:r>
      <w:r>
        <w:rPr>
          <w:color w:val="1F1F1F"/>
        </w:rPr>
        <w:t>Student</w:t>
      </w:r>
      <w:r>
        <w:rPr>
          <w:color w:val="1F1F1F"/>
          <w:spacing w:val="-4"/>
        </w:rPr>
        <w:t xml:space="preserve"> </w:t>
      </w:r>
      <w:r>
        <w:rPr>
          <w:color w:val="1F1F1F"/>
        </w:rPr>
        <w:t>Administration</w:t>
      </w:r>
      <w:r>
        <w:rPr>
          <w:color w:val="1F1F1F"/>
          <w:spacing w:val="-3"/>
        </w:rPr>
        <w:t xml:space="preserve"> </w:t>
      </w:r>
      <w:r>
        <w:rPr>
          <w:color w:val="1F1F1F"/>
        </w:rPr>
        <w:t>to</w:t>
      </w:r>
      <w:r>
        <w:rPr>
          <w:color w:val="1F1F1F"/>
          <w:spacing w:val="-1"/>
        </w:rPr>
        <w:t xml:space="preserve"> </w:t>
      </w:r>
      <w:r>
        <w:rPr>
          <w:color w:val="1F1F1F"/>
        </w:rPr>
        <w:t>advise</w:t>
      </w:r>
      <w:r>
        <w:rPr>
          <w:color w:val="1F1F1F"/>
          <w:spacing w:val="-2"/>
        </w:rPr>
        <w:t xml:space="preserve"> </w:t>
      </w:r>
      <w:r>
        <w:rPr>
          <w:color w:val="1F1F1F"/>
        </w:rPr>
        <w:t>and</w:t>
      </w:r>
      <w:r>
        <w:rPr>
          <w:color w:val="1F1F1F"/>
          <w:spacing w:val="-3"/>
        </w:rPr>
        <w:t xml:space="preserve"> </w:t>
      </w:r>
      <w:r>
        <w:rPr>
          <w:color w:val="1F1F1F"/>
        </w:rPr>
        <w:t>support</w:t>
      </w:r>
      <w:r>
        <w:rPr>
          <w:color w:val="1F1F1F"/>
          <w:spacing w:val="-4"/>
        </w:rPr>
        <w:t xml:space="preserve"> </w:t>
      </w:r>
      <w:r>
        <w:rPr>
          <w:color w:val="1F1F1F"/>
        </w:rPr>
        <w:t>Curriculum</w:t>
      </w:r>
      <w:r>
        <w:rPr>
          <w:color w:val="1F1F1F"/>
          <w:spacing w:val="-3"/>
        </w:rPr>
        <w:t xml:space="preserve"> </w:t>
      </w:r>
      <w:r>
        <w:rPr>
          <w:color w:val="1F1F1F"/>
        </w:rPr>
        <w:t>Areas,</w:t>
      </w:r>
      <w:r>
        <w:rPr>
          <w:color w:val="1F1F1F"/>
          <w:spacing w:val="-2"/>
        </w:rPr>
        <w:t xml:space="preserve"> </w:t>
      </w:r>
      <w:r>
        <w:rPr>
          <w:color w:val="1F1F1F"/>
        </w:rPr>
        <w:t>which</w:t>
      </w:r>
      <w:r>
        <w:rPr>
          <w:color w:val="1F1F1F"/>
          <w:spacing w:val="-3"/>
        </w:rPr>
        <w:t xml:space="preserve"> </w:t>
      </w:r>
      <w:r>
        <w:rPr>
          <w:color w:val="1F1F1F"/>
        </w:rPr>
        <w:t>have students who are no longer in good standing, and to take appropriate action.</w:t>
      </w:r>
    </w:p>
    <w:p w14:paraId="7CD59E53" w14:textId="77777777" w:rsidR="009E4E37" w:rsidRDefault="009E4E37">
      <w:pPr>
        <w:pStyle w:val="BodyText"/>
        <w:spacing w:before="5"/>
      </w:pPr>
    </w:p>
    <w:p w14:paraId="2A27C460" w14:textId="77777777" w:rsidR="009E4E37" w:rsidRDefault="00211AA6">
      <w:pPr>
        <w:pStyle w:val="Heading2"/>
        <w:numPr>
          <w:ilvl w:val="1"/>
          <w:numId w:val="20"/>
        </w:numPr>
        <w:tabs>
          <w:tab w:val="left" w:pos="968"/>
          <w:tab w:val="left" w:pos="969"/>
        </w:tabs>
        <w:ind w:hanging="724"/>
      </w:pPr>
      <w:bookmarkStart w:id="45" w:name="_bookmark44"/>
      <w:bookmarkEnd w:id="45"/>
      <w:r>
        <w:rPr>
          <w:color w:val="1F1F1F"/>
          <w:spacing w:val="-2"/>
        </w:rPr>
        <w:t>TRANSCRIPTS,</w:t>
      </w:r>
      <w:r>
        <w:rPr>
          <w:color w:val="1F1F1F"/>
          <w:spacing w:val="9"/>
        </w:rPr>
        <w:t xml:space="preserve"> </w:t>
      </w:r>
      <w:r>
        <w:rPr>
          <w:color w:val="1F1F1F"/>
          <w:spacing w:val="-2"/>
        </w:rPr>
        <w:t>CERTIFICATES</w:t>
      </w:r>
      <w:r>
        <w:rPr>
          <w:color w:val="1F1F1F"/>
          <w:spacing w:val="11"/>
        </w:rPr>
        <w:t xml:space="preserve"> </w:t>
      </w:r>
      <w:r>
        <w:rPr>
          <w:color w:val="1F1F1F"/>
          <w:spacing w:val="-2"/>
        </w:rPr>
        <w:t>AND</w:t>
      </w:r>
      <w:r>
        <w:rPr>
          <w:color w:val="1F1F1F"/>
          <w:spacing w:val="-5"/>
        </w:rPr>
        <w:t xml:space="preserve"> </w:t>
      </w:r>
      <w:r>
        <w:rPr>
          <w:color w:val="1F1F1F"/>
          <w:spacing w:val="-2"/>
        </w:rPr>
        <w:t>AWARDS</w:t>
      </w:r>
    </w:p>
    <w:p w14:paraId="52A551D8" w14:textId="77777777" w:rsidR="009E4E37" w:rsidRDefault="009E4E37">
      <w:pPr>
        <w:pStyle w:val="BodyText"/>
        <w:spacing w:before="10"/>
        <w:rPr>
          <w:b/>
          <w:sz w:val="21"/>
        </w:rPr>
      </w:pPr>
    </w:p>
    <w:p w14:paraId="2B41A370" w14:textId="77777777" w:rsidR="009E4E37" w:rsidRDefault="00211AA6">
      <w:pPr>
        <w:pStyle w:val="BodyText"/>
        <w:spacing w:before="1"/>
        <w:ind w:left="968" w:right="406"/>
        <w:jc w:val="both"/>
      </w:pPr>
      <w:r>
        <w:rPr>
          <w:color w:val="1F1F1F"/>
        </w:rPr>
        <w:t xml:space="preserve">The determination of results and the classification of </w:t>
      </w:r>
      <w:proofErr w:type="gramStart"/>
      <w:r>
        <w:rPr>
          <w:color w:val="1F1F1F"/>
        </w:rPr>
        <w:t>University</w:t>
      </w:r>
      <w:proofErr w:type="gramEnd"/>
      <w:r>
        <w:rPr>
          <w:color w:val="1F1F1F"/>
        </w:rPr>
        <w:t xml:space="preserve"> degrees are subject always to ratification by the Senate and will be regarded as provisional until ratified, normally by a body or individual empowered by the Senate to act on its behalf.</w:t>
      </w:r>
    </w:p>
    <w:p w14:paraId="1027BC9C" w14:textId="77777777" w:rsidR="009E4E37" w:rsidRDefault="009E4E37">
      <w:pPr>
        <w:pStyle w:val="BodyText"/>
        <w:spacing w:before="3"/>
      </w:pPr>
    </w:p>
    <w:p w14:paraId="5F7B53A2" w14:textId="77777777" w:rsidR="009E4E37" w:rsidRDefault="00211AA6">
      <w:pPr>
        <w:pStyle w:val="BodyText"/>
        <w:spacing w:before="1"/>
        <w:ind w:left="968" w:right="404"/>
        <w:jc w:val="both"/>
      </w:pPr>
      <w:r>
        <w:rPr>
          <w:color w:val="1F1F1F"/>
        </w:rPr>
        <w:t>Immediately after the meetings of the relevant examining bodies, Curriculum Areas may notify students of their provisional degree results.</w:t>
      </w:r>
    </w:p>
    <w:p w14:paraId="19445914" w14:textId="77777777" w:rsidR="009E4E37" w:rsidRDefault="009E4E37">
      <w:pPr>
        <w:pStyle w:val="BodyText"/>
        <w:spacing w:before="10"/>
        <w:rPr>
          <w:sz w:val="21"/>
        </w:rPr>
      </w:pPr>
    </w:p>
    <w:p w14:paraId="6E1A04F7" w14:textId="77777777" w:rsidR="009E4E37" w:rsidRDefault="00211AA6">
      <w:pPr>
        <w:pStyle w:val="BodyText"/>
        <w:ind w:left="968" w:right="394"/>
        <w:jc w:val="both"/>
      </w:pPr>
      <w:r>
        <w:rPr>
          <w:color w:val="1F1F1F"/>
        </w:rPr>
        <w:t>It</w:t>
      </w:r>
      <w:r>
        <w:rPr>
          <w:color w:val="1F1F1F"/>
          <w:spacing w:val="-7"/>
        </w:rPr>
        <w:t xml:space="preserve"> </w:t>
      </w:r>
      <w:r>
        <w:rPr>
          <w:color w:val="1F1F1F"/>
        </w:rPr>
        <w:t>is</w:t>
      </w:r>
      <w:r>
        <w:rPr>
          <w:color w:val="1F1F1F"/>
          <w:spacing w:val="-5"/>
        </w:rPr>
        <w:t xml:space="preserve"> </w:t>
      </w:r>
      <w:r>
        <w:rPr>
          <w:color w:val="1F1F1F"/>
        </w:rPr>
        <w:t>the</w:t>
      </w:r>
      <w:r>
        <w:rPr>
          <w:color w:val="1F1F1F"/>
          <w:spacing w:val="-7"/>
        </w:rPr>
        <w:t xml:space="preserve"> </w:t>
      </w:r>
      <w:r>
        <w:rPr>
          <w:color w:val="1F1F1F"/>
        </w:rPr>
        <w:t>responsibility</w:t>
      </w:r>
      <w:r>
        <w:rPr>
          <w:color w:val="1F1F1F"/>
          <w:spacing w:val="-7"/>
        </w:rPr>
        <w:t xml:space="preserve"> </w:t>
      </w:r>
      <w:r>
        <w:rPr>
          <w:color w:val="1F1F1F"/>
        </w:rPr>
        <w:t>of</w:t>
      </w:r>
      <w:r>
        <w:rPr>
          <w:color w:val="1F1F1F"/>
          <w:spacing w:val="-5"/>
        </w:rPr>
        <w:t xml:space="preserve"> </w:t>
      </w:r>
      <w:r>
        <w:rPr>
          <w:color w:val="1F1F1F"/>
        </w:rPr>
        <w:t>B&amp;FC</w:t>
      </w:r>
      <w:r>
        <w:rPr>
          <w:color w:val="1F1F1F"/>
          <w:spacing w:val="-6"/>
        </w:rPr>
        <w:t xml:space="preserve"> </w:t>
      </w:r>
      <w:r>
        <w:rPr>
          <w:color w:val="1F1F1F"/>
        </w:rPr>
        <w:t>to</w:t>
      </w:r>
      <w:r>
        <w:rPr>
          <w:color w:val="1F1F1F"/>
          <w:spacing w:val="-4"/>
        </w:rPr>
        <w:t xml:space="preserve"> </w:t>
      </w:r>
      <w:r>
        <w:rPr>
          <w:color w:val="1F1F1F"/>
        </w:rPr>
        <w:t>issue</w:t>
      </w:r>
      <w:r>
        <w:rPr>
          <w:color w:val="1F1F1F"/>
          <w:spacing w:val="-5"/>
        </w:rPr>
        <w:t xml:space="preserve"> </w:t>
      </w:r>
      <w:r>
        <w:rPr>
          <w:color w:val="1F1F1F"/>
        </w:rPr>
        <w:t>students</w:t>
      </w:r>
      <w:r>
        <w:rPr>
          <w:color w:val="1F1F1F"/>
          <w:spacing w:val="-5"/>
        </w:rPr>
        <w:t xml:space="preserve"> </w:t>
      </w:r>
      <w:r>
        <w:rPr>
          <w:color w:val="1F1F1F"/>
        </w:rPr>
        <w:t>who</w:t>
      </w:r>
      <w:r>
        <w:rPr>
          <w:color w:val="1F1F1F"/>
          <w:spacing w:val="-4"/>
        </w:rPr>
        <w:t xml:space="preserve"> </w:t>
      </w:r>
      <w:r>
        <w:rPr>
          <w:color w:val="1F1F1F"/>
        </w:rPr>
        <w:t>have</w:t>
      </w:r>
      <w:r>
        <w:rPr>
          <w:color w:val="1F1F1F"/>
          <w:spacing w:val="-5"/>
        </w:rPr>
        <w:t xml:space="preserve"> </w:t>
      </w:r>
      <w:r>
        <w:rPr>
          <w:color w:val="1F1F1F"/>
        </w:rPr>
        <w:t>successfully</w:t>
      </w:r>
      <w:r>
        <w:rPr>
          <w:color w:val="1F1F1F"/>
          <w:spacing w:val="-7"/>
        </w:rPr>
        <w:t xml:space="preserve"> </w:t>
      </w:r>
      <w:r>
        <w:rPr>
          <w:color w:val="1F1F1F"/>
        </w:rPr>
        <w:t>completed</w:t>
      </w:r>
      <w:r>
        <w:rPr>
          <w:color w:val="1F1F1F"/>
          <w:spacing w:val="-5"/>
        </w:rPr>
        <w:t xml:space="preserve"> </w:t>
      </w:r>
      <w:r>
        <w:rPr>
          <w:color w:val="1F1F1F"/>
        </w:rPr>
        <w:t>their</w:t>
      </w:r>
      <w:r>
        <w:rPr>
          <w:color w:val="1F1F1F"/>
          <w:spacing w:val="-5"/>
        </w:rPr>
        <w:t xml:space="preserve"> </w:t>
      </w:r>
      <w:r>
        <w:rPr>
          <w:color w:val="1F1F1F"/>
        </w:rPr>
        <w:t>degree</w:t>
      </w:r>
      <w:r>
        <w:rPr>
          <w:color w:val="1F1F1F"/>
          <w:spacing w:val="-7"/>
        </w:rPr>
        <w:t xml:space="preserve"> </w:t>
      </w:r>
      <w:r>
        <w:rPr>
          <w:color w:val="1F1F1F"/>
        </w:rPr>
        <w:t>with</w:t>
      </w:r>
      <w:r>
        <w:rPr>
          <w:color w:val="1F1F1F"/>
          <w:spacing w:val="-6"/>
        </w:rPr>
        <w:t xml:space="preserve"> </w:t>
      </w:r>
      <w:r>
        <w:rPr>
          <w:color w:val="1F1F1F"/>
        </w:rPr>
        <w:t>a HEAR/transcript. It is the responsibility of Lancaster to issue students who have successfully completed their degree with a degree certificate.</w:t>
      </w:r>
    </w:p>
    <w:p w14:paraId="773D7A7A" w14:textId="77777777" w:rsidR="009E4E37" w:rsidRDefault="009E4E37">
      <w:pPr>
        <w:pStyle w:val="BodyText"/>
        <w:spacing w:before="1"/>
      </w:pPr>
    </w:p>
    <w:p w14:paraId="0C90992D" w14:textId="77777777" w:rsidR="009E4E37" w:rsidRDefault="00211AA6">
      <w:pPr>
        <w:pStyle w:val="Heading2"/>
        <w:numPr>
          <w:ilvl w:val="1"/>
          <w:numId w:val="20"/>
        </w:numPr>
        <w:tabs>
          <w:tab w:val="left" w:pos="968"/>
          <w:tab w:val="left" w:pos="969"/>
        </w:tabs>
        <w:ind w:hanging="724"/>
      </w:pPr>
      <w:bookmarkStart w:id="46" w:name="_bookmark45"/>
      <w:bookmarkEnd w:id="46"/>
      <w:r>
        <w:rPr>
          <w:color w:val="1F1F1F"/>
          <w:spacing w:val="-2"/>
        </w:rPr>
        <w:t>GRADUATION</w:t>
      </w:r>
    </w:p>
    <w:p w14:paraId="22511AC2" w14:textId="77777777" w:rsidR="009E4E37" w:rsidRDefault="009E4E37">
      <w:pPr>
        <w:pStyle w:val="BodyText"/>
        <w:spacing w:before="10"/>
        <w:rPr>
          <w:b/>
          <w:sz w:val="21"/>
        </w:rPr>
      </w:pPr>
    </w:p>
    <w:p w14:paraId="1C7C3BED" w14:textId="77777777" w:rsidR="009E4E37" w:rsidRDefault="00211AA6">
      <w:pPr>
        <w:pStyle w:val="BodyText"/>
        <w:ind w:left="968" w:right="380"/>
        <w:jc w:val="both"/>
      </w:pPr>
      <w:r>
        <w:rPr>
          <w:color w:val="1F1F1F"/>
        </w:rPr>
        <w:t>Students</w:t>
      </w:r>
      <w:r>
        <w:rPr>
          <w:color w:val="1F1F1F"/>
          <w:spacing w:val="-13"/>
        </w:rPr>
        <w:t xml:space="preserve"> </w:t>
      </w:r>
      <w:r>
        <w:rPr>
          <w:color w:val="1F1F1F"/>
        </w:rPr>
        <w:t>whose</w:t>
      </w:r>
      <w:r>
        <w:rPr>
          <w:color w:val="1F1F1F"/>
          <w:spacing w:val="-7"/>
        </w:rPr>
        <w:t xml:space="preserve"> </w:t>
      </w:r>
      <w:r>
        <w:rPr>
          <w:color w:val="1F1F1F"/>
        </w:rPr>
        <w:t>awards</w:t>
      </w:r>
      <w:r>
        <w:rPr>
          <w:color w:val="1F1F1F"/>
          <w:spacing w:val="-7"/>
        </w:rPr>
        <w:t xml:space="preserve"> </w:t>
      </w:r>
      <w:r>
        <w:rPr>
          <w:color w:val="1F1F1F"/>
        </w:rPr>
        <w:t>have</w:t>
      </w:r>
      <w:r>
        <w:rPr>
          <w:color w:val="1F1F1F"/>
          <w:spacing w:val="-6"/>
        </w:rPr>
        <w:t xml:space="preserve"> </w:t>
      </w:r>
      <w:r>
        <w:rPr>
          <w:color w:val="1F1F1F"/>
        </w:rPr>
        <w:t>been</w:t>
      </w:r>
      <w:r>
        <w:rPr>
          <w:color w:val="1F1F1F"/>
          <w:spacing w:val="-12"/>
        </w:rPr>
        <w:t xml:space="preserve"> </w:t>
      </w:r>
      <w:r>
        <w:rPr>
          <w:color w:val="1F1F1F"/>
        </w:rPr>
        <w:t>confirmed</w:t>
      </w:r>
      <w:r>
        <w:rPr>
          <w:color w:val="1F1F1F"/>
          <w:spacing w:val="-9"/>
        </w:rPr>
        <w:t xml:space="preserve"> </w:t>
      </w:r>
      <w:r>
        <w:rPr>
          <w:color w:val="1F1F1F"/>
        </w:rPr>
        <w:t>by</w:t>
      </w:r>
      <w:r>
        <w:rPr>
          <w:color w:val="1F1F1F"/>
          <w:spacing w:val="-8"/>
        </w:rPr>
        <w:t xml:space="preserve"> </w:t>
      </w:r>
      <w:r>
        <w:rPr>
          <w:color w:val="1F1F1F"/>
        </w:rPr>
        <w:t>the</w:t>
      </w:r>
      <w:r>
        <w:rPr>
          <w:color w:val="1F1F1F"/>
          <w:spacing w:val="-11"/>
        </w:rPr>
        <w:t xml:space="preserve"> </w:t>
      </w:r>
      <w:r>
        <w:rPr>
          <w:color w:val="1F1F1F"/>
        </w:rPr>
        <w:t>Committee</w:t>
      </w:r>
      <w:r>
        <w:rPr>
          <w:color w:val="1F1F1F"/>
          <w:spacing w:val="-7"/>
        </w:rPr>
        <w:t xml:space="preserve"> </w:t>
      </w:r>
      <w:r>
        <w:rPr>
          <w:color w:val="1F1F1F"/>
        </w:rPr>
        <w:t>of</w:t>
      </w:r>
      <w:r>
        <w:rPr>
          <w:color w:val="1F1F1F"/>
          <w:spacing w:val="-12"/>
        </w:rPr>
        <w:t xml:space="preserve"> </w:t>
      </w:r>
      <w:r>
        <w:rPr>
          <w:color w:val="1F1F1F"/>
        </w:rPr>
        <w:t>the</w:t>
      </w:r>
      <w:r>
        <w:rPr>
          <w:color w:val="1F1F1F"/>
          <w:spacing w:val="-11"/>
        </w:rPr>
        <w:t xml:space="preserve"> </w:t>
      </w:r>
      <w:r>
        <w:rPr>
          <w:color w:val="1F1F1F"/>
        </w:rPr>
        <w:t>Senate</w:t>
      </w:r>
      <w:r>
        <w:rPr>
          <w:color w:val="1F1F1F"/>
          <w:spacing w:val="-8"/>
        </w:rPr>
        <w:t xml:space="preserve"> </w:t>
      </w:r>
      <w:r>
        <w:rPr>
          <w:color w:val="1F1F1F"/>
        </w:rPr>
        <w:t>(or</w:t>
      </w:r>
      <w:r>
        <w:rPr>
          <w:color w:val="1F1F1F"/>
          <w:spacing w:val="-13"/>
        </w:rPr>
        <w:t xml:space="preserve"> </w:t>
      </w:r>
      <w:r>
        <w:rPr>
          <w:color w:val="1F1F1F"/>
        </w:rPr>
        <w:t>a</w:t>
      </w:r>
      <w:r>
        <w:rPr>
          <w:color w:val="1F1F1F"/>
          <w:spacing w:val="-9"/>
        </w:rPr>
        <w:t xml:space="preserve"> </w:t>
      </w:r>
      <w:r>
        <w:rPr>
          <w:color w:val="1F1F1F"/>
        </w:rPr>
        <w:t>body</w:t>
      </w:r>
      <w:r>
        <w:rPr>
          <w:color w:val="1F1F1F"/>
          <w:spacing w:val="-11"/>
        </w:rPr>
        <w:t xml:space="preserve"> </w:t>
      </w:r>
      <w:r>
        <w:rPr>
          <w:color w:val="1F1F1F"/>
        </w:rPr>
        <w:t>or</w:t>
      </w:r>
      <w:r>
        <w:rPr>
          <w:color w:val="1F1F1F"/>
          <w:spacing w:val="-12"/>
        </w:rPr>
        <w:t xml:space="preserve"> </w:t>
      </w:r>
      <w:r>
        <w:rPr>
          <w:color w:val="1F1F1F"/>
        </w:rPr>
        <w:t>individual empowered by</w:t>
      </w:r>
      <w:r>
        <w:rPr>
          <w:color w:val="1F1F1F"/>
          <w:spacing w:val="-3"/>
        </w:rPr>
        <w:t xml:space="preserve"> </w:t>
      </w:r>
      <w:r>
        <w:rPr>
          <w:color w:val="1F1F1F"/>
        </w:rPr>
        <w:t>the</w:t>
      </w:r>
      <w:r>
        <w:rPr>
          <w:color w:val="1F1F1F"/>
          <w:spacing w:val="-1"/>
        </w:rPr>
        <w:t xml:space="preserve"> </w:t>
      </w:r>
      <w:r>
        <w:rPr>
          <w:color w:val="1F1F1F"/>
        </w:rPr>
        <w:t>Senate</w:t>
      </w:r>
      <w:r>
        <w:rPr>
          <w:color w:val="1F1F1F"/>
          <w:spacing w:val="-8"/>
        </w:rPr>
        <w:t xml:space="preserve"> </w:t>
      </w:r>
      <w:r>
        <w:rPr>
          <w:color w:val="1F1F1F"/>
        </w:rPr>
        <w:t>to act</w:t>
      </w:r>
      <w:r>
        <w:rPr>
          <w:color w:val="1F1F1F"/>
          <w:spacing w:val="-6"/>
        </w:rPr>
        <w:t xml:space="preserve"> </w:t>
      </w:r>
      <w:r>
        <w:rPr>
          <w:color w:val="1F1F1F"/>
        </w:rPr>
        <w:t>on</w:t>
      </w:r>
      <w:r>
        <w:rPr>
          <w:color w:val="1F1F1F"/>
          <w:spacing w:val="-5"/>
        </w:rPr>
        <w:t xml:space="preserve"> </w:t>
      </w:r>
      <w:r>
        <w:rPr>
          <w:color w:val="1F1F1F"/>
        </w:rPr>
        <w:t>its behalf)</w:t>
      </w:r>
      <w:r>
        <w:rPr>
          <w:color w:val="1F1F1F"/>
          <w:spacing w:val="-2"/>
        </w:rPr>
        <w:t xml:space="preserve"> </w:t>
      </w:r>
      <w:r>
        <w:rPr>
          <w:color w:val="1F1F1F"/>
        </w:rPr>
        <w:t>shall</w:t>
      </w:r>
      <w:r>
        <w:rPr>
          <w:color w:val="1F1F1F"/>
          <w:spacing w:val="-7"/>
        </w:rPr>
        <w:t xml:space="preserve"> </w:t>
      </w:r>
      <w:r>
        <w:rPr>
          <w:color w:val="1F1F1F"/>
        </w:rPr>
        <w:t>be</w:t>
      </w:r>
      <w:r>
        <w:rPr>
          <w:color w:val="1F1F1F"/>
          <w:spacing w:val="-4"/>
        </w:rPr>
        <w:t xml:space="preserve"> </w:t>
      </w:r>
      <w:r>
        <w:rPr>
          <w:color w:val="1F1F1F"/>
        </w:rPr>
        <w:t>eligible to attend</w:t>
      </w:r>
      <w:r>
        <w:rPr>
          <w:color w:val="1F1F1F"/>
          <w:spacing w:val="-5"/>
        </w:rPr>
        <w:t xml:space="preserve"> </w:t>
      </w:r>
      <w:r>
        <w:rPr>
          <w:color w:val="1F1F1F"/>
        </w:rPr>
        <w:t>a</w:t>
      </w:r>
      <w:r>
        <w:rPr>
          <w:color w:val="1F1F1F"/>
          <w:spacing w:val="-4"/>
        </w:rPr>
        <w:t xml:space="preserve"> </w:t>
      </w:r>
      <w:r>
        <w:rPr>
          <w:color w:val="1F1F1F"/>
        </w:rPr>
        <w:t>ceremony in</w:t>
      </w:r>
      <w:r>
        <w:rPr>
          <w:color w:val="1F1F1F"/>
          <w:spacing w:val="-5"/>
        </w:rPr>
        <w:t xml:space="preserve"> </w:t>
      </w:r>
      <w:r>
        <w:rPr>
          <w:color w:val="1F1F1F"/>
        </w:rPr>
        <w:t>Blackpool</w:t>
      </w:r>
      <w:r>
        <w:rPr>
          <w:color w:val="1F1F1F"/>
          <w:spacing w:val="-4"/>
        </w:rPr>
        <w:t xml:space="preserve"> </w:t>
      </w:r>
      <w:r>
        <w:rPr>
          <w:color w:val="1F1F1F"/>
        </w:rPr>
        <w:t>for the conferment of degrees.</w:t>
      </w:r>
    </w:p>
    <w:p w14:paraId="6513B675" w14:textId="77777777" w:rsidR="009E4E37" w:rsidRDefault="009E4E37">
      <w:pPr>
        <w:pStyle w:val="BodyText"/>
        <w:spacing w:before="2"/>
      </w:pPr>
    </w:p>
    <w:p w14:paraId="404B8BA8" w14:textId="77777777" w:rsidR="009E4E37" w:rsidRDefault="00211AA6">
      <w:pPr>
        <w:pStyle w:val="Heading2"/>
        <w:numPr>
          <w:ilvl w:val="1"/>
          <w:numId w:val="20"/>
        </w:numPr>
        <w:tabs>
          <w:tab w:val="left" w:pos="968"/>
          <w:tab w:val="left" w:pos="969"/>
        </w:tabs>
        <w:ind w:hanging="724"/>
      </w:pPr>
      <w:bookmarkStart w:id="47" w:name="_bookmark46"/>
      <w:bookmarkEnd w:id="47"/>
      <w:r>
        <w:rPr>
          <w:color w:val="1F1F1F"/>
          <w:spacing w:val="-2"/>
        </w:rPr>
        <w:t>DEBTORS</w:t>
      </w:r>
    </w:p>
    <w:p w14:paraId="2D398E1D" w14:textId="77777777" w:rsidR="009E4E37" w:rsidRDefault="009E4E37">
      <w:pPr>
        <w:pStyle w:val="BodyText"/>
        <w:spacing w:before="10"/>
        <w:rPr>
          <w:b/>
          <w:sz w:val="21"/>
        </w:rPr>
      </w:pPr>
    </w:p>
    <w:p w14:paraId="140DBF76" w14:textId="77777777" w:rsidR="009E4E37" w:rsidRDefault="00211AA6">
      <w:pPr>
        <w:pStyle w:val="BodyText"/>
        <w:ind w:left="968" w:right="378"/>
        <w:jc w:val="both"/>
      </w:pPr>
      <w:r>
        <w:rPr>
          <w:color w:val="1F1F1F"/>
        </w:rPr>
        <w:t>B&amp;FC</w:t>
      </w:r>
      <w:r>
        <w:rPr>
          <w:color w:val="1F1F1F"/>
          <w:spacing w:val="-7"/>
        </w:rPr>
        <w:t xml:space="preserve"> </w:t>
      </w:r>
      <w:r>
        <w:rPr>
          <w:color w:val="1F1F1F"/>
        </w:rPr>
        <w:t>is</w:t>
      </w:r>
      <w:r>
        <w:rPr>
          <w:color w:val="1F1F1F"/>
          <w:spacing w:val="-7"/>
        </w:rPr>
        <w:t xml:space="preserve"> </w:t>
      </w:r>
      <w:r>
        <w:rPr>
          <w:color w:val="1F1F1F"/>
        </w:rPr>
        <w:t>responsible</w:t>
      </w:r>
      <w:r>
        <w:rPr>
          <w:color w:val="1F1F1F"/>
          <w:spacing w:val="-7"/>
        </w:rPr>
        <w:t xml:space="preserve"> </w:t>
      </w:r>
      <w:r>
        <w:rPr>
          <w:color w:val="1F1F1F"/>
        </w:rPr>
        <w:t>for</w:t>
      </w:r>
      <w:r>
        <w:rPr>
          <w:color w:val="1F1F1F"/>
          <w:spacing w:val="-6"/>
        </w:rPr>
        <w:t xml:space="preserve"> </w:t>
      </w:r>
      <w:r>
        <w:rPr>
          <w:color w:val="1F1F1F"/>
        </w:rPr>
        <w:t>contacting</w:t>
      </w:r>
      <w:r>
        <w:rPr>
          <w:color w:val="1F1F1F"/>
          <w:spacing w:val="-10"/>
        </w:rPr>
        <w:t xml:space="preserve"> </w:t>
      </w:r>
      <w:r>
        <w:rPr>
          <w:color w:val="1F1F1F"/>
        </w:rPr>
        <w:t>students</w:t>
      </w:r>
      <w:r>
        <w:rPr>
          <w:color w:val="1F1F1F"/>
          <w:spacing w:val="-11"/>
        </w:rPr>
        <w:t xml:space="preserve"> </w:t>
      </w:r>
      <w:r>
        <w:rPr>
          <w:color w:val="1F1F1F"/>
        </w:rPr>
        <w:t>who</w:t>
      </w:r>
      <w:r>
        <w:rPr>
          <w:color w:val="1F1F1F"/>
          <w:spacing w:val="-4"/>
        </w:rPr>
        <w:t xml:space="preserve"> </w:t>
      </w:r>
      <w:r>
        <w:rPr>
          <w:color w:val="1F1F1F"/>
        </w:rPr>
        <w:t>have</w:t>
      </w:r>
      <w:r>
        <w:rPr>
          <w:color w:val="1F1F1F"/>
          <w:spacing w:val="-10"/>
        </w:rPr>
        <w:t xml:space="preserve"> </w:t>
      </w:r>
      <w:r>
        <w:rPr>
          <w:color w:val="1F1F1F"/>
        </w:rPr>
        <w:t>not</w:t>
      </w:r>
      <w:r>
        <w:rPr>
          <w:color w:val="1F1F1F"/>
          <w:spacing w:val="-9"/>
        </w:rPr>
        <w:t xml:space="preserve"> </w:t>
      </w:r>
      <w:r>
        <w:rPr>
          <w:color w:val="1F1F1F"/>
        </w:rPr>
        <w:t>paid</w:t>
      </w:r>
      <w:r>
        <w:rPr>
          <w:color w:val="1F1F1F"/>
          <w:spacing w:val="-8"/>
        </w:rPr>
        <w:t xml:space="preserve"> </w:t>
      </w:r>
      <w:r>
        <w:rPr>
          <w:color w:val="1F1F1F"/>
        </w:rPr>
        <w:t>their</w:t>
      </w:r>
      <w:r>
        <w:rPr>
          <w:color w:val="1F1F1F"/>
          <w:spacing w:val="-7"/>
        </w:rPr>
        <w:t xml:space="preserve"> </w:t>
      </w:r>
      <w:r>
        <w:rPr>
          <w:color w:val="1F1F1F"/>
        </w:rPr>
        <w:t>fees.</w:t>
      </w:r>
      <w:r>
        <w:rPr>
          <w:color w:val="1F1F1F"/>
          <w:spacing w:val="-7"/>
        </w:rPr>
        <w:t xml:space="preserve"> </w:t>
      </w:r>
      <w:r>
        <w:rPr>
          <w:color w:val="1F1F1F"/>
        </w:rPr>
        <w:t>Students</w:t>
      </w:r>
      <w:r>
        <w:rPr>
          <w:color w:val="1F1F1F"/>
          <w:spacing w:val="-8"/>
        </w:rPr>
        <w:t xml:space="preserve"> </w:t>
      </w:r>
      <w:r>
        <w:rPr>
          <w:color w:val="1F1F1F"/>
        </w:rPr>
        <w:t>may</w:t>
      </w:r>
      <w:r>
        <w:rPr>
          <w:color w:val="1F1F1F"/>
          <w:spacing w:val="-6"/>
        </w:rPr>
        <w:t xml:space="preserve"> </w:t>
      </w:r>
      <w:r>
        <w:rPr>
          <w:color w:val="1F1F1F"/>
        </w:rPr>
        <w:t>be</w:t>
      </w:r>
      <w:r>
        <w:rPr>
          <w:color w:val="1F1F1F"/>
          <w:spacing w:val="-6"/>
        </w:rPr>
        <w:t xml:space="preserve"> </w:t>
      </w:r>
      <w:r>
        <w:rPr>
          <w:color w:val="1F1F1F"/>
        </w:rPr>
        <w:t xml:space="preserve">prevented from receiving their award, including transcript and certificate until any academic related debts (tuition fees) are settled. Students will not be permitted to attend graduation until the debt is </w:t>
      </w:r>
      <w:r>
        <w:rPr>
          <w:color w:val="1F1F1F"/>
          <w:spacing w:val="-2"/>
        </w:rPr>
        <w:t>addressed.</w:t>
      </w:r>
    </w:p>
    <w:p w14:paraId="6E76CBEF" w14:textId="77777777" w:rsidR="009E4E37" w:rsidRDefault="009E4E37">
      <w:pPr>
        <w:pStyle w:val="BodyText"/>
      </w:pPr>
    </w:p>
    <w:p w14:paraId="5E7A8742" w14:textId="77777777" w:rsidR="009E4E37" w:rsidRDefault="00211AA6" w:rsidP="00CA19E7">
      <w:pPr>
        <w:pStyle w:val="BodyText"/>
        <w:spacing w:line="242" w:lineRule="auto"/>
        <w:ind w:left="968" w:right="387"/>
        <w:jc w:val="both"/>
      </w:pPr>
      <w:r>
        <w:rPr>
          <w:color w:val="1F1F1F"/>
        </w:rPr>
        <w:t xml:space="preserve">In terms of non-academic debt, an award cannot be </w:t>
      </w:r>
      <w:proofErr w:type="gramStart"/>
      <w:r>
        <w:rPr>
          <w:color w:val="1F1F1F"/>
        </w:rPr>
        <w:t>withheld</w:t>
      </w:r>
      <w:proofErr w:type="gramEnd"/>
      <w:r>
        <w:rPr>
          <w:color w:val="1F1F1F"/>
        </w:rPr>
        <w:t xml:space="preserve"> and the transcript and certificate are given</w:t>
      </w:r>
      <w:r>
        <w:rPr>
          <w:color w:val="1F1F1F"/>
          <w:spacing w:val="-1"/>
        </w:rPr>
        <w:t xml:space="preserve"> </w:t>
      </w:r>
      <w:r>
        <w:rPr>
          <w:color w:val="1F1F1F"/>
        </w:rPr>
        <w:t>to the student. However, in</w:t>
      </w:r>
      <w:r>
        <w:rPr>
          <w:color w:val="1F1F1F"/>
          <w:spacing w:val="-2"/>
        </w:rPr>
        <w:t xml:space="preserve"> </w:t>
      </w:r>
      <w:r>
        <w:rPr>
          <w:color w:val="1F1F1F"/>
        </w:rPr>
        <w:t>serious</w:t>
      </w:r>
      <w:r>
        <w:rPr>
          <w:color w:val="1F1F1F"/>
          <w:spacing w:val="-3"/>
        </w:rPr>
        <w:t xml:space="preserve"> </w:t>
      </w:r>
      <w:r>
        <w:rPr>
          <w:color w:val="1F1F1F"/>
        </w:rPr>
        <w:t>cases, the invitation</w:t>
      </w:r>
      <w:r>
        <w:rPr>
          <w:color w:val="1F1F1F"/>
          <w:spacing w:val="-1"/>
        </w:rPr>
        <w:t xml:space="preserve"> </w:t>
      </w:r>
      <w:r>
        <w:rPr>
          <w:color w:val="1F1F1F"/>
        </w:rPr>
        <w:t>to graduate</w:t>
      </w:r>
      <w:r>
        <w:rPr>
          <w:color w:val="1F1F1F"/>
          <w:spacing w:val="-2"/>
        </w:rPr>
        <w:t xml:space="preserve"> </w:t>
      </w:r>
      <w:r>
        <w:rPr>
          <w:color w:val="1F1F1F"/>
        </w:rPr>
        <w:t>may</w:t>
      </w:r>
      <w:r>
        <w:rPr>
          <w:color w:val="1F1F1F"/>
          <w:spacing w:val="-2"/>
        </w:rPr>
        <w:t xml:space="preserve"> </w:t>
      </w:r>
      <w:r>
        <w:rPr>
          <w:color w:val="1F1F1F"/>
        </w:rPr>
        <w:t>be withheld</w:t>
      </w:r>
      <w:r>
        <w:rPr>
          <w:color w:val="1F1F1F"/>
          <w:spacing w:val="-1"/>
        </w:rPr>
        <w:t xml:space="preserve"> </w:t>
      </w:r>
      <w:r>
        <w:rPr>
          <w:color w:val="1F1F1F"/>
        </w:rPr>
        <w:t>until</w:t>
      </w:r>
      <w:r>
        <w:rPr>
          <w:color w:val="1F1F1F"/>
          <w:spacing w:val="-1"/>
        </w:rPr>
        <w:t xml:space="preserve"> </w:t>
      </w:r>
      <w:r>
        <w:rPr>
          <w:color w:val="1F1F1F"/>
        </w:rPr>
        <w:t>the debt is addressed.</w:t>
      </w:r>
    </w:p>
    <w:bookmarkEnd w:id="0"/>
    <w:p w14:paraId="1DA3DD80" w14:textId="77777777" w:rsidR="009E4E37" w:rsidRDefault="009E4E37">
      <w:pPr>
        <w:spacing w:line="242" w:lineRule="auto"/>
        <w:jc w:val="both"/>
        <w:sectPr w:rsidR="009E4E37">
          <w:pgSz w:w="11940" w:h="16860"/>
          <w:pgMar w:top="1280" w:right="720" w:bottom="660" w:left="880" w:header="0" w:footer="480" w:gutter="0"/>
          <w:cols w:space="720"/>
        </w:sectPr>
      </w:pPr>
    </w:p>
    <w:p w14:paraId="327527E8" w14:textId="77777777" w:rsidR="009E4E37" w:rsidRDefault="003F71BC">
      <w:pPr>
        <w:pStyle w:val="Heading1"/>
        <w:spacing w:before="25"/>
        <w:ind w:left="100"/>
      </w:pPr>
      <w:r>
        <w:rPr>
          <w:noProof/>
        </w:rPr>
        <mc:AlternateContent>
          <mc:Choice Requires="wps">
            <w:drawing>
              <wp:anchor distT="0" distB="0" distL="114300" distR="114300" simplePos="0" relativeHeight="485840896" behindDoc="1" locked="0" layoutInCell="1" allowOverlap="1" wp14:anchorId="72A1A883" wp14:editId="3ECAA7B2">
                <wp:simplePos x="0" y="0"/>
                <wp:positionH relativeFrom="page">
                  <wp:posOffset>6345555</wp:posOffset>
                </wp:positionH>
                <wp:positionV relativeFrom="page">
                  <wp:posOffset>5586730</wp:posOffset>
                </wp:positionV>
                <wp:extent cx="38100" cy="10795"/>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2C6E55" id="docshape7" o:spid="_x0000_s1026" style="position:absolute;margin-left:499.65pt;margin-top:439.9pt;width:3pt;height:.85pt;z-index:-174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1egIAAPcEAAAOAAAAZHJzL2Uyb0RvYy54bWysVNuO0zAQfUfiHyy/d5OUdNtEm672QhDS&#10;AistfIBrO42F4wm223RB/Dtjpy3t8oIQfXA9mfHxmZkzvrredZpspXUKTEWzi5QSaTgIZdYV/fK5&#10;niwocZ4ZwTQYWdFn6ej18vWrq6Ev5RRa0EJagiDGlUNf0db7vkwSx1vZMXcBvTTobMB2zKNp14mw&#10;bED0TifTNL1MBrCit8Clc/j1fnTSZcRvGsn9p6Zx0hNdUeTm42rjugprsrxi5dqyvlV8T4P9A4uO&#10;KYOXHqHumWdkY9UfUJ3iFhw0/oJDl0DTKC5jDphNlr7I5qllvYy5YHFcfyyT+3+w/OP20RIlsHdY&#10;HsM67JEA7sLN81CdoXclBj31jzbk5/oH4F8dMXDXMrOWN9bC0EomkFMW4pOzA8FweJSshg8gEJtt&#10;PMRC7RrbBUAsAdnFfjwf+yF3nnD8+GaRpciKoydL58Us4rPycLS3zr+T0JGwqajFZkdotn1wPlBh&#10;5SEkUgetRK20joZdr+60JVsWhIG/ut6ju9MwbUKwgXBsRBy/IEO8I/gC19joH0U2zdPbaTGpLxfz&#10;SV7ns0kxTxeTNCtui8s0L/L7+mcgmOVlq4SQ5kEZeRBdlv9dU/fyH+USZUeGihaz6SzmfsbevUwS&#10;qzlmcRbWKY8zqFVX0UUoxX4qQlffGoEHWOmZ0uM+Oacfq4w1OPzHqkQNhLaP8lmBeEYJWMAmYTvx&#10;tcBNC/Y7JQNOXkXdtw2zkhL93qCMiizPw6hGI5/Np2jYU8/q1MMMR6iKekrG7Z0fx3vTW7Vu8aYs&#10;FsbADUqvUVEYQZYjq71gcbpiBvuXIIzvqR2jfr9Xy18AAAD//wMAUEsDBBQABgAIAAAAIQC6ODl6&#10;3gAAAAwBAAAPAAAAZHJzL2Rvd25yZXYueG1sTI89T8MwEIZ3JP6DdUhs1C5R2yTEqVClTCw0ZWB0&#10;4yOJiM9R7Dbh33OdYLz3Hr0fxX5xg7jiFHpPGtYrBQKp8banVsPHqXpKQYRoyJrBE2r4wQD78v6u&#10;MLn1Mx3xWsdWsAmF3GjoYhxzKUPToTNh5Uck/n35yZnI59RKO5mZzd0gn5XaSmd64oTOjHjosPmu&#10;L07DeJhPpnq31efR+W0yJm9NX++0fnxYXl9ARFziHwy3+lwdSu509heyQQwasixLGNWQ7jLecCOU&#10;2rB0Zildb0CWhfw/ovwFAAD//wMAUEsBAi0AFAAGAAgAAAAhALaDOJL+AAAA4QEAABMAAAAAAAAA&#10;AAAAAAAAAAAAAFtDb250ZW50X1R5cGVzXS54bWxQSwECLQAUAAYACAAAACEAOP0h/9YAAACUAQAA&#10;CwAAAAAAAAAAAAAAAAAvAQAAX3JlbHMvLnJlbHNQSwECLQAUAAYACAAAACEAdsGPtXoCAAD3BAAA&#10;DgAAAAAAAAAAAAAAAAAuAgAAZHJzL2Uyb0RvYy54bWxQSwECLQAUAAYACAAAACEAujg5et4AAAAM&#10;AQAADwAAAAAAAAAAAAAAAADUBAAAZHJzL2Rvd25yZXYueG1sUEsFBgAAAAAEAAQA8wAAAN8FAAAA&#10;AA==&#10;" fillcolor="blue" stroked="f">
                <w10:wrap anchorx="page" anchory="page"/>
              </v:rect>
            </w:pict>
          </mc:Fallback>
        </mc:AlternateContent>
      </w:r>
      <w:bookmarkStart w:id="48" w:name="_bookmark47"/>
      <w:bookmarkStart w:id="49" w:name="_bookmark48"/>
      <w:bookmarkEnd w:id="48"/>
      <w:bookmarkEnd w:id="49"/>
      <w:r w:rsidR="00211AA6">
        <w:rPr>
          <w:color w:val="1F1F1F"/>
        </w:rPr>
        <w:t>APPENDIX</w:t>
      </w:r>
      <w:r w:rsidR="00211AA6">
        <w:rPr>
          <w:color w:val="1F1F1F"/>
          <w:spacing w:val="-8"/>
        </w:rPr>
        <w:t xml:space="preserve"> </w:t>
      </w:r>
      <w:r w:rsidR="00211AA6">
        <w:rPr>
          <w:color w:val="1F1F1F"/>
        </w:rPr>
        <w:t>1</w:t>
      </w:r>
      <w:r w:rsidR="00211AA6">
        <w:rPr>
          <w:color w:val="1F1F1F"/>
          <w:spacing w:val="-5"/>
        </w:rPr>
        <w:t xml:space="preserve"> </w:t>
      </w:r>
      <w:r w:rsidR="00211AA6">
        <w:rPr>
          <w:color w:val="1F1F1F"/>
        </w:rPr>
        <w:t>–</w:t>
      </w:r>
      <w:r w:rsidR="00211AA6">
        <w:rPr>
          <w:color w:val="1F1F1F"/>
          <w:spacing w:val="-5"/>
        </w:rPr>
        <w:t xml:space="preserve"> </w:t>
      </w:r>
      <w:r w:rsidR="00211AA6">
        <w:rPr>
          <w:color w:val="1F1F1F"/>
        </w:rPr>
        <w:t>BLACKPOOL</w:t>
      </w:r>
      <w:r w:rsidR="00211AA6">
        <w:rPr>
          <w:color w:val="1F1F1F"/>
          <w:spacing w:val="-5"/>
        </w:rPr>
        <w:t xml:space="preserve"> </w:t>
      </w:r>
      <w:r w:rsidR="00211AA6">
        <w:rPr>
          <w:color w:val="1F1F1F"/>
        </w:rPr>
        <w:t>OPERATIONAL</w:t>
      </w:r>
      <w:r w:rsidR="00211AA6">
        <w:rPr>
          <w:color w:val="1F1F1F"/>
          <w:spacing w:val="-6"/>
        </w:rPr>
        <w:t xml:space="preserve"> </w:t>
      </w:r>
      <w:r w:rsidR="00211AA6">
        <w:rPr>
          <w:color w:val="1F1F1F"/>
        </w:rPr>
        <w:t>REPSONSIBILITIES</w:t>
      </w:r>
      <w:r w:rsidR="00211AA6">
        <w:rPr>
          <w:color w:val="1F1F1F"/>
          <w:spacing w:val="-5"/>
        </w:rPr>
        <w:t xml:space="preserve"> </w:t>
      </w:r>
      <w:r w:rsidR="00211AA6">
        <w:rPr>
          <w:color w:val="1F1F1F"/>
          <w:spacing w:val="-2"/>
        </w:rPr>
        <w:t>CHECKLIST</w:t>
      </w:r>
    </w:p>
    <w:p w14:paraId="5388AFCB" w14:textId="77777777" w:rsidR="009E4E37" w:rsidRDefault="009E4E37">
      <w:pPr>
        <w:pStyle w:val="BodyText"/>
        <w:rPr>
          <w:b/>
        </w:rPr>
      </w:pPr>
    </w:p>
    <w:p w14:paraId="3DCCE7A5" w14:textId="77777777" w:rsidR="009E4E37" w:rsidRDefault="00211AA6">
      <w:pPr>
        <w:pStyle w:val="Heading1"/>
        <w:ind w:left="100"/>
        <w:rPr>
          <w:rFonts w:ascii="Cambria"/>
        </w:rPr>
      </w:pPr>
      <w:r>
        <w:rPr>
          <w:rFonts w:ascii="Cambria"/>
          <w:color w:val="D22C27"/>
        </w:rPr>
        <w:t>Partnership</w:t>
      </w:r>
      <w:r>
        <w:rPr>
          <w:rFonts w:ascii="Cambria"/>
          <w:color w:val="D22C27"/>
          <w:spacing w:val="-14"/>
        </w:rPr>
        <w:t xml:space="preserve"> </w:t>
      </w:r>
      <w:r>
        <w:rPr>
          <w:rFonts w:ascii="Cambria"/>
          <w:color w:val="D22C27"/>
        </w:rPr>
        <w:t>operational</w:t>
      </w:r>
      <w:r>
        <w:rPr>
          <w:rFonts w:ascii="Cambria"/>
          <w:color w:val="D22C27"/>
          <w:spacing w:val="-11"/>
        </w:rPr>
        <w:t xml:space="preserve"> </w:t>
      </w:r>
      <w:r>
        <w:rPr>
          <w:rFonts w:ascii="Cambria"/>
          <w:color w:val="D22C27"/>
        </w:rPr>
        <w:t>responsibilities</w:t>
      </w:r>
      <w:r>
        <w:rPr>
          <w:rFonts w:ascii="Cambria"/>
          <w:color w:val="D22C27"/>
          <w:spacing w:val="-11"/>
        </w:rPr>
        <w:t xml:space="preserve"> </w:t>
      </w:r>
      <w:r>
        <w:rPr>
          <w:rFonts w:ascii="Cambria"/>
          <w:color w:val="D22C27"/>
          <w:spacing w:val="-2"/>
        </w:rPr>
        <w:t>checklist</w:t>
      </w:r>
    </w:p>
    <w:p w14:paraId="78DF8A2B" w14:textId="77777777" w:rsidR="009E4E37" w:rsidRDefault="00211AA6">
      <w:pPr>
        <w:pStyle w:val="BodyText"/>
        <w:spacing w:before="243"/>
        <w:ind w:left="100"/>
        <w:rPr>
          <w:rFonts w:ascii="Arial"/>
        </w:rPr>
      </w:pPr>
      <w:r>
        <w:rPr>
          <w:rFonts w:ascii="Arial"/>
          <w:color w:val="1F1F1F"/>
        </w:rPr>
        <w:t>Blackpool</w:t>
      </w:r>
      <w:r>
        <w:rPr>
          <w:rFonts w:ascii="Arial"/>
          <w:color w:val="1F1F1F"/>
          <w:spacing w:val="-5"/>
        </w:rPr>
        <w:t xml:space="preserve"> </w:t>
      </w:r>
      <w:r>
        <w:rPr>
          <w:rFonts w:ascii="Arial"/>
          <w:color w:val="1F1F1F"/>
        </w:rPr>
        <w:t>&amp;</w:t>
      </w:r>
      <w:r>
        <w:rPr>
          <w:rFonts w:ascii="Arial"/>
          <w:color w:val="1F1F1F"/>
          <w:spacing w:val="-4"/>
        </w:rPr>
        <w:t xml:space="preserve"> </w:t>
      </w:r>
      <w:r>
        <w:rPr>
          <w:rFonts w:ascii="Arial"/>
          <w:color w:val="1F1F1F"/>
        </w:rPr>
        <w:t>The</w:t>
      </w:r>
      <w:r>
        <w:rPr>
          <w:rFonts w:ascii="Arial"/>
          <w:color w:val="1F1F1F"/>
          <w:spacing w:val="-5"/>
        </w:rPr>
        <w:t xml:space="preserve"> </w:t>
      </w:r>
      <w:r>
        <w:rPr>
          <w:rFonts w:ascii="Arial"/>
          <w:color w:val="1F1F1F"/>
        </w:rPr>
        <w:t>Fylde</w:t>
      </w:r>
      <w:r>
        <w:rPr>
          <w:rFonts w:ascii="Arial"/>
          <w:color w:val="1F1F1F"/>
          <w:spacing w:val="-3"/>
        </w:rPr>
        <w:t xml:space="preserve"> </w:t>
      </w:r>
      <w:r>
        <w:rPr>
          <w:rFonts w:ascii="Arial"/>
          <w:color w:val="1F1F1F"/>
          <w:spacing w:val="-2"/>
        </w:rPr>
        <w:t>College</w:t>
      </w:r>
    </w:p>
    <w:p w14:paraId="32C47CAC" w14:textId="77777777" w:rsidR="009E4E37" w:rsidRDefault="009E4E37">
      <w:pPr>
        <w:pStyle w:val="BodyText"/>
        <w:spacing w:before="4"/>
        <w:rPr>
          <w:rFonts w:ascii="Arial"/>
          <w:sz w:val="20"/>
        </w:rPr>
      </w:pPr>
    </w:p>
    <w:p w14:paraId="36EF9F70" w14:textId="77777777" w:rsidR="009E4E37" w:rsidRDefault="00211AA6">
      <w:pPr>
        <w:pStyle w:val="Heading3"/>
        <w:ind w:left="100"/>
        <w:rPr>
          <w:rFonts w:ascii="Arial"/>
        </w:rPr>
      </w:pPr>
      <w:r>
        <w:rPr>
          <w:rFonts w:ascii="Arial"/>
          <w:color w:val="1F1F1F"/>
        </w:rPr>
        <w:t>Overview</w:t>
      </w:r>
      <w:r>
        <w:rPr>
          <w:rFonts w:ascii="Arial"/>
          <w:color w:val="1F1F1F"/>
          <w:spacing w:val="-2"/>
        </w:rPr>
        <w:t xml:space="preserve"> </w:t>
      </w:r>
      <w:r>
        <w:rPr>
          <w:rFonts w:ascii="Arial"/>
          <w:color w:val="1F1F1F"/>
        </w:rPr>
        <w:t>of</w:t>
      </w:r>
      <w:r>
        <w:rPr>
          <w:rFonts w:ascii="Arial"/>
          <w:color w:val="1F1F1F"/>
          <w:spacing w:val="-6"/>
        </w:rPr>
        <w:t xml:space="preserve"> </w:t>
      </w:r>
      <w:r>
        <w:rPr>
          <w:rFonts w:ascii="Arial"/>
          <w:color w:val="1F1F1F"/>
          <w:spacing w:val="-2"/>
        </w:rPr>
        <w:t>partnership</w:t>
      </w:r>
    </w:p>
    <w:p w14:paraId="21C45412" w14:textId="77777777" w:rsidR="009E4E37" w:rsidRDefault="009E4E37">
      <w:pPr>
        <w:pStyle w:val="BodyText"/>
        <w:spacing w:before="3"/>
        <w:rPr>
          <w:rFonts w:ascii="Arial"/>
          <w:b/>
          <w:sz w:val="23"/>
        </w:rPr>
      </w:pPr>
    </w:p>
    <w:p w14:paraId="03D9FBDA" w14:textId="77777777" w:rsidR="009E4E37" w:rsidRDefault="00211AA6">
      <w:pPr>
        <w:pStyle w:val="BodyText"/>
        <w:spacing w:before="1"/>
        <w:ind w:left="100"/>
        <w:rPr>
          <w:rFonts w:ascii="Arial"/>
        </w:rPr>
      </w:pPr>
      <w:r>
        <w:rPr>
          <w:rFonts w:ascii="Arial"/>
          <w:color w:val="1F1F1F"/>
        </w:rPr>
        <w:t>External</w:t>
      </w:r>
      <w:r>
        <w:rPr>
          <w:rFonts w:ascii="Arial"/>
          <w:color w:val="1F1F1F"/>
          <w:spacing w:val="-9"/>
        </w:rPr>
        <w:t xml:space="preserve"> </w:t>
      </w:r>
      <w:r>
        <w:rPr>
          <w:rFonts w:ascii="Arial"/>
          <w:color w:val="1F1F1F"/>
        </w:rPr>
        <w:t>delivery</w:t>
      </w:r>
      <w:r>
        <w:rPr>
          <w:rFonts w:ascii="Arial"/>
          <w:color w:val="1F1F1F"/>
          <w:spacing w:val="-8"/>
        </w:rPr>
        <w:t xml:space="preserve"> </w:t>
      </w:r>
      <w:r>
        <w:rPr>
          <w:rFonts w:ascii="Arial"/>
          <w:color w:val="1F1F1F"/>
        </w:rPr>
        <w:t>of</w:t>
      </w:r>
      <w:r>
        <w:rPr>
          <w:rFonts w:ascii="Arial"/>
          <w:color w:val="1F1F1F"/>
          <w:spacing w:val="-5"/>
        </w:rPr>
        <w:t xml:space="preserve"> </w:t>
      </w:r>
      <w:r>
        <w:rPr>
          <w:rFonts w:ascii="Arial"/>
          <w:color w:val="1F1F1F"/>
        </w:rPr>
        <w:t>Blackpool</w:t>
      </w:r>
      <w:r>
        <w:rPr>
          <w:rFonts w:ascii="Arial"/>
          <w:color w:val="1F1F1F"/>
          <w:spacing w:val="-6"/>
        </w:rPr>
        <w:t xml:space="preserve"> </w:t>
      </w:r>
      <w:r>
        <w:rPr>
          <w:rFonts w:ascii="Arial"/>
          <w:color w:val="1F1F1F"/>
        </w:rPr>
        <w:t>&amp;</w:t>
      </w:r>
      <w:r>
        <w:rPr>
          <w:rFonts w:ascii="Arial"/>
          <w:color w:val="1F1F1F"/>
          <w:spacing w:val="-11"/>
        </w:rPr>
        <w:t xml:space="preserve"> </w:t>
      </w:r>
      <w:r>
        <w:rPr>
          <w:rFonts w:ascii="Arial"/>
          <w:color w:val="1F1F1F"/>
        </w:rPr>
        <w:t>The</w:t>
      </w:r>
      <w:r>
        <w:rPr>
          <w:rFonts w:ascii="Arial"/>
          <w:color w:val="1F1F1F"/>
          <w:spacing w:val="-5"/>
        </w:rPr>
        <w:t xml:space="preserve"> </w:t>
      </w:r>
      <w:r>
        <w:rPr>
          <w:rFonts w:ascii="Arial"/>
          <w:color w:val="1F1F1F"/>
        </w:rPr>
        <w:t>Fylde</w:t>
      </w:r>
      <w:r>
        <w:rPr>
          <w:rFonts w:ascii="Arial"/>
          <w:color w:val="1F1F1F"/>
          <w:spacing w:val="-6"/>
        </w:rPr>
        <w:t xml:space="preserve"> </w:t>
      </w:r>
      <w:r>
        <w:rPr>
          <w:rFonts w:ascii="Arial"/>
          <w:color w:val="1F1F1F"/>
        </w:rPr>
        <w:t>College</w:t>
      </w:r>
      <w:r>
        <w:rPr>
          <w:rFonts w:ascii="Arial"/>
          <w:color w:val="1F1F1F"/>
          <w:spacing w:val="-8"/>
        </w:rPr>
        <w:t xml:space="preserve"> </w:t>
      </w:r>
      <w:r>
        <w:rPr>
          <w:rFonts w:ascii="Arial"/>
          <w:color w:val="1F1F1F"/>
        </w:rPr>
        <w:t>programmes</w:t>
      </w:r>
      <w:r>
        <w:rPr>
          <w:rFonts w:ascii="Arial"/>
          <w:color w:val="1F1F1F"/>
          <w:spacing w:val="-7"/>
        </w:rPr>
        <w:t xml:space="preserve"> </w:t>
      </w:r>
      <w:r>
        <w:rPr>
          <w:rFonts w:ascii="Arial"/>
          <w:color w:val="1F1F1F"/>
        </w:rPr>
        <w:t>validated</w:t>
      </w:r>
      <w:r>
        <w:rPr>
          <w:rFonts w:ascii="Arial"/>
          <w:color w:val="1F1F1F"/>
          <w:spacing w:val="-6"/>
        </w:rPr>
        <w:t xml:space="preserve"> </w:t>
      </w:r>
      <w:r>
        <w:rPr>
          <w:rFonts w:ascii="Arial"/>
          <w:color w:val="1F1F1F"/>
        </w:rPr>
        <w:t>by</w:t>
      </w:r>
      <w:r>
        <w:rPr>
          <w:rFonts w:ascii="Arial"/>
          <w:color w:val="1F1F1F"/>
          <w:spacing w:val="-8"/>
        </w:rPr>
        <w:t xml:space="preserve"> </w:t>
      </w:r>
      <w:r>
        <w:rPr>
          <w:rFonts w:ascii="Arial"/>
          <w:color w:val="1F1F1F"/>
        </w:rPr>
        <w:t>Lancaster</w:t>
      </w:r>
      <w:r>
        <w:rPr>
          <w:rFonts w:ascii="Arial"/>
          <w:color w:val="1F1F1F"/>
          <w:spacing w:val="-4"/>
        </w:rPr>
        <w:t xml:space="preserve"> </w:t>
      </w:r>
      <w:r>
        <w:rPr>
          <w:rFonts w:ascii="Arial"/>
          <w:color w:val="1F1F1F"/>
          <w:spacing w:val="-2"/>
        </w:rPr>
        <w:t>University</w:t>
      </w:r>
    </w:p>
    <w:p w14:paraId="5C9F8E58" w14:textId="77777777" w:rsidR="009E4E37" w:rsidRDefault="009E4E37">
      <w:pPr>
        <w:pStyle w:val="BodyText"/>
        <w:spacing w:before="9"/>
        <w:rPr>
          <w:rFonts w:ascii="Arial"/>
          <w:sz w:val="21"/>
        </w:rPr>
      </w:pPr>
    </w:p>
    <w:p w14:paraId="7024AFFD" w14:textId="77777777" w:rsidR="009E4E37" w:rsidRDefault="00211AA6">
      <w:pPr>
        <w:pStyle w:val="BodyText"/>
        <w:spacing w:before="1"/>
        <w:ind w:left="100"/>
        <w:rPr>
          <w:rFonts w:ascii="Arial"/>
        </w:rPr>
      </w:pPr>
      <w:r>
        <w:rPr>
          <w:rFonts w:ascii="Arial"/>
          <w:color w:val="1F1F1F"/>
        </w:rPr>
        <w:t>This</w:t>
      </w:r>
      <w:r>
        <w:rPr>
          <w:rFonts w:ascii="Arial"/>
          <w:color w:val="1F1F1F"/>
          <w:spacing w:val="-6"/>
        </w:rPr>
        <w:t xml:space="preserve"> </w:t>
      </w:r>
      <w:r>
        <w:rPr>
          <w:rFonts w:ascii="Arial"/>
          <w:color w:val="1F1F1F"/>
        </w:rPr>
        <w:t>is</w:t>
      </w:r>
      <w:r>
        <w:rPr>
          <w:rFonts w:ascii="Arial"/>
          <w:color w:val="1F1F1F"/>
          <w:spacing w:val="-7"/>
        </w:rPr>
        <w:t xml:space="preserve"> </w:t>
      </w:r>
      <w:r>
        <w:rPr>
          <w:rFonts w:ascii="Arial"/>
          <w:color w:val="1F1F1F"/>
        </w:rPr>
        <w:t>a</w:t>
      </w:r>
      <w:r>
        <w:rPr>
          <w:rFonts w:ascii="Arial"/>
          <w:color w:val="1F1F1F"/>
          <w:spacing w:val="-4"/>
        </w:rPr>
        <w:t xml:space="preserve"> </w:t>
      </w:r>
      <w:r>
        <w:rPr>
          <w:rFonts w:ascii="Arial"/>
          <w:color w:val="1F1F1F"/>
        </w:rPr>
        <w:t>brief</w:t>
      </w:r>
      <w:r>
        <w:rPr>
          <w:rFonts w:ascii="Arial"/>
          <w:color w:val="1F1F1F"/>
          <w:spacing w:val="-1"/>
        </w:rPr>
        <w:t xml:space="preserve"> </w:t>
      </w:r>
      <w:r>
        <w:rPr>
          <w:rFonts w:ascii="Arial"/>
          <w:color w:val="1F1F1F"/>
        </w:rPr>
        <w:t>overview</w:t>
      </w:r>
      <w:r>
        <w:rPr>
          <w:rFonts w:ascii="Arial"/>
          <w:color w:val="1F1F1F"/>
          <w:spacing w:val="-7"/>
        </w:rPr>
        <w:t xml:space="preserve"> </w:t>
      </w:r>
      <w:r>
        <w:rPr>
          <w:rFonts w:ascii="Arial"/>
          <w:color w:val="1F1F1F"/>
        </w:rPr>
        <w:t>of</w:t>
      </w:r>
      <w:r>
        <w:rPr>
          <w:rFonts w:ascii="Arial"/>
          <w:color w:val="1F1F1F"/>
          <w:spacing w:val="-3"/>
        </w:rPr>
        <w:t xml:space="preserve"> </w:t>
      </w:r>
      <w:r>
        <w:rPr>
          <w:rFonts w:ascii="Arial"/>
          <w:color w:val="1F1F1F"/>
        </w:rPr>
        <w:t>where</w:t>
      </w:r>
      <w:r>
        <w:rPr>
          <w:rFonts w:ascii="Arial"/>
          <w:color w:val="1F1F1F"/>
          <w:spacing w:val="-5"/>
        </w:rPr>
        <w:t xml:space="preserve"> </w:t>
      </w:r>
      <w:r>
        <w:rPr>
          <w:rFonts w:ascii="Arial"/>
          <w:color w:val="1F1F1F"/>
        </w:rPr>
        <w:t>the</w:t>
      </w:r>
      <w:r>
        <w:rPr>
          <w:rFonts w:ascii="Arial"/>
          <w:color w:val="1F1F1F"/>
          <w:spacing w:val="-6"/>
        </w:rPr>
        <w:t xml:space="preserve"> </w:t>
      </w:r>
      <w:r>
        <w:rPr>
          <w:rFonts w:ascii="Arial"/>
          <w:color w:val="1F1F1F"/>
        </w:rPr>
        <w:t>primary</w:t>
      </w:r>
      <w:r>
        <w:rPr>
          <w:rFonts w:ascii="Arial"/>
          <w:color w:val="1F1F1F"/>
          <w:spacing w:val="-6"/>
        </w:rPr>
        <w:t xml:space="preserve"> </w:t>
      </w:r>
      <w:r>
        <w:rPr>
          <w:rFonts w:ascii="Arial"/>
          <w:color w:val="1F1F1F"/>
        </w:rPr>
        <w:t>operational</w:t>
      </w:r>
      <w:r>
        <w:rPr>
          <w:rFonts w:ascii="Arial"/>
          <w:color w:val="1F1F1F"/>
          <w:spacing w:val="-4"/>
        </w:rPr>
        <w:t xml:space="preserve"> </w:t>
      </w:r>
      <w:r>
        <w:rPr>
          <w:rFonts w:ascii="Arial"/>
          <w:color w:val="1F1F1F"/>
        </w:rPr>
        <w:t>responsibility</w:t>
      </w:r>
      <w:r>
        <w:rPr>
          <w:rFonts w:ascii="Arial"/>
          <w:color w:val="1F1F1F"/>
          <w:spacing w:val="-9"/>
        </w:rPr>
        <w:t xml:space="preserve"> </w:t>
      </w:r>
      <w:r>
        <w:rPr>
          <w:rFonts w:ascii="Arial"/>
          <w:color w:val="1F1F1F"/>
        </w:rPr>
        <w:t>for</w:t>
      </w:r>
      <w:r>
        <w:rPr>
          <w:rFonts w:ascii="Arial"/>
          <w:color w:val="1F1F1F"/>
          <w:spacing w:val="-8"/>
        </w:rPr>
        <w:t xml:space="preserve"> </w:t>
      </w:r>
      <w:r>
        <w:rPr>
          <w:rFonts w:ascii="Arial"/>
          <w:color w:val="1F1F1F"/>
        </w:rPr>
        <w:t>certain</w:t>
      </w:r>
      <w:r>
        <w:rPr>
          <w:rFonts w:ascii="Arial"/>
          <w:color w:val="1F1F1F"/>
          <w:spacing w:val="-4"/>
        </w:rPr>
        <w:t xml:space="preserve"> </w:t>
      </w:r>
      <w:r>
        <w:rPr>
          <w:rFonts w:ascii="Arial"/>
          <w:color w:val="1F1F1F"/>
        </w:rPr>
        <w:t>elements</w:t>
      </w:r>
      <w:r>
        <w:rPr>
          <w:rFonts w:ascii="Arial"/>
          <w:color w:val="1F1F1F"/>
          <w:spacing w:val="-7"/>
        </w:rPr>
        <w:t xml:space="preserve"> </w:t>
      </w:r>
      <w:r>
        <w:rPr>
          <w:rFonts w:ascii="Arial"/>
          <w:color w:val="1F1F1F"/>
        </w:rPr>
        <w:t>of</w:t>
      </w:r>
      <w:r>
        <w:rPr>
          <w:rFonts w:ascii="Arial"/>
          <w:color w:val="1F1F1F"/>
          <w:spacing w:val="-5"/>
        </w:rPr>
        <w:t xml:space="preserve"> </w:t>
      </w:r>
      <w:r>
        <w:rPr>
          <w:rFonts w:ascii="Arial"/>
          <w:color w:val="1F1F1F"/>
        </w:rPr>
        <w:t>the</w:t>
      </w:r>
      <w:r>
        <w:rPr>
          <w:rFonts w:ascii="Arial"/>
          <w:color w:val="1F1F1F"/>
          <w:spacing w:val="-5"/>
        </w:rPr>
        <w:t xml:space="preserve"> </w:t>
      </w:r>
      <w:r>
        <w:rPr>
          <w:rFonts w:ascii="Arial"/>
          <w:color w:val="1F1F1F"/>
        </w:rPr>
        <w:t>partnership</w:t>
      </w:r>
      <w:r>
        <w:rPr>
          <w:rFonts w:ascii="Arial"/>
          <w:color w:val="1F1F1F"/>
          <w:spacing w:val="-4"/>
        </w:rPr>
        <w:t xml:space="preserve"> </w:t>
      </w:r>
      <w:proofErr w:type="gramStart"/>
      <w:r>
        <w:rPr>
          <w:rFonts w:ascii="Arial"/>
          <w:color w:val="1F1F1F"/>
          <w:spacing w:val="-2"/>
        </w:rPr>
        <w:t>reside</w:t>
      </w:r>
      <w:proofErr w:type="gramEnd"/>
      <w:r>
        <w:rPr>
          <w:rFonts w:ascii="Arial"/>
          <w:color w:val="1F1F1F"/>
          <w:spacing w:val="-2"/>
        </w:rPr>
        <w:t>.</w:t>
      </w:r>
    </w:p>
    <w:p w14:paraId="4A807DF0" w14:textId="77777777" w:rsidR="009E4E37" w:rsidRDefault="009E4E37">
      <w:pPr>
        <w:pStyle w:val="BodyText"/>
        <w:spacing w:after="1"/>
        <w:rPr>
          <w:rFonts w:ascii="Arial"/>
          <w:sz w:val="23"/>
        </w:rPr>
      </w:pPr>
    </w:p>
    <w:tbl>
      <w:tblPr>
        <w:tblW w:w="0" w:type="auto"/>
        <w:tblInd w:w="177"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CellMar>
          <w:left w:w="0" w:type="dxa"/>
          <w:right w:w="0" w:type="dxa"/>
        </w:tblCellMar>
        <w:tblLook w:val="01E0" w:firstRow="1" w:lastRow="1" w:firstColumn="1" w:lastColumn="1" w:noHBand="0" w:noVBand="0"/>
      </w:tblPr>
      <w:tblGrid>
        <w:gridCol w:w="2890"/>
        <w:gridCol w:w="914"/>
        <w:gridCol w:w="436"/>
        <w:gridCol w:w="432"/>
        <w:gridCol w:w="419"/>
        <w:gridCol w:w="993"/>
        <w:gridCol w:w="2472"/>
        <w:gridCol w:w="926"/>
        <w:gridCol w:w="3540"/>
      </w:tblGrid>
      <w:tr w:rsidR="009E4E37" w14:paraId="006C5241" w14:textId="77777777">
        <w:trPr>
          <w:trHeight w:val="359"/>
        </w:trPr>
        <w:tc>
          <w:tcPr>
            <w:tcW w:w="2890" w:type="dxa"/>
            <w:vMerge w:val="restart"/>
          </w:tcPr>
          <w:p w14:paraId="3E6C31EF" w14:textId="77777777" w:rsidR="009E4E37" w:rsidRDefault="00211AA6">
            <w:pPr>
              <w:pStyle w:val="TableParagraph"/>
              <w:spacing w:before="31"/>
              <w:ind w:left="67"/>
              <w:rPr>
                <w:rFonts w:ascii="Arial"/>
                <w:b/>
              </w:rPr>
            </w:pPr>
            <w:r>
              <w:rPr>
                <w:rFonts w:ascii="Arial"/>
                <w:b/>
                <w:color w:val="1F1F1F"/>
                <w:spacing w:val="-4"/>
              </w:rPr>
              <w:t>Item</w:t>
            </w:r>
          </w:p>
        </w:tc>
        <w:tc>
          <w:tcPr>
            <w:tcW w:w="914" w:type="dxa"/>
            <w:vMerge w:val="restart"/>
          </w:tcPr>
          <w:p w14:paraId="57C47E2E" w14:textId="77777777" w:rsidR="009E4E37" w:rsidRDefault="00211AA6">
            <w:pPr>
              <w:pStyle w:val="TableParagraph"/>
              <w:spacing w:before="31"/>
              <w:ind w:left="69"/>
              <w:rPr>
                <w:rFonts w:ascii="Arial"/>
                <w:b/>
              </w:rPr>
            </w:pPr>
            <w:r>
              <w:rPr>
                <w:rFonts w:ascii="Arial"/>
                <w:b/>
                <w:color w:val="1F1F1F"/>
                <w:spacing w:val="-2"/>
              </w:rPr>
              <w:t>Partner</w:t>
            </w:r>
          </w:p>
        </w:tc>
        <w:tc>
          <w:tcPr>
            <w:tcW w:w="1287" w:type="dxa"/>
            <w:gridSpan w:val="3"/>
          </w:tcPr>
          <w:p w14:paraId="28299B2E" w14:textId="77777777" w:rsidR="009E4E37" w:rsidRDefault="00211AA6">
            <w:pPr>
              <w:pStyle w:val="TableParagraph"/>
              <w:spacing w:before="31"/>
              <w:ind w:left="65"/>
              <w:rPr>
                <w:rFonts w:ascii="Arial"/>
                <w:b/>
              </w:rPr>
            </w:pPr>
            <w:r>
              <w:rPr>
                <w:rFonts w:ascii="Arial"/>
                <w:b/>
                <w:color w:val="1F1F1F"/>
                <w:spacing w:val="-2"/>
              </w:rPr>
              <w:t>Lancaster</w:t>
            </w:r>
          </w:p>
        </w:tc>
        <w:tc>
          <w:tcPr>
            <w:tcW w:w="993" w:type="dxa"/>
            <w:vMerge w:val="restart"/>
          </w:tcPr>
          <w:p w14:paraId="5F32FFD6" w14:textId="77777777" w:rsidR="009E4E37" w:rsidRDefault="00211AA6">
            <w:pPr>
              <w:pStyle w:val="TableParagraph"/>
              <w:spacing w:before="31"/>
              <w:ind w:left="74"/>
              <w:rPr>
                <w:rFonts w:ascii="Arial"/>
                <w:b/>
              </w:rPr>
            </w:pPr>
            <w:r>
              <w:rPr>
                <w:rFonts w:ascii="Arial"/>
                <w:b/>
                <w:color w:val="1F1F1F"/>
                <w:spacing w:val="-2"/>
              </w:rPr>
              <w:t>Shared</w:t>
            </w:r>
          </w:p>
        </w:tc>
        <w:tc>
          <w:tcPr>
            <w:tcW w:w="3398" w:type="dxa"/>
            <w:gridSpan w:val="2"/>
            <w:vMerge w:val="restart"/>
          </w:tcPr>
          <w:p w14:paraId="428DA390" w14:textId="77777777" w:rsidR="009E4E37" w:rsidRDefault="00211AA6">
            <w:pPr>
              <w:pStyle w:val="TableParagraph"/>
              <w:spacing w:before="31"/>
              <w:ind w:left="70"/>
              <w:rPr>
                <w:rFonts w:ascii="Arial"/>
                <w:b/>
              </w:rPr>
            </w:pPr>
            <w:r>
              <w:rPr>
                <w:rFonts w:ascii="Arial"/>
                <w:b/>
                <w:color w:val="1F1F1F"/>
              </w:rPr>
              <w:t>Documentary</w:t>
            </w:r>
            <w:r>
              <w:rPr>
                <w:rFonts w:ascii="Arial"/>
                <w:b/>
                <w:color w:val="1F1F1F"/>
                <w:spacing w:val="-10"/>
              </w:rPr>
              <w:t xml:space="preserve"> </w:t>
            </w:r>
            <w:r>
              <w:rPr>
                <w:rFonts w:ascii="Arial"/>
                <w:b/>
                <w:color w:val="1F1F1F"/>
                <w:spacing w:val="-2"/>
              </w:rPr>
              <w:t>References</w:t>
            </w:r>
          </w:p>
        </w:tc>
        <w:tc>
          <w:tcPr>
            <w:tcW w:w="3540" w:type="dxa"/>
            <w:vMerge w:val="restart"/>
          </w:tcPr>
          <w:p w14:paraId="4EC89797" w14:textId="77777777" w:rsidR="009E4E37" w:rsidRDefault="00211AA6">
            <w:pPr>
              <w:pStyle w:val="TableParagraph"/>
              <w:spacing w:before="31"/>
              <w:ind w:left="73"/>
              <w:rPr>
                <w:rFonts w:ascii="Arial"/>
                <w:b/>
              </w:rPr>
            </w:pPr>
            <w:r>
              <w:rPr>
                <w:rFonts w:ascii="Arial"/>
                <w:b/>
                <w:color w:val="1F1F1F"/>
                <w:spacing w:val="-2"/>
              </w:rPr>
              <w:t>Comments</w:t>
            </w:r>
          </w:p>
        </w:tc>
      </w:tr>
      <w:tr w:rsidR="009E4E37" w14:paraId="69F6D639" w14:textId="77777777">
        <w:trPr>
          <w:trHeight w:val="1806"/>
        </w:trPr>
        <w:tc>
          <w:tcPr>
            <w:tcW w:w="2890" w:type="dxa"/>
            <w:vMerge/>
            <w:tcBorders>
              <w:top w:val="nil"/>
            </w:tcBorders>
          </w:tcPr>
          <w:p w14:paraId="569C2549" w14:textId="77777777" w:rsidR="009E4E37" w:rsidRDefault="009E4E37">
            <w:pPr>
              <w:rPr>
                <w:sz w:val="2"/>
                <w:szCs w:val="2"/>
              </w:rPr>
            </w:pPr>
          </w:p>
        </w:tc>
        <w:tc>
          <w:tcPr>
            <w:tcW w:w="914" w:type="dxa"/>
            <w:vMerge/>
            <w:tcBorders>
              <w:top w:val="nil"/>
            </w:tcBorders>
          </w:tcPr>
          <w:p w14:paraId="3F4F38AA" w14:textId="77777777" w:rsidR="009E4E37" w:rsidRDefault="009E4E37">
            <w:pPr>
              <w:rPr>
                <w:sz w:val="2"/>
                <w:szCs w:val="2"/>
              </w:rPr>
            </w:pPr>
          </w:p>
        </w:tc>
        <w:tc>
          <w:tcPr>
            <w:tcW w:w="436" w:type="dxa"/>
            <w:textDirection w:val="tbRl"/>
          </w:tcPr>
          <w:p w14:paraId="5D3D9A36" w14:textId="77777777" w:rsidR="009E4E37" w:rsidRDefault="00211AA6">
            <w:pPr>
              <w:pStyle w:val="TableParagraph"/>
              <w:spacing w:before="42"/>
              <w:ind w:left="403"/>
              <w:rPr>
                <w:rFonts w:ascii="Arial"/>
                <w:b/>
              </w:rPr>
            </w:pPr>
            <w:r>
              <w:rPr>
                <w:rFonts w:ascii="Arial"/>
                <w:b/>
                <w:color w:val="1F1F1F"/>
                <w:spacing w:val="-2"/>
              </w:rPr>
              <w:t>Institutional</w:t>
            </w:r>
          </w:p>
        </w:tc>
        <w:tc>
          <w:tcPr>
            <w:tcW w:w="432" w:type="dxa"/>
            <w:textDirection w:val="tbRl"/>
          </w:tcPr>
          <w:p w14:paraId="1F51FC43" w14:textId="77777777" w:rsidR="009E4E37" w:rsidRDefault="00211AA6">
            <w:pPr>
              <w:pStyle w:val="TableParagraph"/>
              <w:spacing w:before="51"/>
              <w:ind w:left="875"/>
              <w:rPr>
                <w:rFonts w:ascii="Arial"/>
                <w:b/>
              </w:rPr>
            </w:pPr>
            <w:r>
              <w:rPr>
                <w:rFonts w:ascii="Arial"/>
                <w:b/>
                <w:color w:val="1F1F1F"/>
                <w:spacing w:val="-2"/>
              </w:rPr>
              <w:t>Faculty</w:t>
            </w:r>
          </w:p>
        </w:tc>
        <w:tc>
          <w:tcPr>
            <w:tcW w:w="419" w:type="dxa"/>
            <w:textDirection w:val="tbRl"/>
          </w:tcPr>
          <w:p w14:paraId="2747465F" w14:textId="77777777" w:rsidR="009E4E37" w:rsidRDefault="00211AA6">
            <w:pPr>
              <w:pStyle w:val="TableParagraph"/>
              <w:spacing w:before="47"/>
              <w:ind w:left="427"/>
              <w:rPr>
                <w:rFonts w:ascii="Arial"/>
                <w:b/>
              </w:rPr>
            </w:pPr>
            <w:r>
              <w:rPr>
                <w:rFonts w:ascii="Arial"/>
                <w:b/>
                <w:color w:val="1F1F1F"/>
                <w:spacing w:val="-2"/>
              </w:rPr>
              <w:t>Department</w:t>
            </w:r>
          </w:p>
        </w:tc>
        <w:tc>
          <w:tcPr>
            <w:tcW w:w="993" w:type="dxa"/>
            <w:vMerge/>
            <w:tcBorders>
              <w:top w:val="nil"/>
            </w:tcBorders>
          </w:tcPr>
          <w:p w14:paraId="74636E8B" w14:textId="77777777" w:rsidR="009E4E37" w:rsidRDefault="009E4E37">
            <w:pPr>
              <w:rPr>
                <w:sz w:val="2"/>
                <w:szCs w:val="2"/>
              </w:rPr>
            </w:pPr>
          </w:p>
        </w:tc>
        <w:tc>
          <w:tcPr>
            <w:tcW w:w="3398" w:type="dxa"/>
            <w:gridSpan w:val="2"/>
            <w:vMerge/>
            <w:tcBorders>
              <w:top w:val="nil"/>
            </w:tcBorders>
          </w:tcPr>
          <w:p w14:paraId="2594C801" w14:textId="77777777" w:rsidR="009E4E37" w:rsidRDefault="009E4E37">
            <w:pPr>
              <w:rPr>
                <w:sz w:val="2"/>
                <w:szCs w:val="2"/>
              </w:rPr>
            </w:pPr>
          </w:p>
        </w:tc>
        <w:tc>
          <w:tcPr>
            <w:tcW w:w="3540" w:type="dxa"/>
            <w:vMerge/>
            <w:tcBorders>
              <w:top w:val="nil"/>
            </w:tcBorders>
          </w:tcPr>
          <w:p w14:paraId="57C98B6E" w14:textId="77777777" w:rsidR="009E4E37" w:rsidRDefault="009E4E37">
            <w:pPr>
              <w:rPr>
                <w:sz w:val="2"/>
                <w:szCs w:val="2"/>
              </w:rPr>
            </w:pPr>
          </w:p>
        </w:tc>
      </w:tr>
      <w:tr w:rsidR="009E4E37" w14:paraId="38E9D6C1" w14:textId="77777777">
        <w:trPr>
          <w:trHeight w:val="357"/>
        </w:trPr>
        <w:tc>
          <w:tcPr>
            <w:tcW w:w="13022" w:type="dxa"/>
            <w:gridSpan w:val="9"/>
          </w:tcPr>
          <w:p w14:paraId="3D852BB0" w14:textId="77777777" w:rsidR="009E4E37" w:rsidRDefault="00211AA6">
            <w:pPr>
              <w:pStyle w:val="TableParagraph"/>
              <w:spacing w:before="34"/>
              <w:ind w:left="5220" w:right="5195"/>
              <w:jc w:val="center"/>
              <w:rPr>
                <w:rFonts w:ascii="Arial"/>
                <w:b/>
              </w:rPr>
            </w:pPr>
            <w:r>
              <w:rPr>
                <w:rFonts w:ascii="Arial"/>
                <w:b/>
                <w:color w:val="1F1F1F"/>
              </w:rPr>
              <w:t>Curriculum</w:t>
            </w:r>
            <w:r>
              <w:rPr>
                <w:rFonts w:ascii="Arial"/>
                <w:b/>
                <w:color w:val="1F1F1F"/>
                <w:spacing w:val="-8"/>
              </w:rPr>
              <w:t xml:space="preserve"> </w:t>
            </w:r>
            <w:r>
              <w:rPr>
                <w:rFonts w:ascii="Arial"/>
                <w:b/>
                <w:color w:val="1F1F1F"/>
                <w:spacing w:val="-2"/>
              </w:rPr>
              <w:t>development</w:t>
            </w:r>
          </w:p>
        </w:tc>
      </w:tr>
      <w:tr w:rsidR="009E4E37" w14:paraId="33CE2530" w14:textId="77777777">
        <w:trPr>
          <w:trHeight w:val="635"/>
        </w:trPr>
        <w:tc>
          <w:tcPr>
            <w:tcW w:w="2890" w:type="dxa"/>
          </w:tcPr>
          <w:p w14:paraId="7DE07F74" w14:textId="77777777" w:rsidR="009E4E37" w:rsidRDefault="00211AA6">
            <w:pPr>
              <w:pStyle w:val="TableParagraph"/>
              <w:tabs>
                <w:tab w:val="left" w:pos="575"/>
              </w:tabs>
              <w:spacing w:before="38"/>
              <w:ind w:left="575" w:right="330" w:hanging="425"/>
              <w:rPr>
                <w:rFonts w:ascii="Arial"/>
              </w:rPr>
            </w:pPr>
            <w:r>
              <w:rPr>
                <w:rFonts w:ascii="Arial"/>
                <w:color w:val="1F1F1F"/>
                <w:spacing w:val="-6"/>
                <w:sz w:val="24"/>
              </w:rPr>
              <w:t>1.</w:t>
            </w:r>
            <w:r>
              <w:rPr>
                <w:rFonts w:ascii="Arial"/>
                <w:color w:val="1F1F1F"/>
                <w:sz w:val="24"/>
              </w:rPr>
              <w:tab/>
            </w:r>
            <w:r>
              <w:rPr>
                <w:rFonts w:ascii="Arial"/>
                <w:color w:val="1F1F1F"/>
              </w:rPr>
              <w:t>Identification</w:t>
            </w:r>
            <w:r>
              <w:rPr>
                <w:rFonts w:ascii="Arial"/>
                <w:color w:val="1F1F1F"/>
                <w:spacing w:val="-16"/>
              </w:rPr>
              <w:t xml:space="preserve"> </w:t>
            </w:r>
            <w:r>
              <w:rPr>
                <w:rFonts w:ascii="Arial"/>
                <w:color w:val="1F1F1F"/>
              </w:rPr>
              <w:t>of</w:t>
            </w:r>
            <w:r>
              <w:rPr>
                <w:rFonts w:ascii="Arial"/>
                <w:color w:val="1F1F1F"/>
                <w:spacing w:val="-15"/>
              </w:rPr>
              <w:t xml:space="preserve"> </w:t>
            </w:r>
            <w:r>
              <w:rPr>
                <w:rFonts w:ascii="Arial"/>
                <w:color w:val="1F1F1F"/>
              </w:rPr>
              <w:t>local curriculum needs</w:t>
            </w:r>
          </w:p>
        </w:tc>
        <w:tc>
          <w:tcPr>
            <w:tcW w:w="914" w:type="dxa"/>
          </w:tcPr>
          <w:p w14:paraId="28868113" w14:textId="77777777" w:rsidR="009E4E37" w:rsidRDefault="00211AA6">
            <w:pPr>
              <w:pStyle w:val="TableParagraph"/>
              <w:spacing w:before="12"/>
              <w:ind w:left="69"/>
              <w:rPr>
                <w:rFonts w:ascii="Segoe UI Symbol" w:hAnsi="Segoe UI Symbol"/>
              </w:rPr>
            </w:pPr>
            <w:r>
              <w:rPr>
                <w:rFonts w:ascii="Segoe UI Symbol" w:hAnsi="Segoe UI Symbol"/>
                <w:color w:val="1F1F1F"/>
                <w:w w:val="57"/>
              </w:rPr>
              <w:t>✓</w:t>
            </w:r>
          </w:p>
        </w:tc>
        <w:tc>
          <w:tcPr>
            <w:tcW w:w="436" w:type="dxa"/>
          </w:tcPr>
          <w:p w14:paraId="4B127A29" w14:textId="77777777" w:rsidR="009E4E37" w:rsidRDefault="009E4E37">
            <w:pPr>
              <w:pStyle w:val="TableParagraph"/>
              <w:rPr>
                <w:rFonts w:ascii="Times New Roman"/>
              </w:rPr>
            </w:pPr>
          </w:p>
        </w:tc>
        <w:tc>
          <w:tcPr>
            <w:tcW w:w="432" w:type="dxa"/>
          </w:tcPr>
          <w:p w14:paraId="1EE562F2" w14:textId="77777777" w:rsidR="009E4E37" w:rsidRDefault="009E4E37">
            <w:pPr>
              <w:pStyle w:val="TableParagraph"/>
              <w:rPr>
                <w:rFonts w:ascii="Times New Roman"/>
              </w:rPr>
            </w:pPr>
          </w:p>
        </w:tc>
        <w:tc>
          <w:tcPr>
            <w:tcW w:w="419" w:type="dxa"/>
          </w:tcPr>
          <w:p w14:paraId="61118E8A" w14:textId="77777777" w:rsidR="009E4E37" w:rsidRDefault="009E4E37">
            <w:pPr>
              <w:pStyle w:val="TableParagraph"/>
              <w:rPr>
                <w:rFonts w:ascii="Times New Roman"/>
              </w:rPr>
            </w:pPr>
          </w:p>
        </w:tc>
        <w:tc>
          <w:tcPr>
            <w:tcW w:w="993" w:type="dxa"/>
          </w:tcPr>
          <w:p w14:paraId="79963FE9" w14:textId="77777777" w:rsidR="009E4E37" w:rsidRDefault="009E4E37">
            <w:pPr>
              <w:pStyle w:val="TableParagraph"/>
              <w:rPr>
                <w:rFonts w:ascii="Times New Roman"/>
              </w:rPr>
            </w:pPr>
          </w:p>
        </w:tc>
        <w:tc>
          <w:tcPr>
            <w:tcW w:w="3398" w:type="dxa"/>
            <w:gridSpan w:val="2"/>
          </w:tcPr>
          <w:p w14:paraId="141ED08C" w14:textId="77777777" w:rsidR="009E4E37" w:rsidRDefault="00211AA6">
            <w:pPr>
              <w:pStyle w:val="TableParagraph"/>
              <w:spacing w:before="40"/>
              <w:ind w:left="70"/>
              <w:rPr>
                <w:rFonts w:ascii="Arial"/>
              </w:rPr>
            </w:pPr>
            <w:r>
              <w:rPr>
                <w:rFonts w:ascii="Arial"/>
                <w:color w:val="1F1F1F"/>
              </w:rPr>
              <w:t>Individual</w:t>
            </w:r>
            <w:r>
              <w:rPr>
                <w:rFonts w:ascii="Arial"/>
                <w:color w:val="1F1F1F"/>
                <w:spacing w:val="-11"/>
              </w:rPr>
              <w:t xml:space="preserve"> </w:t>
            </w:r>
            <w:r>
              <w:rPr>
                <w:rFonts w:ascii="Arial"/>
                <w:color w:val="1F1F1F"/>
              </w:rPr>
              <w:t>validation</w:t>
            </w:r>
            <w:r>
              <w:rPr>
                <w:rFonts w:ascii="Arial"/>
                <w:color w:val="1F1F1F"/>
                <w:spacing w:val="-12"/>
              </w:rPr>
              <w:t xml:space="preserve"> </w:t>
            </w:r>
            <w:r>
              <w:rPr>
                <w:rFonts w:ascii="Arial"/>
                <w:color w:val="1F1F1F"/>
                <w:spacing w:val="-2"/>
              </w:rPr>
              <w:t>documents</w:t>
            </w:r>
          </w:p>
        </w:tc>
        <w:tc>
          <w:tcPr>
            <w:tcW w:w="3540" w:type="dxa"/>
          </w:tcPr>
          <w:p w14:paraId="7D334AEB" w14:textId="77777777" w:rsidR="009E4E37" w:rsidRDefault="00211AA6">
            <w:pPr>
              <w:pStyle w:val="TableParagraph"/>
              <w:spacing w:before="40"/>
              <w:ind w:left="73"/>
              <w:rPr>
                <w:rFonts w:ascii="Arial"/>
              </w:rPr>
            </w:pPr>
            <w:r>
              <w:rPr>
                <w:rFonts w:ascii="Arial"/>
                <w:color w:val="1F1F1F"/>
              </w:rPr>
              <w:t>Identified</w:t>
            </w:r>
            <w:r>
              <w:rPr>
                <w:rFonts w:ascii="Arial"/>
                <w:color w:val="1F1F1F"/>
                <w:spacing w:val="-13"/>
              </w:rPr>
              <w:t xml:space="preserve"> </w:t>
            </w:r>
            <w:r>
              <w:rPr>
                <w:rFonts w:ascii="Arial"/>
                <w:color w:val="1F1F1F"/>
              </w:rPr>
              <w:t>during</w:t>
            </w:r>
            <w:r>
              <w:rPr>
                <w:rFonts w:ascii="Arial"/>
                <w:color w:val="1F1F1F"/>
                <w:spacing w:val="-13"/>
              </w:rPr>
              <w:t xml:space="preserve"> </w:t>
            </w:r>
            <w:r>
              <w:rPr>
                <w:rFonts w:ascii="Arial"/>
                <w:color w:val="1F1F1F"/>
              </w:rPr>
              <w:t>the</w:t>
            </w:r>
            <w:r>
              <w:rPr>
                <w:rFonts w:ascii="Arial"/>
                <w:color w:val="1F1F1F"/>
                <w:spacing w:val="-13"/>
              </w:rPr>
              <w:t xml:space="preserve"> </w:t>
            </w:r>
            <w:r>
              <w:rPr>
                <w:rFonts w:ascii="Arial"/>
                <w:color w:val="1F1F1F"/>
              </w:rPr>
              <w:t>annual business planning process</w:t>
            </w:r>
          </w:p>
        </w:tc>
      </w:tr>
      <w:tr w:rsidR="009E4E37" w14:paraId="424FB2BD" w14:textId="77777777">
        <w:trPr>
          <w:trHeight w:val="628"/>
        </w:trPr>
        <w:tc>
          <w:tcPr>
            <w:tcW w:w="2890" w:type="dxa"/>
          </w:tcPr>
          <w:p w14:paraId="06757A2F" w14:textId="77777777" w:rsidR="009E4E37" w:rsidRDefault="00211AA6">
            <w:pPr>
              <w:pStyle w:val="TableParagraph"/>
              <w:tabs>
                <w:tab w:val="left" w:pos="575"/>
              </w:tabs>
              <w:spacing w:before="36" w:line="235" w:lineRule="auto"/>
              <w:ind w:left="575" w:right="145" w:hanging="425"/>
              <w:rPr>
                <w:rFonts w:ascii="Arial"/>
              </w:rPr>
            </w:pPr>
            <w:r>
              <w:rPr>
                <w:rFonts w:ascii="Arial"/>
                <w:color w:val="1F1F1F"/>
                <w:spacing w:val="-6"/>
                <w:sz w:val="24"/>
              </w:rPr>
              <w:t>2.</w:t>
            </w:r>
            <w:r>
              <w:rPr>
                <w:rFonts w:ascii="Arial"/>
                <w:color w:val="1F1F1F"/>
                <w:sz w:val="24"/>
              </w:rPr>
              <w:tab/>
            </w:r>
            <w:r>
              <w:rPr>
                <w:rFonts w:ascii="Arial"/>
                <w:color w:val="1F1F1F"/>
                <w:spacing w:val="-2"/>
              </w:rPr>
              <w:t>Strategic</w:t>
            </w:r>
            <w:r>
              <w:rPr>
                <w:rFonts w:ascii="Arial"/>
                <w:color w:val="1F1F1F"/>
                <w:spacing w:val="-29"/>
              </w:rPr>
              <w:t xml:space="preserve"> </w:t>
            </w:r>
            <w:r>
              <w:rPr>
                <w:rFonts w:ascii="Arial"/>
                <w:color w:val="1F1F1F"/>
                <w:spacing w:val="-2"/>
              </w:rPr>
              <w:t xml:space="preserve">development </w:t>
            </w:r>
            <w:r>
              <w:rPr>
                <w:rFonts w:ascii="Arial"/>
                <w:color w:val="1F1F1F"/>
              </w:rPr>
              <w:t>of Higher Education</w:t>
            </w:r>
          </w:p>
        </w:tc>
        <w:tc>
          <w:tcPr>
            <w:tcW w:w="914" w:type="dxa"/>
          </w:tcPr>
          <w:p w14:paraId="63DD0516" w14:textId="77777777" w:rsidR="009E4E37" w:rsidRDefault="00211AA6">
            <w:pPr>
              <w:pStyle w:val="TableParagraph"/>
              <w:spacing w:before="7"/>
              <w:ind w:left="69"/>
              <w:rPr>
                <w:rFonts w:ascii="Segoe UI Symbol" w:hAnsi="Segoe UI Symbol"/>
              </w:rPr>
            </w:pPr>
            <w:r>
              <w:rPr>
                <w:rFonts w:ascii="Segoe UI Symbol" w:hAnsi="Segoe UI Symbol"/>
                <w:color w:val="1F1F1F"/>
                <w:w w:val="57"/>
              </w:rPr>
              <w:t>✓</w:t>
            </w:r>
          </w:p>
        </w:tc>
        <w:tc>
          <w:tcPr>
            <w:tcW w:w="436" w:type="dxa"/>
          </w:tcPr>
          <w:p w14:paraId="3118F6AF" w14:textId="77777777" w:rsidR="009E4E37" w:rsidRDefault="009E4E37">
            <w:pPr>
              <w:pStyle w:val="TableParagraph"/>
              <w:rPr>
                <w:rFonts w:ascii="Times New Roman"/>
              </w:rPr>
            </w:pPr>
          </w:p>
        </w:tc>
        <w:tc>
          <w:tcPr>
            <w:tcW w:w="432" w:type="dxa"/>
          </w:tcPr>
          <w:p w14:paraId="25BC5B50" w14:textId="77777777" w:rsidR="009E4E37" w:rsidRDefault="009E4E37">
            <w:pPr>
              <w:pStyle w:val="TableParagraph"/>
              <w:rPr>
                <w:rFonts w:ascii="Times New Roman"/>
              </w:rPr>
            </w:pPr>
          </w:p>
        </w:tc>
        <w:tc>
          <w:tcPr>
            <w:tcW w:w="419" w:type="dxa"/>
          </w:tcPr>
          <w:p w14:paraId="4607C755" w14:textId="77777777" w:rsidR="009E4E37" w:rsidRDefault="009E4E37">
            <w:pPr>
              <w:pStyle w:val="TableParagraph"/>
              <w:rPr>
                <w:rFonts w:ascii="Times New Roman"/>
              </w:rPr>
            </w:pPr>
          </w:p>
        </w:tc>
        <w:tc>
          <w:tcPr>
            <w:tcW w:w="993" w:type="dxa"/>
          </w:tcPr>
          <w:p w14:paraId="3376D55B" w14:textId="77777777" w:rsidR="009E4E37" w:rsidRDefault="009E4E37">
            <w:pPr>
              <w:pStyle w:val="TableParagraph"/>
              <w:rPr>
                <w:rFonts w:ascii="Times New Roman"/>
              </w:rPr>
            </w:pPr>
          </w:p>
        </w:tc>
        <w:tc>
          <w:tcPr>
            <w:tcW w:w="3398" w:type="dxa"/>
            <w:gridSpan w:val="2"/>
          </w:tcPr>
          <w:p w14:paraId="70E3D6DA" w14:textId="77777777" w:rsidR="009E4E37" w:rsidRDefault="009E4E37">
            <w:pPr>
              <w:pStyle w:val="TableParagraph"/>
              <w:rPr>
                <w:rFonts w:ascii="Times New Roman"/>
              </w:rPr>
            </w:pPr>
          </w:p>
        </w:tc>
        <w:tc>
          <w:tcPr>
            <w:tcW w:w="3540" w:type="dxa"/>
          </w:tcPr>
          <w:p w14:paraId="6FB65E61" w14:textId="77777777" w:rsidR="009E4E37" w:rsidRDefault="009E4E37">
            <w:pPr>
              <w:pStyle w:val="TableParagraph"/>
              <w:rPr>
                <w:rFonts w:ascii="Times New Roman"/>
              </w:rPr>
            </w:pPr>
          </w:p>
        </w:tc>
      </w:tr>
      <w:tr w:rsidR="009E4E37" w14:paraId="68F12191" w14:textId="77777777">
        <w:trPr>
          <w:trHeight w:val="381"/>
        </w:trPr>
        <w:tc>
          <w:tcPr>
            <w:tcW w:w="2890" w:type="dxa"/>
          </w:tcPr>
          <w:p w14:paraId="0688CE1C" w14:textId="77777777" w:rsidR="009E4E37" w:rsidRDefault="00211AA6">
            <w:pPr>
              <w:pStyle w:val="TableParagraph"/>
              <w:tabs>
                <w:tab w:val="left" w:pos="575"/>
              </w:tabs>
              <w:spacing w:before="43"/>
              <w:ind w:left="153"/>
              <w:rPr>
                <w:rFonts w:ascii="Arial"/>
              </w:rPr>
            </w:pPr>
            <w:r>
              <w:rPr>
                <w:rFonts w:ascii="Arial"/>
                <w:color w:val="1F1F1F"/>
                <w:spacing w:val="-5"/>
                <w:sz w:val="24"/>
              </w:rPr>
              <w:t>3.</w:t>
            </w:r>
            <w:r>
              <w:rPr>
                <w:rFonts w:ascii="Arial"/>
                <w:color w:val="1F1F1F"/>
                <w:sz w:val="24"/>
              </w:rPr>
              <w:tab/>
            </w:r>
            <w:r>
              <w:rPr>
                <w:rFonts w:ascii="Arial"/>
                <w:color w:val="1F1F1F"/>
              </w:rPr>
              <w:t>Course</w:t>
            </w:r>
            <w:r>
              <w:rPr>
                <w:rFonts w:ascii="Arial"/>
                <w:color w:val="1F1F1F"/>
                <w:spacing w:val="-5"/>
              </w:rPr>
              <w:t xml:space="preserve"> </w:t>
            </w:r>
            <w:r>
              <w:rPr>
                <w:rFonts w:ascii="Arial"/>
                <w:color w:val="1F1F1F"/>
                <w:spacing w:val="-2"/>
              </w:rPr>
              <w:t>design</w:t>
            </w:r>
          </w:p>
        </w:tc>
        <w:tc>
          <w:tcPr>
            <w:tcW w:w="914" w:type="dxa"/>
          </w:tcPr>
          <w:p w14:paraId="4957CCA8" w14:textId="77777777" w:rsidR="009E4E37" w:rsidRDefault="00211AA6">
            <w:pPr>
              <w:pStyle w:val="TableParagraph"/>
              <w:spacing w:before="7"/>
              <w:ind w:left="69"/>
              <w:rPr>
                <w:rFonts w:ascii="Segoe UI Symbol" w:hAnsi="Segoe UI Symbol"/>
              </w:rPr>
            </w:pPr>
            <w:r>
              <w:rPr>
                <w:rFonts w:ascii="Segoe UI Symbol" w:hAnsi="Segoe UI Symbol"/>
                <w:color w:val="1F1F1F"/>
                <w:w w:val="57"/>
              </w:rPr>
              <w:t>✓</w:t>
            </w:r>
          </w:p>
        </w:tc>
        <w:tc>
          <w:tcPr>
            <w:tcW w:w="436" w:type="dxa"/>
          </w:tcPr>
          <w:p w14:paraId="4853239F" w14:textId="77777777" w:rsidR="009E4E37" w:rsidRDefault="009E4E37">
            <w:pPr>
              <w:pStyle w:val="TableParagraph"/>
              <w:rPr>
                <w:rFonts w:ascii="Times New Roman"/>
              </w:rPr>
            </w:pPr>
          </w:p>
        </w:tc>
        <w:tc>
          <w:tcPr>
            <w:tcW w:w="432" w:type="dxa"/>
          </w:tcPr>
          <w:p w14:paraId="388A5564" w14:textId="77777777" w:rsidR="009E4E37" w:rsidRDefault="009E4E37">
            <w:pPr>
              <w:pStyle w:val="TableParagraph"/>
              <w:rPr>
                <w:rFonts w:ascii="Times New Roman"/>
              </w:rPr>
            </w:pPr>
          </w:p>
        </w:tc>
        <w:tc>
          <w:tcPr>
            <w:tcW w:w="419" w:type="dxa"/>
          </w:tcPr>
          <w:p w14:paraId="2DFAB3DF" w14:textId="77777777" w:rsidR="009E4E37" w:rsidRDefault="009E4E37">
            <w:pPr>
              <w:pStyle w:val="TableParagraph"/>
              <w:rPr>
                <w:rFonts w:ascii="Times New Roman"/>
              </w:rPr>
            </w:pPr>
          </w:p>
        </w:tc>
        <w:tc>
          <w:tcPr>
            <w:tcW w:w="993" w:type="dxa"/>
          </w:tcPr>
          <w:p w14:paraId="05D343FD" w14:textId="77777777" w:rsidR="009E4E37" w:rsidRDefault="009E4E37">
            <w:pPr>
              <w:pStyle w:val="TableParagraph"/>
              <w:rPr>
                <w:rFonts w:ascii="Times New Roman"/>
              </w:rPr>
            </w:pPr>
          </w:p>
        </w:tc>
        <w:tc>
          <w:tcPr>
            <w:tcW w:w="3398" w:type="dxa"/>
            <w:gridSpan w:val="2"/>
          </w:tcPr>
          <w:p w14:paraId="14E3E973" w14:textId="77777777" w:rsidR="009E4E37" w:rsidRPr="005359E9" w:rsidRDefault="00211AA6">
            <w:pPr>
              <w:pStyle w:val="TableParagraph"/>
              <w:spacing w:before="48"/>
              <w:ind w:left="70"/>
              <w:rPr>
                <w:rFonts w:ascii="Arial"/>
              </w:rPr>
            </w:pPr>
            <w:r w:rsidRPr="005359E9">
              <w:rPr>
                <w:rFonts w:ascii="Arial"/>
                <w:color w:val="1F1F1F"/>
              </w:rPr>
              <w:t>Individual</w:t>
            </w:r>
            <w:r w:rsidRPr="005359E9">
              <w:rPr>
                <w:rFonts w:ascii="Arial"/>
                <w:color w:val="1F1F1F"/>
                <w:spacing w:val="-11"/>
              </w:rPr>
              <w:t xml:space="preserve"> </w:t>
            </w:r>
            <w:r w:rsidRPr="005359E9">
              <w:rPr>
                <w:rFonts w:ascii="Arial"/>
                <w:color w:val="1F1F1F"/>
              </w:rPr>
              <w:t>validation</w:t>
            </w:r>
            <w:r w:rsidRPr="005359E9">
              <w:rPr>
                <w:rFonts w:ascii="Arial"/>
                <w:color w:val="1F1F1F"/>
                <w:spacing w:val="-12"/>
              </w:rPr>
              <w:t xml:space="preserve"> </w:t>
            </w:r>
            <w:r w:rsidRPr="005359E9">
              <w:rPr>
                <w:rFonts w:ascii="Arial"/>
                <w:color w:val="1F1F1F"/>
                <w:spacing w:val="-2"/>
              </w:rPr>
              <w:t>documents</w:t>
            </w:r>
          </w:p>
        </w:tc>
        <w:tc>
          <w:tcPr>
            <w:tcW w:w="3540" w:type="dxa"/>
          </w:tcPr>
          <w:p w14:paraId="067F9E86" w14:textId="77777777" w:rsidR="009E4E37" w:rsidRDefault="009E4E37">
            <w:pPr>
              <w:pStyle w:val="TableParagraph"/>
              <w:rPr>
                <w:rFonts w:ascii="Times New Roman"/>
              </w:rPr>
            </w:pPr>
          </w:p>
        </w:tc>
      </w:tr>
      <w:tr w:rsidR="009E4E37" w14:paraId="18C36E57" w14:textId="77777777">
        <w:trPr>
          <w:trHeight w:val="631"/>
        </w:trPr>
        <w:tc>
          <w:tcPr>
            <w:tcW w:w="2890" w:type="dxa"/>
          </w:tcPr>
          <w:p w14:paraId="05A19BEF" w14:textId="77777777" w:rsidR="009E4E37" w:rsidRDefault="00211AA6">
            <w:pPr>
              <w:pStyle w:val="TableParagraph"/>
              <w:tabs>
                <w:tab w:val="left" w:pos="575"/>
              </w:tabs>
              <w:spacing w:before="36"/>
              <w:ind w:left="575" w:right="234" w:hanging="425"/>
              <w:rPr>
                <w:rFonts w:ascii="Arial"/>
              </w:rPr>
            </w:pPr>
            <w:r>
              <w:rPr>
                <w:rFonts w:ascii="Arial"/>
                <w:color w:val="1F1F1F"/>
                <w:spacing w:val="-6"/>
                <w:sz w:val="24"/>
              </w:rPr>
              <w:t>4.</w:t>
            </w:r>
            <w:r>
              <w:rPr>
                <w:rFonts w:ascii="Arial"/>
                <w:color w:val="1F1F1F"/>
                <w:sz w:val="24"/>
              </w:rPr>
              <w:tab/>
            </w:r>
            <w:r>
              <w:rPr>
                <w:rFonts w:ascii="Arial"/>
                <w:color w:val="1F1F1F"/>
              </w:rPr>
              <w:t>Final</w:t>
            </w:r>
            <w:r>
              <w:rPr>
                <w:rFonts w:ascii="Arial"/>
                <w:color w:val="1F1F1F"/>
                <w:spacing w:val="-16"/>
              </w:rPr>
              <w:t xml:space="preserve"> </w:t>
            </w:r>
            <w:r>
              <w:rPr>
                <w:rFonts w:ascii="Arial"/>
                <w:color w:val="1F1F1F"/>
              </w:rPr>
              <w:t>approval</w:t>
            </w:r>
            <w:r>
              <w:rPr>
                <w:rFonts w:ascii="Arial"/>
                <w:color w:val="1F1F1F"/>
                <w:spacing w:val="-15"/>
              </w:rPr>
              <w:t xml:space="preserve"> </w:t>
            </w:r>
            <w:r>
              <w:rPr>
                <w:rFonts w:ascii="Arial"/>
                <w:color w:val="1F1F1F"/>
              </w:rPr>
              <w:t>of</w:t>
            </w:r>
            <w:r>
              <w:rPr>
                <w:rFonts w:ascii="Arial"/>
                <w:color w:val="1F1F1F"/>
                <w:spacing w:val="-15"/>
              </w:rPr>
              <w:t xml:space="preserve"> </w:t>
            </w:r>
            <w:r>
              <w:rPr>
                <w:rFonts w:ascii="Arial"/>
                <w:color w:val="1F1F1F"/>
              </w:rPr>
              <w:t xml:space="preserve">new </w:t>
            </w:r>
            <w:r>
              <w:rPr>
                <w:rFonts w:ascii="Arial"/>
                <w:color w:val="1F1F1F"/>
                <w:spacing w:val="-2"/>
              </w:rPr>
              <w:t>programmes</w:t>
            </w:r>
          </w:p>
        </w:tc>
        <w:tc>
          <w:tcPr>
            <w:tcW w:w="914" w:type="dxa"/>
          </w:tcPr>
          <w:p w14:paraId="23E7D4A7" w14:textId="77777777" w:rsidR="009E4E37" w:rsidRDefault="009E4E37">
            <w:pPr>
              <w:pStyle w:val="TableParagraph"/>
              <w:rPr>
                <w:rFonts w:ascii="Times New Roman"/>
              </w:rPr>
            </w:pPr>
          </w:p>
        </w:tc>
        <w:tc>
          <w:tcPr>
            <w:tcW w:w="436" w:type="dxa"/>
          </w:tcPr>
          <w:p w14:paraId="0FD5C052" w14:textId="77777777" w:rsidR="009E4E37" w:rsidRDefault="00211AA6">
            <w:pPr>
              <w:pStyle w:val="TableParagraph"/>
              <w:spacing w:before="7"/>
              <w:ind w:left="65"/>
              <w:rPr>
                <w:rFonts w:ascii="Segoe UI Symbol" w:hAnsi="Segoe UI Symbol"/>
              </w:rPr>
            </w:pPr>
            <w:r>
              <w:rPr>
                <w:rFonts w:ascii="Segoe UI Symbol" w:hAnsi="Segoe UI Symbol"/>
                <w:color w:val="1F1F1F"/>
                <w:w w:val="57"/>
              </w:rPr>
              <w:t>✓</w:t>
            </w:r>
          </w:p>
        </w:tc>
        <w:tc>
          <w:tcPr>
            <w:tcW w:w="432" w:type="dxa"/>
          </w:tcPr>
          <w:p w14:paraId="163FBF5E" w14:textId="77777777" w:rsidR="009E4E37" w:rsidRDefault="009E4E37">
            <w:pPr>
              <w:pStyle w:val="TableParagraph"/>
              <w:rPr>
                <w:rFonts w:ascii="Times New Roman"/>
              </w:rPr>
            </w:pPr>
          </w:p>
        </w:tc>
        <w:tc>
          <w:tcPr>
            <w:tcW w:w="419" w:type="dxa"/>
          </w:tcPr>
          <w:p w14:paraId="269D27C1" w14:textId="77777777" w:rsidR="009E4E37" w:rsidRDefault="009E4E37">
            <w:pPr>
              <w:pStyle w:val="TableParagraph"/>
              <w:rPr>
                <w:rFonts w:ascii="Times New Roman"/>
              </w:rPr>
            </w:pPr>
          </w:p>
        </w:tc>
        <w:tc>
          <w:tcPr>
            <w:tcW w:w="993" w:type="dxa"/>
          </w:tcPr>
          <w:p w14:paraId="760AF033" w14:textId="77777777" w:rsidR="009E4E37" w:rsidRDefault="009E4E37">
            <w:pPr>
              <w:pStyle w:val="TableParagraph"/>
              <w:rPr>
                <w:rFonts w:ascii="Times New Roman"/>
              </w:rPr>
            </w:pPr>
          </w:p>
        </w:tc>
        <w:tc>
          <w:tcPr>
            <w:tcW w:w="3398" w:type="dxa"/>
            <w:gridSpan w:val="2"/>
          </w:tcPr>
          <w:p w14:paraId="1CADD39C" w14:textId="12D81161" w:rsidR="009E4E37" w:rsidRPr="005359E9" w:rsidRDefault="007C44B8">
            <w:pPr>
              <w:pStyle w:val="TableParagraph"/>
              <w:spacing w:before="40"/>
              <w:ind w:left="70"/>
              <w:rPr>
                <w:rFonts w:ascii="Arial"/>
              </w:rPr>
            </w:pPr>
            <w:hyperlink r:id="rId38">
              <w:r w:rsidR="00211AA6" w:rsidRPr="005359E9">
                <w:rPr>
                  <w:rFonts w:ascii="Arial"/>
                  <w:color w:val="0000FF"/>
                  <w:u w:val="single" w:color="0000FF"/>
                </w:rPr>
                <w:t>Validation</w:t>
              </w:r>
              <w:r w:rsidR="00211AA6" w:rsidRPr="005359E9">
                <w:rPr>
                  <w:rFonts w:ascii="Arial"/>
                  <w:color w:val="0000FF"/>
                  <w:spacing w:val="-16"/>
                  <w:u w:val="single" w:color="0000FF"/>
                </w:rPr>
                <w:t xml:space="preserve"> </w:t>
              </w:r>
              <w:r w:rsidR="00211AA6" w:rsidRPr="005359E9">
                <w:rPr>
                  <w:rFonts w:ascii="Arial"/>
                  <w:color w:val="0000FF"/>
                  <w:u w:val="single" w:color="0000FF"/>
                </w:rPr>
                <w:t>and</w:t>
              </w:r>
              <w:r w:rsidR="00211AA6" w:rsidRPr="005359E9">
                <w:rPr>
                  <w:rFonts w:ascii="Arial"/>
                  <w:color w:val="0000FF"/>
                  <w:spacing w:val="-15"/>
                  <w:u w:val="single" w:color="0000FF"/>
                </w:rPr>
                <w:t xml:space="preserve"> </w:t>
              </w:r>
              <w:r w:rsidR="00211AA6" w:rsidRPr="005359E9">
                <w:rPr>
                  <w:rFonts w:ascii="Arial"/>
                  <w:color w:val="0000FF"/>
                  <w:u w:val="single" w:color="0000FF"/>
                </w:rPr>
                <w:t>rev</w:t>
              </w:r>
              <w:r w:rsidR="00211AA6" w:rsidRPr="005359E9">
                <w:rPr>
                  <w:rFonts w:ascii="Arial"/>
                  <w:color w:val="0000FF"/>
                  <w:u w:val="single" w:color="0000FF"/>
                </w:rPr>
                <w:t>alidation:</w:t>
              </w:r>
            </w:hyperlink>
            <w:r w:rsidR="00211AA6" w:rsidRPr="005359E9">
              <w:rPr>
                <w:rFonts w:ascii="Arial"/>
                <w:color w:val="0000FF"/>
              </w:rPr>
              <w:t xml:space="preserve"> </w:t>
            </w:r>
            <w:hyperlink r:id="rId39">
              <w:r w:rsidR="00211AA6" w:rsidRPr="005359E9">
                <w:rPr>
                  <w:rFonts w:ascii="Arial"/>
                  <w:color w:val="0000FF"/>
                  <w:u w:val="single" w:color="0000FF"/>
                </w:rPr>
                <w:t>processes and procedures</w:t>
              </w:r>
            </w:hyperlink>
          </w:p>
        </w:tc>
        <w:tc>
          <w:tcPr>
            <w:tcW w:w="3540" w:type="dxa"/>
          </w:tcPr>
          <w:p w14:paraId="539BBD8B" w14:textId="77777777" w:rsidR="009E4E37" w:rsidRDefault="009E4E37">
            <w:pPr>
              <w:pStyle w:val="TableParagraph"/>
              <w:rPr>
                <w:rFonts w:ascii="Times New Roman"/>
              </w:rPr>
            </w:pPr>
          </w:p>
        </w:tc>
      </w:tr>
      <w:tr w:rsidR="009E4E37" w14:paraId="484C7BFF" w14:textId="77777777">
        <w:trPr>
          <w:trHeight w:val="268"/>
        </w:trPr>
        <w:tc>
          <w:tcPr>
            <w:tcW w:w="2890" w:type="dxa"/>
            <w:vMerge w:val="restart"/>
          </w:tcPr>
          <w:p w14:paraId="1C6CC837" w14:textId="77777777" w:rsidR="009E4E37" w:rsidRDefault="00211AA6">
            <w:pPr>
              <w:pStyle w:val="TableParagraph"/>
              <w:tabs>
                <w:tab w:val="left" w:pos="575"/>
              </w:tabs>
              <w:spacing w:before="38" w:line="235" w:lineRule="auto"/>
              <w:ind w:left="575" w:right="281" w:hanging="425"/>
              <w:rPr>
                <w:rFonts w:ascii="Arial"/>
              </w:rPr>
            </w:pPr>
            <w:r>
              <w:rPr>
                <w:rFonts w:ascii="Arial"/>
                <w:color w:val="1F1F1F"/>
                <w:spacing w:val="-6"/>
                <w:sz w:val="24"/>
              </w:rPr>
              <w:t>5.</w:t>
            </w:r>
            <w:r>
              <w:rPr>
                <w:rFonts w:ascii="Arial"/>
                <w:color w:val="1F1F1F"/>
                <w:sz w:val="24"/>
              </w:rPr>
              <w:tab/>
            </w:r>
            <w:r>
              <w:rPr>
                <w:rFonts w:ascii="Arial"/>
                <w:color w:val="1F1F1F"/>
              </w:rPr>
              <w:t xml:space="preserve">Final approval of revisions to </w:t>
            </w:r>
            <w:r>
              <w:rPr>
                <w:rFonts w:ascii="Arial"/>
                <w:color w:val="1F1F1F"/>
                <w:spacing w:val="-8"/>
              </w:rPr>
              <w:t>programmes/modules</w:t>
            </w:r>
          </w:p>
        </w:tc>
        <w:tc>
          <w:tcPr>
            <w:tcW w:w="914" w:type="dxa"/>
            <w:vMerge w:val="restart"/>
          </w:tcPr>
          <w:p w14:paraId="144999D5" w14:textId="77777777" w:rsidR="009E4E37" w:rsidRDefault="00211AA6">
            <w:pPr>
              <w:pStyle w:val="TableParagraph"/>
              <w:spacing w:before="7"/>
              <w:ind w:left="69"/>
              <w:rPr>
                <w:rFonts w:ascii="Segoe UI Symbol" w:hAnsi="Segoe UI Symbol"/>
                <w:sz w:val="24"/>
              </w:rPr>
            </w:pPr>
            <w:r>
              <w:rPr>
                <w:rFonts w:ascii="Segoe UI Symbol" w:hAnsi="Segoe UI Symbol"/>
                <w:color w:val="EB1F20"/>
                <w:w w:val="52"/>
                <w:sz w:val="24"/>
              </w:rPr>
              <w:t>✓</w:t>
            </w:r>
          </w:p>
        </w:tc>
        <w:tc>
          <w:tcPr>
            <w:tcW w:w="436" w:type="dxa"/>
            <w:vMerge w:val="restart"/>
          </w:tcPr>
          <w:p w14:paraId="669F4E87" w14:textId="77777777" w:rsidR="009E4E37" w:rsidRDefault="00211AA6">
            <w:pPr>
              <w:pStyle w:val="TableParagraph"/>
              <w:spacing w:before="12"/>
              <w:ind w:left="65"/>
              <w:rPr>
                <w:rFonts w:ascii="Segoe UI Symbol" w:hAnsi="Segoe UI Symbol"/>
              </w:rPr>
            </w:pPr>
            <w:r>
              <w:rPr>
                <w:rFonts w:ascii="Segoe UI Symbol" w:hAnsi="Segoe UI Symbol"/>
                <w:color w:val="1F1F1F"/>
                <w:w w:val="57"/>
              </w:rPr>
              <w:t>✓</w:t>
            </w:r>
          </w:p>
        </w:tc>
        <w:tc>
          <w:tcPr>
            <w:tcW w:w="432" w:type="dxa"/>
            <w:vMerge w:val="restart"/>
          </w:tcPr>
          <w:p w14:paraId="08947C32" w14:textId="77777777" w:rsidR="009E4E37" w:rsidRDefault="009E4E37">
            <w:pPr>
              <w:pStyle w:val="TableParagraph"/>
              <w:rPr>
                <w:rFonts w:ascii="Times New Roman"/>
              </w:rPr>
            </w:pPr>
          </w:p>
        </w:tc>
        <w:tc>
          <w:tcPr>
            <w:tcW w:w="419" w:type="dxa"/>
            <w:vMerge w:val="restart"/>
          </w:tcPr>
          <w:p w14:paraId="436D33E6" w14:textId="77777777" w:rsidR="009E4E37" w:rsidRDefault="009E4E37">
            <w:pPr>
              <w:pStyle w:val="TableParagraph"/>
              <w:rPr>
                <w:rFonts w:ascii="Times New Roman"/>
              </w:rPr>
            </w:pPr>
          </w:p>
        </w:tc>
        <w:tc>
          <w:tcPr>
            <w:tcW w:w="993" w:type="dxa"/>
            <w:vMerge w:val="restart"/>
          </w:tcPr>
          <w:p w14:paraId="4F6CDF10" w14:textId="77777777" w:rsidR="009E4E37" w:rsidRDefault="009E4E37">
            <w:pPr>
              <w:pStyle w:val="TableParagraph"/>
              <w:rPr>
                <w:rFonts w:ascii="Times New Roman"/>
              </w:rPr>
            </w:pPr>
          </w:p>
        </w:tc>
        <w:tc>
          <w:tcPr>
            <w:tcW w:w="2472" w:type="dxa"/>
            <w:tcBorders>
              <w:bottom w:val="single" w:sz="8" w:space="0" w:color="3952A0"/>
              <w:right w:val="nil"/>
            </w:tcBorders>
          </w:tcPr>
          <w:p w14:paraId="1EB640DB" w14:textId="77777777" w:rsidR="009E4E37" w:rsidRDefault="009E4E37">
            <w:pPr>
              <w:pStyle w:val="TableParagraph"/>
              <w:rPr>
                <w:rFonts w:ascii="Times New Roman"/>
                <w:sz w:val="18"/>
              </w:rPr>
            </w:pPr>
          </w:p>
        </w:tc>
        <w:tc>
          <w:tcPr>
            <w:tcW w:w="926" w:type="dxa"/>
            <w:vMerge w:val="restart"/>
            <w:tcBorders>
              <w:left w:val="nil"/>
            </w:tcBorders>
          </w:tcPr>
          <w:p w14:paraId="50E2D571" w14:textId="77777777" w:rsidR="009E4E37" w:rsidRDefault="009E4E37">
            <w:pPr>
              <w:pStyle w:val="TableParagraph"/>
              <w:rPr>
                <w:rFonts w:ascii="Times New Roman"/>
              </w:rPr>
            </w:pPr>
          </w:p>
        </w:tc>
        <w:tc>
          <w:tcPr>
            <w:tcW w:w="3540" w:type="dxa"/>
            <w:vMerge w:val="restart"/>
          </w:tcPr>
          <w:p w14:paraId="29233F9F" w14:textId="77777777" w:rsidR="009E4E37" w:rsidRDefault="00211AA6">
            <w:pPr>
              <w:pStyle w:val="TableParagraph"/>
              <w:spacing w:before="43"/>
              <w:ind w:left="73"/>
              <w:rPr>
                <w:rFonts w:ascii="Arial"/>
              </w:rPr>
            </w:pPr>
            <w:r>
              <w:rPr>
                <w:rFonts w:ascii="Arial"/>
                <w:color w:val="1F1F1F"/>
              </w:rPr>
              <w:t>Major programme amendments require Lancaster approval via Faculty</w:t>
            </w:r>
            <w:r>
              <w:rPr>
                <w:rFonts w:ascii="Arial"/>
                <w:color w:val="1F1F1F"/>
                <w:spacing w:val="-14"/>
              </w:rPr>
              <w:t xml:space="preserve"> </w:t>
            </w:r>
            <w:r>
              <w:rPr>
                <w:rFonts w:ascii="Arial"/>
                <w:color w:val="1F1F1F"/>
              </w:rPr>
              <w:t>representatives;</w:t>
            </w:r>
            <w:r>
              <w:rPr>
                <w:rFonts w:ascii="Arial"/>
                <w:color w:val="1F1F1F"/>
                <w:spacing w:val="-13"/>
              </w:rPr>
              <w:t xml:space="preserve"> </w:t>
            </w:r>
            <w:r>
              <w:rPr>
                <w:rFonts w:ascii="Arial"/>
                <w:color w:val="1F1F1F"/>
              </w:rPr>
              <w:t>Major</w:t>
            </w:r>
            <w:r>
              <w:rPr>
                <w:rFonts w:ascii="Arial"/>
                <w:color w:val="1F1F1F"/>
                <w:spacing w:val="-11"/>
              </w:rPr>
              <w:t xml:space="preserve"> </w:t>
            </w:r>
            <w:r>
              <w:rPr>
                <w:rFonts w:ascii="Arial"/>
                <w:color w:val="1F1F1F"/>
              </w:rPr>
              <w:t>and Minor module</w:t>
            </w:r>
            <w:r>
              <w:rPr>
                <w:rFonts w:ascii="Arial"/>
                <w:color w:val="1F1F1F"/>
                <w:spacing w:val="-1"/>
              </w:rPr>
              <w:t xml:space="preserve"> </w:t>
            </w:r>
            <w:r>
              <w:rPr>
                <w:rFonts w:ascii="Arial"/>
                <w:color w:val="1F1F1F"/>
              </w:rPr>
              <w:t>amendments are</w:t>
            </w:r>
            <w:r>
              <w:rPr>
                <w:rFonts w:ascii="Arial"/>
                <w:color w:val="1F1F1F"/>
                <w:spacing w:val="-1"/>
              </w:rPr>
              <w:t xml:space="preserve"> </w:t>
            </w:r>
            <w:r>
              <w:rPr>
                <w:rFonts w:ascii="Arial"/>
                <w:color w:val="1F1F1F"/>
              </w:rPr>
              <w:t>by the College and reported to</w:t>
            </w:r>
          </w:p>
        </w:tc>
      </w:tr>
      <w:tr w:rsidR="009E4E37" w14:paraId="06942B51" w14:textId="77777777">
        <w:trPr>
          <w:trHeight w:val="234"/>
        </w:trPr>
        <w:tc>
          <w:tcPr>
            <w:tcW w:w="2890" w:type="dxa"/>
            <w:vMerge/>
            <w:tcBorders>
              <w:top w:val="nil"/>
            </w:tcBorders>
          </w:tcPr>
          <w:p w14:paraId="393DB92F" w14:textId="77777777" w:rsidR="009E4E37" w:rsidRDefault="009E4E37">
            <w:pPr>
              <w:rPr>
                <w:sz w:val="2"/>
                <w:szCs w:val="2"/>
              </w:rPr>
            </w:pPr>
          </w:p>
        </w:tc>
        <w:tc>
          <w:tcPr>
            <w:tcW w:w="914" w:type="dxa"/>
            <w:vMerge/>
            <w:tcBorders>
              <w:top w:val="nil"/>
            </w:tcBorders>
          </w:tcPr>
          <w:p w14:paraId="0FF607DC" w14:textId="77777777" w:rsidR="009E4E37" w:rsidRDefault="009E4E37">
            <w:pPr>
              <w:rPr>
                <w:sz w:val="2"/>
                <w:szCs w:val="2"/>
              </w:rPr>
            </w:pPr>
          </w:p>
        </w:tc>
        <w:tc>
          <w:tcPr>
            <w:tcW w:w="436" w:type="dxa"/>
            <w:vMerge/>
            <w:tcBorders>
              <w:top w:val="nil"/>
            </w:tcBorders>
          </w:tcPr>
          <w:p w14:paraId="6C9836D8" w14:textId="77777777" w:rsidR="009E4E37" w:rsidRDefault="009E4E37">
            <w:pPr>
              <w:rPr>
                <w:sz w:val="2"/>
                <w:szCs w:val="2"/>
              </w:rPr>
            </w:pPr>
          </w:p>
        </w:tc>
        <w:tc>
          <w:tcPr>
            <w:tcW w:w="432" w:type="dxa"/>
            <w:vMerge/>
            <w:tcBorders>
              <w:top w:val="nil"/>
            </w:tcBorders>
          </w:tcPr>
          <w:p w14:paraId="267CF7F4" w14:textId="77777777" w:rsidR="009E4E37" w:rsidRDefault="009E4E37">
            <w:pPr>
              <w:rPr>
                <w:sz w:val="2"/>
                <w:szCs w:val="2"/>
              </w:rPr>
            </w:pPr>
          </w:p>
        </w:tc>
        <w:tc>
          <w:tcPr>
            <w:tcW w:w="419" w:type="dxa"/>
            <w:vMerge/>
            <w:tcBorders>
              <w:top w:val="nil"/>
            </w:tcBorders>
          </w:tcPr>
          <w:p w14:paraId="23410C4E" w14:textId="77777777" w:rsidR="009E4E37" w:rsidRDefault="009E4E37">
            <w:pPr>
              <w:rPr>
                <w:sz w:val="2"/>
                <w:szCs w:val="2"/>
              </w:rPr>
            </w:pPr>
          </w:p>
        </w:tc>
        <w:tc>
          <w:tcPr>
            <w:tcW w:w="993" w:type="dxa"/>
            <w:vMerge/>
            <w:tcBorders>
              <w:top w:val="nil"/>
            </w:tcBorders>
          </w:tcPr>
          <w:p w14:paraId="1181DCD0" w14:textId="77777777" w:rsidR="009E4E37" w:rsidRDefault="009E4E37">
            <w:pPr>
              <w:rPr>
                <w:sz w:val="2"/>
                <w:szCs w:val="2"/>
              </w:rPr>
            </w:pPr>
          </w:p>
        </w:tc>
        <w:tc>
          <w:tcPr>
            <w:tcW w:w="2472" w:type="dxa"/>
            <w:tcBorders>
              <w:top w:val="single" w:sz="8" w:space="0" w:color="3952A0"/>
              <w:bottom w:val="single" w:sz="8" w:space="0" w:color="3952A0"/>
              <w:right w:val="nil"/>
            </w:tcBorders>
          </w:tcPr>
          <w:p w14:paraId="3E00CE30" w14:textId="77777777" w:rsidR="009E4E37" w:rsidRDefault="009E4E37">
            <w:pPr>
              <w:pStyle w:val="TableParagraph"/>
              <w:rPr>
                <w:rFonts w:ascii="Times New Roman"/>
                <w:sz w:val="16"/>
              </w:rPr>
            </w:pPr>
          </w:p>
        </w:tc>
        <w:tc>
          <w:tcPr>
            <w:tcW w:w="926" w:type="dxa"/>
            <w:vMerge/>
            <w:tcBorders>
              <w:top w:val="nil"/>
              <w:left w:val="nil"/>
            </w:tcBorders>
          </w:tcPr>
          <w:p w14:paraId="3FF2CAE0" w14:textId="77777777" w:rsidR="009E4E37" w:rsidRDefault="009E4E37">
            <w:pPr>
              <w:rPr>
                <w:sz w:val="2"/>
                <w:szCs w:val="2"/>
              </w:rPr>
            </w:pPr>
          </w:p>
        </w:tc>
        <w:tc>
          <w:tcPr>
            <w:tcW w:w="3540" w:type="dxa"/>
            <w:vMerge/>
            <w:tcBorders>
              <w:top w:val="nil"/>
            </w:tcBorders>
          </w:tcPr>
          <w:p w14:paraId="605DB922" w14:textId="77777777" w:rsidR="009E4E37" w:rsidRDefault="009E4E37">
            <w:pPr>
              <w:rPr>
                <w:sz w:val="2"/>
                <w:szCs w:val="2"/>
              </w:rPr>
            </w:pPr>
          </w:p>
        </w:tc>
      </w:tr>
      <w:tr w:rsidR="009E4E37" w14:paraId="68BB0045" w14:textId="77777777">
        <w:trPr>
          <w:trHeight w:val="827"/>
        </w:trPr>
        <w:tc>
          <w:tcPr>
            <w:tcW w:w="2890" w:type="dxa"/>
            <w:vMerge/>
            <w:tcBorders>
              <w:top w:val="nil"/>
            </w:tcBorders>
          </w:tcPr>
          <w:p w14:paraId="7D4E6D5B" w14:textId="77777777" w:rsidR="009E4E37" w:rsidRDefault="009E4E37">
            <w:pPr>
              <w:rPr>
                <w:sz w:val="2"/>
                <w:szCs w:val="2"/>
              </w:rPr>
            </w:pPr>
          </w:p>
        </w:tc>
        <w:tc>
          <w:tcPr>
            <w:tcW w:w="914" w:type="dxa"/>
            <w:vMerge/>
            <w:tcBorders>
              <w:top w:val="nil"/>
            </w:tcBorders>
          </w:tcPr>
          <w:p w14:paraId="44C63F55" w14:textId="77777777" w:rsidR="009E4E37" w:rsidRDefault="009E4E37">
            <w:pPr>
              <w:rPr>
                <w:sz w:val="2"/>
                <w:szCs w:val="2"/>
              </w:rPr>
            </w:pPr>
          </w:p>
        </w:tc>
        <w:tc>
          <w:tcPr>
            <w:tcW w:w="436" w:type="dxa"/>
            <w:vMerge/>
            <w:tcBorders>
              <w:top w:val="nil"/>
            </w:tcBorders>
          </w:tcPr>
          <w:p w14:paraId="047882B7" w14:textId="77777777" w:rsidR="009E4E37" w:rsidRDefault="009E4E37">
            <w:pPr>
              <w:rPr>
                <w:sz w:val="2"/>
                <w:szCs w:val="2"/>
              </w:rPr>
            </w:pPr>
          </w:p>
        </w:tc>
        <w:tc>
          <w:tcPr>
            <w:tcW w:w="432" w:type="dxa"/>
            <w:vMerge/>
            <w:tcBorders>
              <w:top w:val="nil"/>
            </w:tcBorders>
          </w:tcPr>
          <w:p w14:paraId="1E3B4A00" w14:textId="77777777" w:rsidR="009E4E37" w:rsidRDefault="009E4E37">
            <w:pPr>
              <w:rPr>
                <w:sz w:val="2"/>
                <w:szCs w:val="2"/>
              </w:rPr>
            </w:pPr>
          </w:p>
        </w:tc>
        <w:tc>
          <w:tcPr>
            <w:tcW w:w="419" w:type="dxa"/>
            <w:vMerge/>
            <w:tcBorders>
              <w:top w:val="nil"/>
            </w:tcBorders>
          </w:tcPr>
          <w:p w14:paraId="63929938" w14:textId="77777777" w:rsidR="009E4E37" w:rsidRDefault="009E4E37">
            <w:pPr>
              <w:rPr>
                <w:sz w:val="2"/>
                <w:szCs w:val="2"/>
              </w:rPr>
            </w:pPr>
          </w:p>
        </w:tc>
        <w:tc>
          <w:tcPr>
            <w:tcW w:w="993" w:type="dxa"/>
            <w:vMerge/>
            <w:tcBorders>
              <w:top w:val="nil"/>
            </w:tcBorders>
          </w:tcPr>
          <w:p w14:paraId="0A0CF488" w14:textId="77777777" w:rsidR="009E4E37" w:rsidRDefault="009E4E37">
            <w:pPr>
              <w:rPr>
                <w:sz w:val="2"/>
                <w:szCs w:val="2"/>
              </w:rPr>
            </w:pPr>
          </w:p>
        </w:tc>
        <w:tc>
          <w:tcPr>
            <w:tcW w:w="2472" w:type="dxa"/>
            <w:tcBorders>
              <w:top w:val="single" w:sz="8" w:space="0" w:color="3952A0"/>
              <w:right w:val="nil"/>
            </w:tcBorders>
          </w:tcPr>
          <w:p w14:paraId="2E0DAA33" w14:textId="77777777" w:rsidR="009E4E37" w:rsidRDefault="009E4E37">
            <w:pPr>
              <w:pStyle w:val="TableParagraph"/>
              <w:rPr>
                <w:rFonts w:ascii="Times New Roman"/>
              </w:rPr>
            </w:pPr>
          </w:p>
        </w:tc>
        <w:tc>
          <w:tcPr>
            <w:tcW w:w="926" w:type="dxa"/>
            <w:vMerge/>
            <w:tcBorders>
              <w:top w:val="nil"/>
              <w:left w:val="nil"/>
            </w:tcBorders>
          </w:tcPr>
          <w:p w14:paraId="5D47211F" w14:textId="77777777" w:rsidR="009E4E37" w:rsidRDefault="009E4E37">
            <w:pPr>
              <w:rPr>
                <w:sz w:val="2"/>
                <w:szCs w:val="2"/>
              </w:rPr>
            </w:pPr>
          </w:p>
        </w:tc>
        <w:tc>
          <w:tcPr>
            <w:tcW w:w="3540" w:type="dxa"/>
            <w:vMerge/>
            <w:tcBorders>
              <w:top w:val="nil"/>
            </w:tcBorders>
          </w:tcPr>
          <w:p w14:paraId="0CCE7DC1" w14:textId="77777777" w:rsidR="009E4E37" w:rsidRDefault="009E4E37">
            <w:pPr>
              <w:rPr>
                <w:sz w:val="2"/>
                <w:szCs w:val="2"/>
              </w:rPr>
            </w:pPr>
          </w:p>
        </w:tc>
      </w:tr>
    </w:tbl>
    <w:p w14:paraId="690648E1" w14:textId="77777777" w:rsidR="009E4E37" w:rsidRDefault="009E4E37">
      <w:pPr>
        <w:rPr>
          <w:sz w:val="2"/>
          <w:szCs w:val="2"/>
        </w:rPr>
        <w:sectPr w:rsidR="009E4E37">
          <w:footerReference w:type="default" r:id="rId40"/>
          <w:pgSz w:w="16860" w:h="11940" w:orient="landscape"/>
          <w:pgMar w:top="1040" w:right="2420" w:bottom="1271" w:left="1040" w:header="0" w:footer="489" w:gutter="0"/>
          <w:pgNumType w:start="21"/>
          <w:cols w:space="720"/>
        </w:sectPr>
      </w:pPr>
    </w:p>
    <w:tbl>
      <w:tblPr>
        <w:tblW w:w="0" w:type="auto"/>
        <w:tblInd w:w="176"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CellMar>
          <w:left w:w="0" w:type="dxa"/>
          <w:right w:w="0" w:type="dxa"/>
        </w:tblCellMar>
        <w:tblLook w:val="01E0" w:firstRow="1" w:lastRow="1" w:firstColumn="1" w:lastColumn="1" w:noHBand="0" w:noVBand="0"/>
      </w:tblPr>
      <w:tblGrid>
        <w:gridCol w:w="2890"/>
        <w:gridCol w:w="914"/>
        <w:gridCol w:w="432"/>
        <w:gridCol w:w="430"/>
        <w:gridCol w:w="429"/>
        <w:gridCol w:w="991"/>
        <w:gridCol w:w="3399"/>
        <w:gridCol w:w="3538"/>
      </w:tblGrid>
      <w:tr w:rsidR="009E4E37" w14:paraId="6C7E2E7E" w14:textId="77777777">
        <w:trPr>
          <w:trHeight w:val="360"/>
        </w:trPr>
        <w:tc>
          <w:tcPr>
            <w:tcW w:w="2890" w:type="dxa"/>
          </w:tcPr>
          <w:p w14:paraId="3126DC92" w14:textId="77777777" w:rsidR="009E4E37" w:rsidRDefault="009E4E37">
            <w:pPr>
              <w:pStyle w:val="TableParagraph"/>
              <w:rPr>
                <w:rFonts w:ascii="Times New Roman"/>
                <w:sz w:val="20"/>
              </w:rPr>
            </w:pPr>
          </w:p>
        </w:tc>
        <w:tc>
          <w:tcPr>
            <w:tcW w:w="914" w:type="dxa"/>
          </w:tcPr>
          <w:p w14:paraId="3AE8980B" w14:textId="77777777" w:rsidR="009E4E37" w:rsidRDefault="009E4E37">
            <w:pPr>
              <w:pStyle w:val="TableParagraph"/>
              <w:rPr>
                <w:rFonts w:ascii="Times New Roman"/>
                <w:sz w:val="20"/>
              </w:rPr>
            </w:pPr>
          </w:p>
        </w:tc>
        <w:tc>
          <w:tcPr>
            <w:tcW w:w="432" w:type="dxa"/>
          </w:tcPr>
          <w:p w14:paraId="081DB105" w14:textId="77777777" w:rsidR="009E4E37" w:rsidRDefault="009E4E37">
            <w:pPr>
              <w:pStyle w:val="TableParagraph"/>
              <w:rPr>
                <w:rFonts w:ascii="Times New Roman"/>
                <w:sz w:val="20"/>
              </w:rPr>
            </w:pPr>
          </w:p>
        </w:tc>
        <w:tc>
          <w:tcPr>
            <w:tcW w:w="430" w:type="dxa"/>
          </w:tcPr>
          <w:p w14:paraId="761CCA2E" w14:textId="77777777" w:rsidR="009E4E37" w:rsidRDefault="009E4E37">
            <w:pPr>
              <w:pStyle w:val="TableParagraph"/>
              <w:rPr>
                <w:rFonts w:ascii="Times New Roman"/>
                <w:sz w:val="20"/>
              </w:rPr>
            </w:pPr>
          </w:p>
        </w:tc>
        <w:tc>
          <w:tcPr>
            <w:tcW w:w="429" w:type="dxa"/>
          </w:tcPr>
          <w:p w14:paraId="49853DD9" w14:textId="77777777" w:rsidR="009E4E37" w:rsidRDefault="009E4E37">
            <w:pPr>
              <w:pStyle w:val="TableParagraph"/>
              <w:rPr>
                <w:rFonts w:ascii="Times New Roman"/>
                <w:sz w:val="20"/>
              </w:rPr>
            </w:pPr>
          </w:p>
        </w:tc>
        <w:tc>
          <w:tcPr>
            <w:tcW w:w="991" w:type="dxa"/>
          </w:tcPr>
          <w:p w14:paraId="17A2807B" w14:textId="77777777" w:rsidR="009E4E37" w:rsidRDefault="009E4E37">
            <w:pPr>
              <w:pStyle w:val="TableParagraph"/>
              <w:rPr>
                <w:rFonts w:ascii="Times New Roman"/>
                <w:sz w:val="20"/>
              </w:rPr>
            </w:pPr>
          </w:p>
        </w:tc>
        <w:tc>
          <w:tcPr>
            <w:tcW w:w="3399" w:type="dxa"/>
          </w:tcPr>
          <w:p w14:paraId="5027AF92" w14:textId="77777777" w:rsidR="009E4E37" w:rsidRDefault="009E4E37">
            <w:pPr>
              <w:pStyle w:val="TableParagraph"/>
              <w:rPr>
                <w:rFonts w:ascii="Times New Roman"/>
                <w:sz w:val="20"/>
              </w:rPr>
            </w:pPr>
          </w:p>
        </w:tc>
        <w:tc>
          <w:tcPr>
            <w:tcW w:w="3538" w:type="dxa"/>
          </w:tcPr>
          <w:p w14:paraId="1D87596B" w14:textId="77777777" w:rsidR="009E4E37" w:rsidRDefault="00211AA6">
            <w:pPr>
              <w:pStyle w:val="TableParagraph"/>
              <w:spacing w:before="36"/>
              <w:ind w:left="68"/>
              <w:rPr>
                <w:rFonts w:ascii="Arial"/>
              </w:rPr>
            </w:pPr>
            <w:r>
              <w:rPr>
                <w:rFonts w:ascii="Arial"/>
                <w:color w:val="1F1F1F"/>
                <w:spacing w:val="-2"/>
              </w:rPr>
              <w:t>Lancaster.</w:t>
            </w:r>
          </w:p>
        </w:tc>
      </w:tr>
      <w:tr w:rsidR="009E4E37" w14:paraId="633ADE5C" w14:textId="77777777">
        <w:trPr>
          <w:trHeight w:val="1622"/>
        </w:trPr>
        <w:tc>
          <w:tcPr>
            <w:tcW w:w="2890" w:type="dxa"/>
          </w:tcPr>
          <w:p w14:paraId="3FCA82B2" w14:textId="77777777" w:rsidR="009E4E37" w:rsidRDefault="00211AA6">
            <w:pPr>
              <w:pStyle w:val="TableParagraph"/>
              <w:tabs>
                <w:tab w:val="left" w:pos="575"/>
              </w:tabs>
              <w:spacing w:before="31" w:line="235" w:lineRule="auto"/>
              <w:ind w:left="575" w:right="434" w:hanging="425"/>
              <w:rPr>
                <w:rFonts w:ascii="Arial"/>
              </w:rPr>
            </w:pPr>
            <w:r>
              <w:rPr>
                <w:rFonts w:ascii="Arial"/>
                <w:color w:val="1F1F1F"/>
                <w:spacing w:val="-6"/>
                <w:sz w:val="24"/>
              </w:rPr>
              <w:t>6.</w:t>
            </w:r>
            <w:r>
              <w:rPr>
                <w:rFonts w:ascii="Arial"/>
                <w:color w:val="1F1F1F"/>
                <w:sz w:val="24"/>
              </w:rPr>
              <w:tab/>
            </w:r>
            <w:r>
              <w:rPr>
                <w:rFonts w:ascii="Arial"/>
                <w:color w:val="1F1F1F"/>
                <w:spacing w:val="-2"/>
              </w:rPr>
              <w:t xml:space="preserve">Programme </w:t>
            </w:r>
            <w:r>
              <w:rPr>
                <w:rFonts w:ascii="Arial"/>
                <w:color w:val="1F1F1F"/>
              </w:rPr>
              <w:t xml:space="preserve">specifications and </w:t>
            </w:r>
            <w:r>
              <w:rPr>
                <w:rFonts w:ascii="Arial"/>
                <w:color w:val="1F1F1F"/>
                <w:spacing w:val="-4"/>
              </w:rPr>
              <w:t>Learning</w:t>
            </w:r>
            <w:r>
              <w:rPr>
                <w:rFonts w:ascii="Arial"/>
                <w:color w:val="1F1F1F"/>
                <w:spacing w:val="-12"/>
              </w:rPr>
              <w:t xml:space="preserve"> </w:t>
            </w:r>
            <w:r>
              <w:rPr>
                <w:rFonts w:ascii="Arial"/>
                <w:color w:val="1F1F1F"/>
                <w:spacing w:val="-4"/>
              </w:rPr>
              <w:t>Outcomes</w:t>
            </w:r>
          </w:p>
        </w:tc>
        <w:tc>
          <w:tcPr>
            <w:tcW w:w="914" w:type="dxa"/>
          </w:tcPr>
          <w:p w14:paraId="5704C84B" w14:textId="77777777" w:rsidR="009E4E37" w:rsidRDefault="00211AA6">
            <w:pPr>
              <w:pStyle w:val="TableParagraph"/>
              <w:spacing w:before="2"/>
              <w:ind w:left="69"/>
              <w:rPr>
                <w:rFonts w:ascii="Segoe UI Symbol" w:hAnsi="Segoe UI Symbol"/>
              </w:rPr>
            </w:pPr>
            <w:r>
              <w:rPr>
                <w:rFonts w:ascii="Segoe UI Symbol" w:hAnsi="Segoe UI Symbol"/>
                <w:color w:val="1F1F1F"/>
                <w:w w:val="57"/>
              </w:rPr>
              <w:t>✓</w:t>
            </w:r>
          </w:p>
        </w:tc>
        <w:tc>
          <w:tcPr>
            <w:tcW w:w="432" w:type="dxa"/>
          </w:tcPr>
          <w:p w14:paraId="6D84D915" w14:textId="77777777" w:rsidR="009E4E37" w:rsidRDefault="009E4E37">
            <w:pPr>
              <w:pStyle w:val="TableParagraph"/>
              <w:rPr>
                <w:rFonts w:ascii="Times New Roman"/>
                <w:sz w:val="20"/>
              </w:rPr>
            </w:pPr>
          </w:p>
        </w:tc>
        <w:tc>
          <w:tcPr>
            <w:tcW w:w="430" w:type="dxa"/>
          </w:tcPr>
          <w:p w14:paraId="1C88F3CA" w14:textId="77777777" w:rsidR="009E4E37" w:rsidRDefault="009E4E37">
            <w:pPr>
              <w:pStyle w:val="TableParagraph"/>
              <w:rPr>
                <w:rFonts w:ascii="Times New Roman"/>
                <w:sz w:val="20"/>
              </w:rPr>
            </w:pPr>
          </w:p>
        </w:tc>
        <w:tc>
          <w:tcPr>
            <w:tcW w:w="429" w:type="dxa"/>
          </w:tcPr>
          <w:p w14:paraId="4CFD5B48" w14:textId="77777777" w:rsidR="009E4E37" w:rsidRDefault="009E4E37">
            <w:pPr>
              <w:pStyle w:val="TableParagraph"/>
              <w:rPr>
                <w:rFonts w:ascii="Times New Roman"/>
                <w:sz w:val="20"/>
              </w:rPr>
            </w:pPr>
          </w:p>
        </w:tc>
        <w:tc>
          <w:tcPr>
            <w:tcW w:w="991" w:type="dxa"/>
          </w:tcPr>
          <w:p w14:paraId="2EA3BD43" w14:textId="77777777" w:rsidR="009E4E37" w:rsidRDefault="009E4E37">
            <w:pPr>
              <w:pStyle w:val="TableParagraph"/>
              <w:rPr>
                <w:rFonts w:ascii="Times New Roman"/>
                <w:sz w:val="20"/>
              </w:rPr>
            </w:pPr>
          </w:p>
        </w:tc>
        <w:tc>
          <w:tcPr>
            <w:tcW w:w="3399" w:type="dxa"/>
          </w:tcPr>
          <w:p w14:paraId="5AA08097" w14:textId="77777777" w:rsidR="009E4E37" w:rsidRDefault="00211AA6">
            <w:pPr>
              <w:pStyle w:val="TableParagraph"/>
              <w:spacing w:before="36"/>
              <w:ind w:left="73"/>
              <w:rPr>
                <w:rFonts w:ascii="Arial"/>
              </w:rPr>
            </w:pPr>
            <w:r>
              <w:rPr>
                <w:rFonts w:ascii="Arial"/>
                <w:color w:val="1F1F1F"/>
              </w:rPr>
              <w:t>Individual</w:t>
            </w:r>
            <w:r>
              <w:rPr>
                <w:rFonts w:ascii="Arial"/>
                <w:color w:val="1F1F1F"/>
                <w:spacing w:val="-16"/>
              </w:rPr>
              <w:t xml:space="preserve"> </w:t>
            </w:r>
            <w:r>
              <w:rPr>
                <w:rFonts w:ascii="Arial"/>
                <w:color w:val="1F1F1F"/>
              </w:rPr>
              <w:t>validation</w:t>
            </w:r>
            <w:r>
              <w:rPr>
                <w:rFonts w:ascii="Arial"/>
                <w:color w:val="1F1F1F"/>
                <w:spacing w:val="-15"/>
              </w:rPr>
              <w:t xml:space="preserve"> </w:t>
            </w:r>
            <w:r>
              <w:rPr>
                <w:rFonts w:ascii="Arial"/>
                <w:color w:val="1F1F1F"/>
              </w:rPr>
              <w:t>documents Curriculum and assessment mapping template</w:t>
            </w:r>
          </w:p>
        </w:tc>
        <w:tc>
          <w:tcPr>
            <w:tcW w:w="3538" w:type="dxa"/>
          </w:tcPr>
          <w:p w14:paraId="5A72051C" w14:textId="77777777" w:rsidR="009E4E37" w:rsidRDefault="00211AA6">
            <w:pPr>
              <w:pStyle w:val="TableParagraph"/>
              <w:spacing w:before="36"/>
              <w:ind w:left="68" w:right="75"/>
              <w:rPr>
                <w:rFonts w:ascii="Arial"/>
              </w:rPr>
            </w:pPr>
            <w:r>
              <w:rPr>
                <w:rFonts w:ascii="Arial"/>
                <w:color w:val="1F1F1F"/>
              </w:rPr>
              <w:t>Approved for each individual programme as part of the validation processes. A curriculum and</w:t>
            </w:r>
            <w:r>
              <w:rPr>
                <w:rFonts w:ascii="Arial"/>
                <w:color w:val="1F1F1F"/>
                <w:spacing w:val="-16"/>
              </w:rPr>
              <w:t xml:space="preserve"> </w:t>
            </w:r>
            <w:r>
              <w:rPr>
                <w:rFonts w:ascii="Arial"/>
                <w:color w:val="1F1F1F"/>
              </w:rPr>
              <w:t>assessment</w:t>
            </w:r>
            <w:r>
              <w:rPr>
                <w:rFonts w:ascii="Arial"/>
                <w:color w:val="1F1F1F"/>
                <w:spacing w:val="-15"/>
              </w:rPr>
              <w:t xml:space="preserve"> </w:t>
            </w:r>
            <w:r>
              <w:rPr>
                <w:rFonts w:ascii="Arial"/>
                <w:color w:val="1F1F1F"/>
              </w:rPr>
              <w:t>mapping</w:t>
            </w:r>
            <w:r>
              <w:rPr>
                <w:rFonts w:ascii="Arial"/>
                <w:color w:val="1F1F1F"/>
                <w:spacing w:val="-28"/>
              </w:rPr>
              <w:t xml:space="preserve"> </w:t>
            </w:r>
            <w:r>
              <w:rPr>
                <w:rFonts w:ascii="Arial"/>
                <w:color w:val="1F1F1F"/>
              </w:rPr>
              <w:t xml:space="preserve">template </w:t>
            </w:r>
            <w:proofErr w:type="gramStart"/>
            <w:r>
              <w:rPr>
                <w:rFonts w:ascii="Arial"/>
                <w:color w:val="1F1F1F"/>
              </w:rPr>
              <w:t>is</w:t>
            </w:r>
            <w:proofErr w:type="gramEnd"/>
            <w:r>
              <w:rPr>
                <w:rFonts w:ascii="Arial"/>
                <w:color w:val="1F1F1F"/>
              </w:rPr>
              <w:t xml:space="preserve"> completed as part of the validation documentation.</w:t>
            </w:r>
          </w:p>
        </w:tc>
      </w:tr>
      <w:tr w:rsidR="009E4E37" w14:paraId="06EB67C7" w14:textId="77777777">
        <w:trPr>
          <w:trHeight w:val="888"/>
        </w:trPr>
        <w:tc>
          <w:tcPr>
            <w:tcW w:w="2890" w:type="dxa"/>
          </w:tcPr>
          <w:p w14:paraId="64714B6F" w14:textId="77777777" w:rsidR="009E4E37" w:rsidRDefault="00211AA6">
            <w:pPr>
              <w:pStyle w:val="TableParagraph"/>
              <w:tabs>
                <w:tab w:val="left" w:pos="575"/>
              </w:tabs>
              <w:spacing w:before="26" w:line="237" w:lineRule="auto"/>
              <w:ind w:left="575" w:right="749" w:hanging="425"/>
              <w:rPr>
                <w:rFonts w:ascii="Arial"/>
              </w:rPr>
            </w:pPr>
            <w:r>
              <w:rPr>
                <w:rFonts w:ascii="Arial"/>
                <w:color w:val="1F1F1F"/>
                <w:spacing w:val="-6"/>
                <w:sz w:val="24"/>
              </w:rPr>
              <w:t>7.</w:t>
            </w:r>
            <w:r>
              <w:rPr>
                <w:rFonts w:ascii="Arial"/>
                <w:color w:val="1F1F1F"/>
                <w:sz w:val="24"/>
              </w:rPr>
              <w:tab/>
            </w:r>
            <w:r>
              <w:rPr>
                <w:rFonts w:ascii="Arial"/>
                <w:color w:val="1F1F1F"/>
              </w:rPr>
              <w:t>Liaison</w:t>
            </w:r>
            <w:r>
              <w:rPr>
                <w:rFonts w:ascii="Arial"/>
                <w:color w:val="1F1F1F"/>
                <w:spacing w:val="-16"/>
              </w:rPr>
              <w:t xml:space="preserve"> </w:t>
            </w:r>
            <w:r>
              <w:rPr>
                <w:rFonts w:ascii="Arial"/>
                <w:color w:val="1F1F1F"/>
              </w:rPr>
              <w:t>with</w:t>
            </w:r>
            <w:r>
              <w:rPr>
                <w:rFonts w:ascii="Arial"/>
                <w:color w:val="1F1F1F"/>
                <w:spacing w:val="-15"/>
              </w:rPr>
              <w:t xml:space="preserve"> </w:t>
            </w:r>
            <w:r>
              <w:rPr>
                <w:rFonts w:ascii="Arial"/>
                <w:color w:val="1F1F1F"/>
              </w:rPr>
              <w:t xml:space="preserve">and involvement of </w:t>
            </w:r>
            <w:r>
              <w:rPr>
                <w:rFonts w:ascii="Arial"/>
                <w:color w:val="1F1F1F"/>
                <w:spacing w:val="-2"/>
              </w:rPr>
              <w:t>employers</w:t>
            </w:r>
          </w:p>
        </w:tc>
        <w:tc>
          <w:tcPr>
            <w:tcW w:w="914" w:type="dxa"/>
          </w:tcPr>
          <w:p w14:paraId="6967BD42" w14:textId="77777777" w:rsidR="009E4E37" w:rsidRDefault="00211AA6">
            <w:pPr>
              <w:pStyle w:val="TableParagraph"/>
              <w:spacing w:before="2"/>
              <w:ind w:left="69"/>
              <w:rPr>
                <w:rFonts w:ascii="Segoe UI Symbol" w:hAnsi="Segoe UI Symbol"/>
              </w:rPr>
            </w:pPr>
            <w:r>
              <w:rPr>
                <w:rFonts w:ascii="Segoe UI Symbol" w:hAnsi="Segoe UI Symbol"/>
                <w:color w:val="1F1F1F"/>
                <w:w w:val="57"/>
              </w:rPr>
              <w:t>✓</w:t>
            </w:r>
          </w:p>
        </w:tc>
        <w:tc>
          <w:tcPr>
            <w:tcW w:w="432" w:type="dxa"/>
          </w:tcPr>
          <w:p w14:paraId="4BD4884F" w14:textId="77777777" w:rsidR="009E4E37" w:rsidRDefault="009E4E37">
            <w:pPr>
              <w:pStyle w:val="TableParagraph"/>
              <w:rPr>
                <w:rFonts w:ascii="Times New Roman"/>
                <w:sz w:val="20"/>
              </w:rPr>
            </w:pPr>
          </w:p>
        </w:tc>
        <w:tc>
          <w:tcPr>
            <w:tcW w:w="430" w:type="dxa"/>
          </w:tcPr>
          <w:p w14:paraId="337E17CA" w14:textId="77777777" w:rsidR="009E4E37" w:rsidRDefault="009E4E37">
            <w:pPr>
              <w:pStyle w:val="TableParagraph"/>
              <w:rPr>
                <w:rFonts w:ascii="Times New Roman"/>
                <w:sz w:val="20"/>
              </w:rPr>
            </w:pPr>
          </w:p>
        </w:tc>
        <w:tc>
          <w:tcPr>
            <w:tcW w:w="429" w:type="dxa"/>
          </w:tcPr>
          <w:p w14:paraId="0763791A" w14:textId="77777777" w:rsidR="009E4E37" w:rsidRDefault="009E4E37">
            <w:pPr>
              <w:pStyle w:val="TableParagraph"/>
              <w:rPr>
                <w:rFonts w:ascii="Times New Roman"/>
                <w:sz w:val="20"/>
              </w:rPr>
            </w:pPr>
          </w:p>
        </w:tc>
        <w:tc>
          <w:tcPr>
            <w:tcW w:w="991" w:type="dxa"/>
          </w:tcPr>
          <w:p w14:paraId="0E299052" w14:textId="77777777" w:rsidR="009E4E37" w:rsidRDefault="009E4E37">
            <w:pPr>
              <w:pStyle w:val="TableParagraph"/>
              <w:rPr>
                <w:rFonts w:ascii="Times New Roman"/>
                <w:sz w:val="20"/>
              </w:rPr>
            </w:pPr>
          </w:p>
        </w:tc>
        <w:tc>
          <w:tcPr>
            <w:tcW w:w="3399" w:type="dxa"/>
          </w:tcPr>
          <w:p w14:paraId="6B926444" w14:textId="77777777" w:rsidR="009E4E37" w:rsidRDefault="009E4E37">
            <w:pPr>
              <w:pStyle w:val="TableParagraph"/>
              <w:rPr>
                <w:rFonts w:ascii="Times New Roman"/>
                <w:sz w:val="20"/>
              </w:rPr>
            </w:pPr>
          </w:p>
        </w:tc>
        <w:tc>
          <w:tcPr>
            <w:tcW w:w="3538" w:type="dxa"/>
          </w:tcPr>
          <w:p w14:paraId="6A1D73AB" w14:textId="77777777" w:rsidR="009E4E37" w:rsidRDefault="009E4E37">
            <w:pPr>
              <w:pStyle w:val="TableParagraph"/>
              <w:rPr>
                <w:rFonts w:ascii="Times New Roman"/>
                <w:sz w:val="20"/>
              </w:rPr>
            </w:pPr>
          </w:p>
        </w:tc>
      </w:tr>
      <w:tr w:rsidR="009E4E37" w14:paraId="6DC92248" w14:textId="77777777">
        <w:trPr>
          <w:trHeight w:val="885"/>
        </w:trPr>
        <w:tc>
          <w:tcPr>
            <w:tcW w:w="2890" w:type="dxa"/>
          </w:tcPr>
          <w:p w14:paraId="0FF8EC0D" w14:textId="77777777" w:rsidR="009E4E37" w:rsidRDefault="00211AA6">
            <w:pPr>
              <w:pStyle w:val="TableParagraph"/>
              <w:tabs>
                <w:tab w:val="left" w:pos="575"/>
              </w:tabs>
              <w:spacing w:before="31" w:line="235" w:lineRule="auto"/>
              <w:ind w:left="575" w:right="607" w:hanging="425"/>
              <w:rPr>
                <w:rFonts w:ascii="Arial"/>
              </w:rPr>
            </w:pPr>
            <w:r>
              <w:rPr>
                <w:rFonts w:ascii="Arial"/>
                <w:color w:val="1F1F1F"/>
                <w:spacing w:val="-6"/>
                <w:sz w:val="24"/>
              </w:rPr>
              <w:t>8.</w:t>
            </w:r>
            <w:r>
              <w:rPr>
                <w:rFonts w:ascii="Arial"/>
                <w:color w:val="1F1F1F"/>
                <w:sz w:val="24"/>
              </w:rPr>
              <w:tab/>
            </w:r>
            <w:r>
              <w:rPr>
                <w:rFonts w:ascii="Arial"/>
                <w:color w:val="1F1F1F"/>
                <w:spacing w:val="-2"/>
              </w:rPr>
              <w:t>Maintaining professional</w:t>
            </w:r>
            <w:r>
              <w:rPr>
                <w:rFonts w:ascii="Arial"/>
                <w:color w:val="1F1F1F"/>
                <w:spacing w:val="-14"/>
              </w:rPr>
              <w:t xml:space="preserve"> </w:t>
            </w:r>
            <w:r>
              <w:rPr>
                <w:rFonts w:ascii="Arial"/>
                <w:color w:val="1F1F1F"/>
                <w:spacing w:val="-2"/>
              </w:rPr>
              <w:t>body accreditation(s)</w:t>
            </w:r>
          </w:p>
        </w:tc>
        <w:tc>
          <w:tcPr>
            <w:tcW w:w="914" w:type="dxa"/>
          </w:tcPr>
          <w:p w14:paraId="5B846F62" w14:textId="77777777" w:rsidR="009E4E37" w:rsidRDefault="00211AA6">
            <w:pPr>
              <w:pStyle w:val="TableParagraph"/>
              <w:spacing w:before="2"/>
              <w:ind w:left="69"/>
              <w:rPr>
                <w:rFonts w:ascii="Segoe UI Symbol" w:hAnsi="Segoe UI Symbol"/>
              </w:rPr>
            </w:pPr>
            <w:r>
              <w:rPr>
                <w:rFonts w:ascii="Segoe UI Symbol" w:hAnsi="Segoe UI Symbol"/>
                <w:color w:val="1F1F1F"/>
                <w:w w:val="57"/>
              </w:rPr>
              <w:t>✓</w:t>
            </w:r>
          </w:p>
        </w:tc>
        <w:tc>
          <w:tcPr>
            <w:tcW w:w="432" w:type="dxa"/>
          </w:tcPr>
          <w:p w14:paraId="02B1F971" w14:textId="77777777" w:rsidR="009E4E37" w:rsidRDefault="009E4E37">
            <w:pPr>
              <w:pStyle w:val="TableParagraph"/>
              <w:rPr>
                <w:rFonts w:ascii="Times New Roman"/>
                <w:sz w:val="20"/>
              </w:rPr>
            </w:pPr>
          </w:p>
        </w:tc>
        <w:tc>
          <w:tcPr>
            <w:tcW w:w="430" w:type="dxa"/>
          </w:tcPr>
          <w:p w14:paraId="00BB1AAD" w14:textId="77777777" w:rsidR="009E4E37" w:rsidRDefault="009E4E37">
            <w:pPr>
              <w:pStyle w:val="TableParagraph"/>
              <w:rPr>
                <w:rFonts w:ascii="Times New Roman"/>
                <w:sz w:val="20"/>
              </w:rPr>
            </w:pPr>
          </w:p>
        </w:tc>
        <w:tc>
          <w:tcPr>
            <w:tcW w:w="429" w:type="dxa"/>
          </w:tcPr>
          <w:p w14:paraId="24FB224A" w14:textId="77777777" w:rsidR="009E4E37" w:rsidRDefault="009E4E37">
            <w:pPr>
              <w:pStyle w:val="TableParagraph"/>
              <w:rPr>
                <w:rFonts w:ascii="Times New Roman"/>
                <w:sz w:val="20"/>
              </w:rPr>
            </w:pPr>
          </w:p>
        </w:tc>
        <w:tc>
          <w:tcPr>
            <w:tcW w:w="991" w:type="dxa"/>
          </w:tcPr>
          <w:p w14:paraId="515F2746" w14:textId="77777777" w:rsidR="009E4E37" w:rsidRDefault="009E4E37">
            <w:pPr>
              <w:pStyle w:val="TableParagraph"/>
              <w:rPr>
                <w:rFonts w:ascii="Times New Roman"/>
                <w:sz w:val="20"/>
              </w:rPr>
            </w:pPr>
          </w:p>
        </w:tc>
        <w:tc>
          <w:tcPr>
            <w:tcW w:w="3399" w:type="dxa"/>
          </w:tcPr>
          <w:p w14:paraId="4A72908B" w14:textId="77777777" w:rsidR="009E4E37" w:rsidRDefault="00211AA6">
            <w:pPr>
              <w:pStyle w:val="TableParagraph"/>
              <w:spacing w:before="36"/>
              <w:ind w:left="73"/>
              <w:rPr>
                <w:rFonts w:ascii="Arial"/>
              </w:rPr>
            </w:pPr>
            <w:r>
              <w:rPr>
                <w:rFonts w:ascii="Arial"/>
                <w:color w:val="1F1F1F"/>
              </w:rPr>
              <w:t>Individual</w:t>
            </w:r>
            <w:r>
              <w:rPr>
                <w:rFonts w:ascii="Arial"/>
                <w:color w:val="1F1F1F"/>
                <w:spacing w:val="-11"/>
              </w:rPr>
              <w:t xml:space="preserve"> </w:t>
            </w:r>
            <w:r>
              <w:rPr>
                <w:rFonts w:ascii="Arial"/>
                <w:color w:val="1F1F1F"/>
              </w:rPr>
              <w:t>validation</w:t>
            </w:r>
            <w:r>
              <w:rPr>
                <w:rFonts w:ascii="Arial"/>
                <w:color w:val="1F1F1F"/>
                <w:spacing w:val="-12"/>
              </w:rPr>
              <w:t xml:space="preserve"> </w:t>
            </w:r>
            <w:r>
              <w:rPr>
                <w:rFonts w:ascii="Arial"/>
                <w:color w:val="1F1F1F"/>
                <w:spacing w:val="-2"/>
              </w:rPr>
              <w:t>documents</w:t>
            </w:r>
          </w:p>
        </w:tc>
        <w:tc>
          <w:tcPr>
            <w:tcW w:w="3538" w:type="dxa"/>
          </w:tcPr>
          <w:p w14:paraId="281FFA11" w14:textId="77777777" w:rsidR="009E4E37" w:rsidRDefault="009E4E37">
            <w:pPr>
              <w:pStyle w:val="TableParagraph"/>
              <w:rPr>
                <w:rFonts w:ascii="Times New Roman"/>
                <w:sz w:val="20"/>
              </w:rPr>
            </w:pPr>
          </w:p>
        </w:tc>
      </w:tr>
      <w:tr w:rsidR="009E4E37" w14:paraId="0A6487BA" w14:textId="77777777">
        <w:trPr>
          <w:trHeight w:val="362"/>
        </w:trPr>
        <w:tc>
          <w:tcPr>
            <w:tcW w:w="13023" w:type="dxa"/>
            <w:gridSpan w:val="8"/>
          </w:tcPr>
          <w:p w14:paraId="583528A1" w14:textId="77777777" w:rsidR="009E4E37" w:rsidRDefault="00211AA6">
            <w:pPr>
              <w:pStyle w:val="TableParagraph"/>
              <w:spacing w:before="24"/>
              <w:ind w:left="4569" w:right="4518"/>
              <w:jc w:val="center"/>
              <w:rPr>
                <w:rFonts w:ascii="Arial"/>
                <w:b/>
              </w:rPr>
            </w:pPr>
            <w:r>
              <w:rPr>
                <w:rFonts w:ascii="Arial"/>
                <w:b/>
                <w:color w:val="1F1F1F"/>
              </w:rPr>
              <w:t>Programme</w:t>
            </w:r>
            <w:r>
              <w:rPr>
                <w:rFonts w:ascii="Arial"/>
                <w:b/>
                <w:color w:val="1F1F1F"/>
                <w:spacing w:val="-9"/>
              </w:rPr>
              <w:t xml:space="preserve"> </w:t>
            </w:r>
            <w:r>
              <w:rPr>
                <w:rFonts w:ascii="Arial"/>
                <w:b/>
                <w:color w:val="1F1F1F"/>
                <w:spacing w:val="-2"/>
              </w:rPr>
              <w:t>delivery</w:t>
            </w:r>
          </w:p>
        </w:tc>
      </w:tr>
      <w:tr w:rsidR="009E4E37" w14:paraId="11015A00" w14:textId="77777777">
        <w:trPr>
          <w:trHeight w:val="630"/>
        </w:trPr>
        <w:tc>
          <w:tcPr>
            <w:tcW w:w="2890" w:type="dxa"/>
          </w:tcPr>
          <w:p w14:paraId="4DB798E0" w14:textId="77777777" w:rsidR="009E4E37" w:rsidRDefault="00211AA6">
            <w:pPr>
              <w:pStyle w:val="TableParagraph"/>
              <w:tabs>
                <w:tab w:val="left" w:pos="575"/>
              </w:tabs>
              <w:spacing w:before="26" w:line="235" w:lineRule="auto"/>
              <w:ind w:left="575" w:right="134" w:hanging="425"/>
              <w:rPr>
                <w:rFonts w:ascii="Arial"/>
              </w:rPr>
            </w:pPr>
            <w:r>
              <w:rPr>
                <w:rFonts w:ascii="Arial"/>
                <w:color w:val="1F1F1F"/>
                <w:spacing w:val="-6"/>
                <w:sz w:val="24"/>
              </w:rPr>
              <w:t>9.</w:t>
            </w:r>
            <w:r>
              <w:rPr>
                <w:rFonts w:ascii="Arial"/>
                <w:color w:val="1F1F1F"/>
                <w:sz w:val="24"/>
              </w:rPr>
              <w:tab/>
            </w:r>
            <w:r>
              <w:rPr>
                <w:rFonts w:ascii="Arial"/>
                <w:color w:val="1F1F1F"/>
                <w:spacing w:val="-2"/>
              </w:rPr>
              <w:t>Delivery</w:t>
            </w:r>
            <w:r>
              <w:rPr>
                <w:rFonts w:ascii="Arial"/>
                <w:color w:val="1F1F1F"/>
                <w:spacing w:val="-14"/>
              </w:rPr>
              <w:t xml:space="preserve"> </w:t>
            </w:r>
            <w:r>
              <w:rPr>
                <w:rFonts w:ascii="Arial"/>
                <w:color w:val="1F1F1F"/>
                <w:spacing w:val="-2"/>
              </w:rPr>
              <w:t>of</w:t>
            </w:r>
            <w:r>
              <w:rPr>
                <w:rFonts w:ascii="Arial"/>
                <w:color w:val="1F1F1F"/>
                <w:spacing w:val="-13"/>
              </w:rPr>
              <w:t xml:space="preserve"> </w:t>
            </w:r>
            <w:r>
              <w:rPr>
                <w:rFonts w:ascii="Arial"/>
                <w:color w:val="1F1F1F"/>
                <w:spacing w:val="-2"/>
              </w:rPr>
              <w:t xml:space="preserve">programme </w:t>
            </w:r>
            <w:r>
              <w:rPr>
                <w:rFonts w:ascii="Arial"/>
                <w:color w:val="1F1F1F"/>
              </w:rPr>
              <w:t>content delivery</w:t>
            </w:r>
          </w:p>
        </w:tc>
        <w:tc>
          <w:tcPr>
            <w:tcW w:w="914" w:type="dxa"/>
          </w:tcPr>
          <w:p w14:paraId="1770ACF5" w14:textId="77777777" w:rsidR="009E4E37" w:rsidRDefault="00211AA6">
            <w:pPr>
              <w:pStyle w:val="TableParagraph"/>
              <w:ind w:left="69"/>
              <w:rPr>
                <w:rFonts w:ascii="Segoe UI Symbol" w:hAnsi="Segoe UI Symbol"/>
              </w:rPr>
            </w:pPr>
            <w:r>
              <w:rPr>
                <w:rFonts w:ascii="Segoe UI Symbol" w:hAnsi="Segoe UI Symbol"/>
                <w:color w:val="1F1F1F"/>
                <w:w w:val="57"/>
              </w:rPr>
              <w:t>✓</w:t>
            </w:r>
          </w:p>
        </w:tc>
        <w:tc>
          <w:tcPr>
            <w:tcW w:w="432" w:type="dxa"/>
          </w:tcPr>
          <w:p w14:paraId="58A7F5D7" w14:textId="77777777" w:rsidR="009E4E37" w:rsidRDefault="009E4E37">
            <w:pPr>
              <w:pStyle w:val="TableParagraph"/>
              <w:rPr>
                <w:rFonts w:ascii="Times New Roman"/>
                <w:sz w:val="20"/>
              </w:rPr>
            </w:pPr>
          </w:p>
        </w:tc>
        <w:tc>
          <w:tcPr>
            <w:tcW w:w="430" w:type="dxa"/>
          </w:tcPr>
          <w:p w14:paraId="3E8F13D8" w14:textId="77777777" w:rsidR="009E4E37" w:rsidRDefault="009E4E37">
            <w:pPr>
              <w:pStyle w:val="TableParagraph"/>
              <w:rPr>
                <w:rFonts w:ascii="Times New Roman"/>
                <w:sz w:val="20"/>
              </w:rPr>
            </w:pPr>
          </w:p>
        </w:tc>
        <w:tc>
          <w:tcPr>
            <w:tcW w:w="429" w:type="dxa"/>
          </w:tcPr>
          <w:p w14:paraId="11F91E0A" w14:textId="77777777" w:rsidR="009E4E37" w:rsidRDefault="009E4E37">
            <w:pPr>
              <w:pStyle w:val="TableParagraph"/>
              <w:rPr>
                <w:rFonts w:ascii="Times New Roman"/>
                <w:sz w:val="20"/>
              </w:rPr>
            </w:pPr>
          </w:p>
        </w:tc>
        <w:tc>
          <w:tcPr>
            <w:tcW w:w="991" w:type="dxa"/>
          </w:tcPr>
          <w:p w14:paraId="1D020D92" w14:textId="77777777" w:rsidR="009E4E37" w:rsidRDefault="009E4E37">
            <w:pPr>
              <w:pStyle w:val="TableParagraph"/>
              <w:rPr>
                <w:rFonts w:ascii="Times New Roman"/>
                <w:sz w:val="20"/>
              </w:rPr>
            </w:pPr>
          </w:p>
        </w:tc>
        <w:tc>
          <w:tcPr>
            <w:tcW w:w="3399" w:type="dxa"/>
          </w:tcPr>
          <w:p w14:paraId="72CF6CC2" w14:textId="77777777" w:rsidR="009E4E37" w:rsidRDefault="009E4E37">
            <w:pPr>
              <w:pStyle w:val="TableParagraph"/>
              <w:rPr>
                <w:rFonts w:ascii="Times New Roman"/>
                <w:sz w:val="20"/>
              </w:rPr>
            </w:pPr>
          </w:p>
        </w:tc>
        <w:tc>
          <w:tcPr>
            <w:tcW w:w="3538" w:type="dxa"/>
          </w:tcPr>
          <w:p w14:paraId="1A8C3CB3" w14:textId="77777777" w:rsidR="009E4E37" w:rsidRDefault="009E4E37">
            <w:pPr>
              <w:pStyle w:val="TableParagraph"/>
              <w:rPr>
                <w:rFonts w:ascii="Times New Roman"/>
                <w:sz w:val="20"/>
              </w:rPr>
            </w:pPr>
          </w:p>
        </w:tc>
      </w:tr>
      <w:tr w:rsidR="009E4E37" w14:paraId="66FBD55C" w14:textId="77777777">
        <w:trPr>
          <w:trHeight w:val="635"/>
        </w:trPr>
        <w:tc>
          <w:tcPr>
            <w:tcW w:w="2890" w:type="dxa"/>
          </w:tcPr>
          <w:p w14:paraId="7BE66399" w14:textId="77777777" w:rsidR="009E4E37" w:rsidRDefault="00211AA6">
            <w:pPr>
              <w:pStyle w:val="TableParagraph"/>
              <w:spacing w:before="31" w:line="235" w:lineRule="auto"/>
              <w:ind w:left="575" w:right="330" w:hanging="425"/>
              <w:rPr>
                <w:rFonts w:ascii="Arial"/>
              </w:rPr>
            </w:pPr>
            <w:r>
              <w:rPr>
                <w:rFonts w:ascii="Arial"/>
                <w:color w:val="1F1F1F"/>
                <w:sz w:val="24"/>
              </w:rPr>
              <w:t>10.</w:t>
            </w:r>
            <w:r>
              <w:rPr>
                <w:rFonts w:ascii="Arial"/>
                <w:color w:val="1F1F1F"/>
                <w:spacing w:val="-17"/>
                <w:sz w:val="24"/>
              </w:rPr>
              <w:t xml:space="preserve"> </w:t>
            </w:r>
            <w:r>
              <w:rPr>
                <w:rFonts w:ascii="Arial"/>
                <w:color w:val="1F1F1F"/>
              </w:rPr>
              <w:t xml:space="preserve">Programme </w:t>
            </w:r>
            <w:r>
              <w:rPr>
                <w:rFonts w:ascii="Arial"/>
                <w:color w:val="1F1F1F"/>
                <w:spacing w:val="-2"/>
                <w:w w:val="85"/>
              </w:rPr>
              <w:t>management</w:t>
            </w:r>
          </w:p>
        </w:tc>
        <w:tc>
          <w:tcPr>
            <w:tcW w:w="914" w:type="dxa"/>
          </w:tcPr>
          <w:p w14:paraId="5087EE3A" w14:textId="77777777" w:rsidR="009E4E37" w:rsidRDefault="00211AA6">
            <w:pPr>
              <w:pStyle w:val="TableParagraph"/>
              <w:spacing w:before="5"/>
              <w:ind w:left="69"/>
              <w:rPr>
                <w:rFonts w:ascii="Segoe UI Symbol" w:hAnsi="Segoe UI Symbol"/>
              </w:rPr>
            </w:pPr>
            <w:r>
              <w:rPr>
                <w:rFonts w:ascii="Segoe UI Symbol" w:hAnsi="Segoe UI Symbol"/>
                <w:color w:val="1F1F1F"/>
                <w:w w:val="57"/>
              </w:rPr>
              <w:t>✓</w:t>
            </w:r>
          </w:p>
        </w:tc>
        <w:tc>
          <w:tcPr>
            <w:tcW w:w="432" w:type="dxa"/>
          </w:tcPr>
          <w:p w14:paraId="09CAF47A" w14:textId="77777777" w:rsidR="009E4E37" w:rsidRDefault="009E4E37">
            <w:pPr>
              <w:pStyle w:val="TableParagraph"/>
              <w:rPr>
                <w:rFonts w:ascii="Times New Roman"/>
                <w:sz w:val="20"/>
              </w:rPr>
            </w:pPr>
          </w:p>
        </w:tc>
        <w:tc>
          <w:tcPr>
            <w:tcW w:w="430" w:type="dxa"/>
          </w:tcPr>
          <w:p w14:paraId="4A1191C9" w14:textId="77777777" w:rsidR="009E4E37" w:rsidRDefault="009E4E37">
            <w:pPr>
              <w:pStyle w:val="TableParagraph"/>
              <w:rPr>
                <w:rFonts w:ascii="Times New Roman"/>
                <w:sz w:val="20"/>
              </w:rPr>
            </w:pPr>
          </w:p>
        </w:tc>
        <w:tc>
          <w:tcPr>
            <w:tcW w:w="429" w:type="dxa"/>
          </w:tcPr>
          <w:p w14:paraId="1F129EF8" w14:textId="77777777" w:rsidR="009E4E37" w:rsidRDefault="009E4E37">
            <w:pPr>
              <w:pStyle w:val="TableParagraph"/>
              <w:rPr>
                <w:rFonts w:ascii="Times New Roman"/>
                <w:sz w:val="20"/>
              </w:rPr>
            </w:pPr>
          </w:p>
        </w:tc>
        <w:tc>
          <w:tcPr>
            <w:tcW w:w="991" w:type="dxa"/>
          </w:tcPr>
          <w:p w14:paraId="2869467E" w14:textId="77777777" w:rsidR="009E4E37" w:rsidRDefault="009E4E37">
            <w:pPr>
              <w:pStyle w:val="TableParagraph"/>
              <w:rPr>
                <w:rFonts w:ascii="Times New Roman"/>
                <w:sz w:val="20"/>
              </w:rPr>
            </w:pPr>
          </w:p>
        </w:tc>
        <w:tc>
          <w:tcPr>
            <w:tcW w:w="3399" w:type="dxa"/>
          </w:tcPr>
          <w:p w14:paraId="69C224AA" w14:textId="77777777" w:rsidR="009E4E37" w:rsidRDefault="009E4E37">
            <w:pPr>
              <w:pStyle w:val="TableParagraph"/>
              <w:rPr>
                <w:rFonts w:ascii="Times New Roman"/>
                <w:sz w:val="20"/>
              </w:rPr>
            </w:pPr>
          </w:p>
        </w:tc>
        <w:tc>
          <w:tcPr>
            <w:tcW w:w="3538" w:type="dxa"/>
          </w:tcPr>
          <w:p w14:paraId="5805863E" w14:textId="77777777" w:rsidR="009E4E37" w:rsidRDefault="009E4E37">
            <w:pPr>
              <w:pStyle w:val="TableParagraph"/>
              <w:rPr>
                <w:rFonts w:ascii="Times New Roman"/>
                <w:sz w:val="20"/>
              </w:rPr>
            </w:pPr>
          </w:p>
        </w:tc>
      </w:tr>
      <w:tr w:rsidR="009E4E37" w14:paraId="1B3EEC86" w14:textId="77777777">
        <w:trPr>
          <w:trHeight w:val="357"/>
        </w:trPr>
        <w:tc>
          <w:tcPr>
            <w:tcW w:w="13023" w:type="dxa"/>
            <w:gridSpan w:val="8"/>
          </w:tcPr>
          <w:p w14:paraId="66350648" w14:textId="77777777" w:rsidR="009E4E37" w:rsidRDefault="00211AA6">
            <w:pPr>
              <w:pStyle w:val="TableParagraph"/>
              <w:spacing w:before="22"/>
              <w:ind w:left="4553" w:right="4523"/>
              <w:jc w:val="center"/>
              <w:rPr>
                <w:rFonts w:ascii="Arial"/>
                <w:b/>
              </w:rPr>
            </w:pPr>
            <w:r>
              <w:rPr>
                <w:rFonts w:ascii="Arial"/>
                <w:b/>
                <w:color w:val="1F1F1F"/>
              </w:rPr>
              <w:t>Student</w:t>
            </w:r>
            <w:r>
              <w:rPr>
                <w:rFonts w:ascii="Arial"/>
                <w:b/>
                <w:color w:val="1F1F1F"/>
                <w:spacing w:val="-4"/>
              </w:rPr>
              <w:t xml:space="preserve"> </w:t>
            </w:r>
            <w:r>
              <w:rPr>
                <w:rFonts w:ascii="Arial"/>
                <w:b/>
                <w:color w:val="1F1F1F"/>
                <w:spacing w:val="-2"/>
              </w:rPr>
              <w:t>support</w:t>
            </w:r>
          </w:p>
        </w:tc>
      </w:tr>
      <w:tr w:rsidR="009E4E37" w14:paraId="58258D99" w14:textId="77777777">
        <w:trPr>
          <w:trHeight w:val="883"/>
        </w:trPr>
        <w:tc>
          <w:tcPr>
            <w:tcW w:w="2890" w:type="dxa"/>
          </w:tcPr>
          <w:p w14:paraId="58048787" w14:textId="77777777" w:rsidR="009E4E37" w:rsidRDefault="00211AA6">
            <w:pPr>
              <w:pStyle w:val="TableParagraph"/>
              <w:spacing w:before="29" w:line="235" w:lineRule="auto"/>
              <w:ind w:left="575" w:hanging="425"/>
              <w:rPr>
                <w:rFonts w:ascii="Arial"/>
              </w:rPr>
            </w:pPr>
            <w:r>
              <w:rPr>
                <w:rFonts w:ascii="Arial"/>
                <w:color w:val="1F1F1F"/>
                <w:sz w:val="24"/>
              </w:rPr>
              <w:t xml:space="preserve">11. </w:t>
            </w:r>
            <w:r>
              <w:rPr>
                <w:rFonts w:ascii="Arial"/>
                <w:color w:val="1F1F1F"/>
              </w:rPr>
              <w:t>Academic tutorial / review</w:t>
            </w:r>
            <w:r>
              <w:rPr>
                <w:rFonts w:ascii="Arial"/>
                <w:color w:val="1F1F1F"/>
                <w:spacing w:val="-16"/>
              </w:rPr>
              <w:t xml:space="preserve"> </w:t>
            </w:r>
            <w:r>
              <w:rPr>
                <w:rFonts w:ascii="Arial"/>
                <w:color w:val="1F1F1F"/>
              </w:rPr>
              <w:t>and</w:t>
            </w:r>
            <w:r>
              <w:rPr>
                <w:rFonts w:ascii="Arial"/>
                <w:color w:val="1F1F1F"/>
                <w:spacing w:val="-15"/>
              </w:rPr>
              <w:t xml:space="preserve"> </w:t>
            </w:r>
            <w:r>
              <w:rPr>
                <w:rFonts w:ascii="Arial"/>
                <w:color w:val="1F1F1F"/>
              </w:rPr>
              <w:t>monitoring</w:t>
            </w:r>
          </w:p>
          <w:p w14:paraId="40D01E62" w14:textId="77777777" w:rsidR="009E4E37" w:rsidRDefault="00211AA6">
            <w:pPr>
              <w:pStyle w:val="TableParagraph"/>
              <w:spacing w:line="246" w:lineRule="exact"/>
              <w:ind w:left="575"/>
              <w:rPr>
                <w:rFonts w:ascii="Arial"/>
              </w:rPr>
            </w:pPr>
            <w:r>
              <w:rPr>
                <w:rFonts w:ascii="Arial"/>
                <w:color w:val="1F1F1F"/>
              </w:rPr>
              <w:t>/</w:t>
            </w:r>
            <w:r>
              <w:rPr>
                <w:rFonts w:ascii="Arial"/>
                <w:color w:val="1F1F1F"/>
                <w:spacing w:val="-6"/>
              </w:rPr>
              <w:t xml:space="preserve"> </w:t>
            </w:r>
            <w:proofErr w:type="gramStart"/>
            <w:r>
              <w:rPr>
                <w:rFonts w:ascii="Arial"/>
                <w:color w:val="1F1F1F"/>
              </w:rPr>
              <w:t>academic</w:t>
            </w:r>
            <w:proofErr w:type="gramEnd"/>
            <w:r>
              <w:rPr>
                <w:rFonts w:ascii="Arial"/>
                <w:color w:val="1F1F1F"/>
                <w:spacing w:val="-6"/>
              </w:rPr>
              <w:t xml:space="preserve"> </w:t>
            </w:r>
            <w:r>
              <w:rPr>
                <w:rFonts w:ascii="Arial"/>
                <w:color w:val="1F1F1F"/>
                <w:spacing w:val="-2"/>
              </w:rPr>
              <w:t>guidance</w:t>
            </w:r>
          </w:p>
        </w:tc>
        <w:tc>
          <w:tcPr>
            <w:tcW w:w="914" w:type="dxa"/>
          </w:tcPr>
          <w:p w14:paraId="0B2A755D" w14:textId="77777777" w:rsidR="009E4E37" w:rsidRDefault="00211AA6">
            <w:pPr>
              <w:pStyle w:val="TableParagraph"/>
              <w:ind w:left="69"/>
              <w:rPr>
                <w:rFonts w:ascii="Segoe UI Symbol" w:hAnsi="Segoe UI Symbol"/>
              </w:rPr>
            </w:pPr>
            <w:r>
              <w:rPr>
                <w:rFonts w:ascii="Segoe UI Symbol" w:hAnsi="Segoe UI Symbol"/>
                <w:color w:val="1F1F1F"/>
                <w:w w:val="57"/>
              </w:rPr>
              <w:t>✓</w:t>
            </w:r>
          </w:p>
        </w:tc>
        <w:tc>
          <w:tcPr>
            <w:tcW w:w="432" w:type="dxa"/>
          </w:tcPr>
          <w:p w14:paraId="76E52981" w14:textId="77777777" w:rsidR="009E4E37" w:rsidRDefault="009E4E37">
            <w:pPr>
              <w:pStyle w:val="TableParagraph"/>
              <w:rPr>
                <w:rFonts w:ascii="Times New Roman"/>
                <w:sz w:val="20"/>
              </w:rPr>
            </w:pPr>
          </w:p>
        </w:tc>
        <w:tc>
          <w:tcPr>
            <w:tcW w:w="430" w:type="dxa"/>
          </w:tcPr>
          <w:p w14:paraId="507626F5" w14:textId="77777777" w:rsidR="009E4E37" w:rsidRDefault="009E4E37">
            <w:pPr>
              <w:pStyle w:val="TableParagraph"/>
              <w:rPr>
                <w:rFonts w:ascii="Times New Roman"/>
                <w:sz w:val="20"/>
              </w:rPr>
            </w:pPr>
          </w:p>
        </w:tc>
        <w:tc>
          <w:tcPr>
            <w:tcW w:w="429" w:type="dxa"/>
          </w:tcPr>
          <w:p w14:paraId="5FC170D3" w14:textId="77777777" w:rsidR="009E4E37" w:rsidRDefault="009E4E37">
            <w:pPr>
              <w:pStyle w:val="TableParagraph"/>
              <w:rPr>
                <w:rFonts w:ascii="Times New Roman"/>
                <w:sz w:val="20"/>
              </w:rPr>
            </w:pPr>
          </w:p>
        </w:tc>
        <w:tc>
          <w:tcPr>
            <w:tcW w:w="991" w:type="dxa"/>
          </w:tcPr>
          <w:p w14:paraId="1B12371B" w14:textId="77777777" w:rsidR="009E4E37" w:rsidRDefault="009E4E37">
            <w:pPr>
              <w:pStyle w:val="TableParagraph"/>
              <w:rPr>
                <w:rFonts w:ascii="Times New Roman"/>
                <w:sz w:val="20"/>
              </w:rPr>
            </w:pPr>
          </w:p>
        </w:tc>
        <w:tc>
          <w:tcPr>
            <w:tcW w:w="3399" w:type="dxa"/>
          </w:tcPr>
          <w:p w14:paraId="24D8C23B" w14:textId="77777777" w:rsidR="009E4E37" w:rsidRDefault="009E4E37">
            <w:pPr>
              <w:pStyle w:val="TableParagraph"/>
              <w:rPr>
                <w:rFonts w:ascii="Times New Roman"/>
                <w:sz w:val="20"/>
              </w:rPr>
            </w:pPr>
          </w:p>
        </w:tc>
        <w:tc>
          <w:tcPr>
            <w:tcW w:w="3538" w:type="dxa"/>
          </w:tcPr>
          <w:p w14:paraId="2AA0067C" w14:textId="77777777" w:rsidR="009E4E37" w:rsidRDefault="009E4E37">
            <w:pPr>
              <w:pStyle w:val="TableParagraph"/>
              <w:rPr>
                <w:rFonts w:ascii="Times New Roman"/>
                <w:sz w:val="20"/>
              </w:rPr>
            </w:pPr>
          </w:p>
        </w:tc>
      </w:tr>
      <w:tr w:rsidR="009E4E37" w14:paraId="6D7CC688" w14:textId="77777777">
        <w:trPr>
          <w:trHeight w:val="381"/>
        </w:trPr>
        <w:tc>
          <w:tcPr>
            <w:tcW w:w="2890" w:type="dxa"/>
          </w:tcPr>
          <w:p w14:paraId="33B61C85" w14:textId="77777777" w:rsidR="009E4E37" w:rsidRDefault="00211AA6">
            <w:pPr>
              <w:pStyle w:val="TableParagraph"/>
              <w:spacing w:before="34"/>
              <w:ind w:left="153"/>
              <w:rPr>
                <w:rFonts w:ascii="Arial"/>
              </w:rPr>
            </w:pPr>
            <w:r>
              <w:rPr>
                <w:rFonts w:ascii="Arial"/>
                <w:color w:val="1F1F1F"/>
                <w:sz w:val="24"/>
              </w:rPr>
              <w:t>12.</w:t>
            </w:r>
            <w:r>
              <w:rPr>
                <w:rFonts w:ascii="Arial"/>
                <w:color w:val="1F1F1F"/>
                <w:spacing w:val="-5"/>
                <w:sz w:val="24"/>
              </w:rPr>
              <w:t xml:space="preserve"> </w:t>
            </w:r>
            <w:r>
              <w:rPr>
                <w:rFonts w:ascii="Arial"/>
                <w:color w:val="1F1F1F"/>
              </w:rPr>
              <w:t>Pastoral</w:t>
            </w:r>
            <w:r>
              <w:rPr>
                <w:rFonts w:ascii="Arial"/>
                <w:color w:val="1F1F1F"/>
                <w:spacing w:val="-7"/>
              </w:rPr>
              <w:t xml:space="preserve"> </w:t>
            </w:r>
            <w:r>
              <w:rPr>
                <w:rFonts w:ascii="Arial"/>
                <w:color w:val="1F1F1F"/>
                <w:spacing w:val="-2"/>
              </w:rPr>
              <w:t>support</w:t>
            </w:r>
          </w:p>
        </w:tc>
        <w:tc>
          <w:tcPr>
            <w:tcW w:w="914" w:type="dxa"/>
          </w:tcPr>
          <w:p w14:paraId="6C70F068" w14:textId="77777777" w:rsidR="009E4E37" w:rsidRDefault="00211AA6">
            <w:pPr>
              <w:pStyle w:val="TableParagraph"/>
              <w:ind w:left="69"/>
              <w:rPr>
                <w:rFonts w:ascii="Segoe UI Symbol" w:hAnsi="Segoe UI Symbol"/>
              </w:rPr>
            </w:pPr>
            <w:r>
              <w:rPr>
                <w:rFonts w:ascii="Segoe UI Symbol" w:hAnsi="Segoe UI Symbol"/>
                <w:color w:val="1F1F1F"/>
                <w:w w:val="57"/>
              </w:rPr>
              <w:t>✓</w:t>
            </w:r>
          </w:p>
        </w:tc>
        <w:tc>
          <w:tcPr>
            <w:tcW w:w="432" w:type="dxa"/>
          </w:tcPr>
          <w:p w14:paraId="43C3BAAB" w14:textId="77777777" w:rsidR="009E4E37" w:rsidRDefault="009E4E37">
            <w:pPr>
              <w:pStyle w:val="TableParagraph"/>
              <w:rPr>
                <w:rFonts w:ascii="Times New Roman"/>
                <w:sz w:val="20"/>
              </w:rPr>
            </w:pPr>
          </w:p>
        </w:tc>
        <w:tc>
          <w:tcPr>
            <w:tcW w:w="430" w:type="dxa"/>
          </w:tcPr>
          <w:p w14:paraId="46DD19BF" w14:textId="77777777" w:rsidR="009E4E37" w:rsidRDefault="009E4E37">
            <w:pPr>
              <w:pStyle w:val="TableParagraph"/>
              <w:rPr>
                <w:rFonts w:ascii="Times New Roman"/>
                <w:sz w:val="20"/>
              </w:rPr>
            </w:pPr>
          </w:p>
        </w:tc>
        <w:tc>
          <w:tcPr>
            <w:tcW w:w="429" w:type="dxa"/>
          </w:tcPr>
          <w:p w14:paraId="2B31963F" w14:textId="77777777" w:rsidR="009E4E37" w:rsidRDefault="009E4E37">
            <w:pPr>
              <w:pStyle w:val="TableParagraph"/>
              <w:rPr>
                <w:rFonts w:ascii="Times New Roman"/>
                <w:sz w:val="20"/>
              </w:rPr>
            </w:pPr>
          </w:p>
        </w:tc>
        <w:tc>
          <w:tcPr>
            <w:tcW w:w="991" w:type="dxa"/>
          </w:tcPr>
          <w:p w14:paraId="285DAAE8" w14:textId="77777777" w:rsidR="009E4E37" w:rsidRDefault="009E4E37">
            <w:pPr>
              <w:pStyle w:val="TableParagraph"/>
              <w:rPr>
                <w:rFonts w:ascii="Times New Roman"/>
                <w:sz w:val="20"/>
              </w:rPr>
            </w:pPr>
          </w:p>
        </w:tc>
        <w:tc>
          <w:tcPr>
            <w:tcW w:w="3399" w:type="dxa"/>
          </w:tcPr>
          <w:p w14:paraId="2C724CB7" w14:textId="77777777" w:rsidR="009E4E37" w:rsidRDefault="009E4E37">
            <w:pPr>
              <w:pStyle w:val="TableParagraph"/>
              <w:rPr>
                <w:rFonts w:ascii="Times New Roman"/>
                <w:sz w:val="20"/>
              </w:rPr>
            </w:pPr>
          </w:p>
        </w:tc>
        <w:tc>
          <w:tcPr>
            <w:tcW w:w="3538" w:type="dxa"/>
          </w:tcPr>
          <w:p w14:paraId="37F5D86E" w14:textId="77777777" w:rsidR="009E4E37" w:rsidRDefault="009E4E37">
            <w:pPr>
              <w:pStyle w:val="TableParagraph"/>
              <w:rPr>
                <w:rFonts w:ascii="Times New Roman"/>
                <w:sz w:val="20"/>
              </w:rPr>
            </w:pPr>
          </w:p>
        </w:tc>
      </w:tr>
      <w:tr w:rsidR="009E4E37" w14:paraId="5389A3E5" w14:textId="77777777">
        <w:trPr>
          <w:trHeight w:val="1625"/>
        </w:trPr>
        <w:tc>
          <w:tcPr>
            <w:tcW w:w="2890" w:type="dxa"/>
          </w:tcPr>
          <w:p w14:paraId="66D92FB0" w14:textId="77777777" w:rsidR="009E4E37" w:rsidRDefault="00211AA6">
            <w:pPr>
              <w:pStyle w:val="TableParagraph"/>
              <w:spacing w:before="26" w:line="237" w:lineRule="auto"/>
              <w:ind w:left="575" w:hanging="425"/>
              <w:rPr>
                <w:rFonts w:ascii="Arial"/>
              </w:rPr>
            </w:pPr>
            <w:r>
              <w:rPr>
                <w:rFonts w:ascii="Arial"/>
                <w:color w:val="1F1F1F"/>
                <w:sz w:val="24"/>
              </w:rPr>
              <w:t xml:space="preserve">13. </w:t>
            </w:r>
            <w:r>
              <w:rPr>
                <w:rFonts w:ascii="Arial"/>
                <w:color w:val="1F1F1F"/>
              </w:rPr>
              <w:t>Library and learning resources</w:t>
            </w:r>
            <w:r>
              <w:rPr>
                <w:rFonts w:ascii="Arial"/>
                <w:color w:val="1F1F1F"/>
                <w:spacing w:val="-16"/>
              </w:rPr>
              <w:t xml:space="preserve"> </w:t>
            </w:r>
            <w:r>
              <w:rPr>
                <w:rFonts w:ascii="Arial"/>
                <w:color w:val="1F1F1F"/>
              </w:rPr>
              <w:t>available</w:t>
            </w:r>
            <w:r>
              <w:rPr>
                <w:rFonts w:ascii="Arial"/>
                <w:color w:val="1F1F1F"/>
                <w:spacing w:val="-15"/>
              </w:rPr>
              <w:t xml:space="preserve"> </w:t>
            </w:r>
            <w:r>
              <w:rPr>
                <w:rFonts w:ascii="Arial"/>
                <w:color w:val="1F1F1F"/>
              </w:rPr>
              <w:t xml:space="preserve">to </w:t>
            </w:r>
            <w:r>
              <w:rPr>
                <w:rFonts w:ascii="Arial"/>
                <w:color w:val="1F1F1F"/>
                <w:spacing w:val="-2"/>
              </w:rPr>
              <w:t>students</w:t>
            </w:r>
          </w:p>
        </w:tc>
        <w:tc>
          <w:tcPr>
            <w:tcW w:w="914" w:type="dxa"/>
          </w:tcPr>
          <w:p w14:paraId="35075C83" w14:textId="77777777" w:rsidR="009E4E37" w:rsidRDefault="00211AA6">
            <w:pPr>
              <w:pStyle w:val="TableParagraph"/>
              <w:spacing w:before="2"/>
              <w:ind w:left="69"/>
              <w:rPr>
                <w:rFonts w:ascii="Segoe UI Symbol" w:hAnsi="Segoe UI Symbol"/>
              </w:rPr>
            </w:pPr>
            <w:r>
              <w:rPr>
                <w:rFonts w:ascii="Segoe UI Symbol" w:hAnsi="Segoe UI Symbol"/>
                <w:color w:val="1F1F1F"/>
                <w:w w:val="57"/>
              </w:rPr>
              <w:t>✓</w:t>
            </w:r>
          </w:p>
        </w:tc>
        <w:tc>
          <w:tcPr>
            <w:tcW w:w="432" w:type="dxa"/>
          </w:tcPr>
          <w:p w14:paraId="7674E4CE" w14:textId="77777777" w:rsidR="009E4E37" w:rsidRDefault="009E4E37">
            <w:pPr>
              <w:pStyle w:val="TableParagraph"/>
              <w:rPr>
                <w:rFonts w:ascii="Times New Roman"/>
                <w:sz w:val="20"/>
              </w:rPr>
            </w:pPr>
          </w:p>
        </w:tc>
        <w:tc>
          <w:tcPr>
            <w:tcW w:w="430" w:type="dxa"/>
          </w:tcPr>
          <w:p w14:paraId="7D7A9D28" w14:textId="77777777" w:rsidR="009E4E37" w:rsidRDefault="009E4E37">
            <w:pPr>
              <w:pStyle w:val="TableParagraph"/>
              <w:rPr>
                <w:rFonts w:ascii="Times New Roman"/>
                <w:sz w:val="20"/>
              </w:rPr>
            </w:pPr>
          </w:p>
        </w:tc>
        <w:tc>
          <w:tcPr>
            <w:tcW w:w="429" w:type="dxa"/>
          </w:tcPr>
          <w:p w14:paraId="63EBFE24" w14:textId="77777777" w:rsidR="009E4E37" w:rsidRDefault="009E4E37">
            <w:pPr>
              <w:pStyle w:val="TableParagraph"/>
              <w:rPr>
                <w:rFonts w:ascii="Times New Roman"/>
                <w:sz w:val="20"/>
              </w:rPr>
            </w:pPr>
          </w:p>
        </w:tc>
        <w:tc>
          <w:tcPr>
            <w:tcW w:w="991" w:type="dxa"/>
          </w:tcPr>
          <w:p w14:paraId="6F819998" w14:textId="77777777" w:rsidR="009E4E37" w:rsidRDefault="009E4E37">
            <w:pPr>
              <w:pStyle w:val="TableParagraph"/>
              <w:rPr>
                <w:rFonts w:ascii="Times New Roman"/>
                <w:sz w:val="20"/>
              </w:rPr>
            </w:pPr>
          </w:p>
        </w:tc>
        <w:tc>
          <w:tcPr>
            <w:tcW w:w="3399" w:type="dxa"/>
          </w:tcPr>
          <w:p w14:paraId="59EE5959" w14:textId="77777777" w:rsidR="009E4E37" w:rsidRDefault="00211AA6">
            <w:pPr>
              <w:pStyle w:val="TableParagraph"/>
              <w:spacing w:before="36"/>
              <w:ind w:left="73"/>
              <w:rPr>
                <w:rFonts w:ascii="Arial"/>
              </w:rPr>
            </w:pPr>
            <w:r>
              <w:rPr>
                <w:rFonts w:ascii="Arial"/>
                <w:color w:val="1F1F1F"/>
              </w:rPr>
              <w:t>Individual</w:t>
            </w:r>
            <w:r>
              <w:rPr>
                <w:rFonts w:ascii="Arial"/>
                <w:color w:val="1F1F1F"/>
                <w:spacing w:val="-11"/>
              </w:rPr>
              <w:t xml:space="preserve"> </w:t>
            </w:r>
            <w:r>
              <w:rPr>
                <w:rFonts w:ascii="Arial"/>
                <w:color w:val="1F1F1F"/>
              </w:rPr>
              <w:t>validation</w:t>
            </w:r>
            <w:r>
              <w:rPr>
                <w:rFonts w:ascii="Arial"/>
                <w:color w:val="1F1F1F"/>
                <w:spacing w:val="-12"/>
              </w:rPr>
              <w:t xml:space="preserve"> </w:t>
            </w:r>
            <w:r>
              <w:rPr>
                <w:rFonts w:ascii="Arial"/>
                <w:color w:val="1F1F1F"/>
                <w:spacing w:val="-2"/>
              </w:rPr>
              <w:t>documents</w:t>
            </w:r>
          </w:p>
        </w:tc>
        <w:tc>
          <w:tcPr>
            <w:tcW w:w="3538" w:type="dxa"/>
          </w:tcPr>
          <w:p w14:paraId="27E6925C" w14:textId="77777777" w:rsidR="009E4E37" w:rsidRDefault="00211AA6">
            <w:pPr>
              <w:pStyle w:val="TableParagraph"/>
              <w:spacing w:before="36"/>
              <w:ind w:left="68" w:right="159"/>
              <w:rPr>
                <w:rFonts w:ascii="Arial" w:hAnsi="Arial"/>
              </w:rPr>
            </w:pPr>
            <w:r>
              <w:rPr>
                <w:rFonts w:ascii="Arial" w:hAnsi="Arial"/>
                <w:color w:val="1F1F1F"/>
              </w:rPr>
              <w:t>The learning resources provided by</w:t>
            </w:r>
            <w:r>
              <w:rPr>
                <w:rFonts w:ascii="Arial" w:hAnsi="Arial"/>
                <w:color w:val="1F1F1F"/>
                <w:spacing w:val="-4"/>
              </w:rPr>
              <w:t xml:space="preserve"> </w:t>
            </w:r>
            <w:r>
              <w:rPr>
                <w:rFonts w:ascii="Arial" w:hAnsi="Arial"/>
                <w:color w:val="1F1F1F"/>
              </w:rPr>
              <w:t>the</w:t>
            </w:r>
            <w:r>
              <w:rPr>
                <w:rFonts w:ascii="Arial" w:hAnsi="Arial"/>
                <w:color w:val="1F1F1F"/>
                <w:spacing w:val="-2"/>
              </w:rPr>
              <w:t xml:space="preserve"> </w:t>
            </w:r>
            <w:r>
              <w:rPr>
                <w:rFonts w:ascii="Arial" w:hAnsi="Arial"/>
                <w:color w:val="1F1F1F"/>
              </w:rPr>
              <w:t>College</w:t>
            </w:r>
            <w:r>
              <w:rPr>
                <w:rFonts w:ascii="Arial" w:hAnsi="Arial"/>
                <w:color w:val="1F1F1F"/>
                <w:spacing w:val="-2"/>
              </w:rPr>
              <w:t xml:space="preserve"> </w:t>
            </w:r>
            <w:r>
              <w:rPr>
                <w:rFonts w:ascii="Arial" w:hAnsi="Arial"/>
                <w:color w:val="1F1F1F"/>
              </w:rPr>
              <w:t>are</w:t>
            </w:r>
            <w:r>
              <w:rPr>
                <w:rFonts w:ascii="Arial" w:hAnsi="Arial"/>
                <w:color w:val="1F1F1F"/>
                <w:spacing w:val="-4"/>
              </w:rPr>
              <w:t xml:space="preserve"> </w:t>
            </w:r>
            <w:r>
              <w:rPr>
                <w:rFonts w:ascii="Arial" w:hAnsi="Arial"/>
                <w:color w:val="1F1F1F"/>
              </w:rPr>
              <w:t>considered</w:t>
            </w:r>
            <w:r>
              <w:rPr>
                <w:rFonts w:ascii="Arial" w:hAnsi="Arial"/>
                <w:color w:val="1F1F1F"/>
                <w:spacing w:val="-2"/>
              </w:rPr>
              <w:t xml:space="preserve"> </w:t>
            </w:r>
            <w:r>
              <w:rPr>
                <w:rFonts w:ascii="Arial" w:hAnsi="Arial"/>
                <w:color w:val="1F1F1F"/>
              </w:rPr>
              <w:t>as part of the validation processes. College</w:t>
            </w:r>
            <w:r>
              <w:rPr>
                <w:rFonts w:ascii="Arial" w:hAnsi="Arial"/>
                <w:color w:val="1F1F1F"/>
                <w:spacing w:val="-12"/>
              </w:rPr>
              <w:t xml:space="preserve"> </w:t>
            </w:r>
            <w:r>
              <w:rPr>
                <w:rFonts w:ascii="Arial" w:hAnsi="Arial"/>
                <w:color w:val="1F1F1F"/>
              </w:rPr>
              <w:t>students</w:t>
            </w:r>
            <w:r>
              <w:rPr>
                <w:rFonts w:ascii="Arial" w:hAnsi="Arial"/>
                <w:color w:val="1F1F1F"/>
                <w:spacing w:val="-14"/>
              </w:rPr>
              <w:t xml:space="preserve"> </w:t>
            </w:r>
            <w:r>
              <w:rPr>
                <w:rFonts w:ascii="Arial" w:hAnsi="Arial"/>
                <w:color w:val="1F1F1F"/>
              </w:rPr>
              <w:t>have</w:t>
            </w:r>
            <w:r>
              <w:rPr>
                <w:rFonts w:ascii="Arial" w:hAnsi="Arial"/>
                <w:color w:val="1F1F1F"/>
                <w:spacing w:val="-12"/>
              </w:rPr>
              <w:t xml:space="preserve"> </w:t>
            </w:r>
            <w:r>
              <w:rPr>
                <w:rFonts w:ascii="Arial" w:hAnsi="Arial"/>
                <w:color w:val="1F1F1F"/>
              </w:rPr>
              <w:t>‘Associate Borrower’</w:t>
            </w:r>
            <w:r>
              <w:rPr>
                <w:rFonts w:ascii="Arial" w:hAnsi="Arial"/>
                <w:color w:val="1F1F1F"/>
                <w:spacing w:val="-3"/>
              </w:rPr>
              <w:t xml:space="preserve"> </w:t>
            </w:r>
            <w:r>
              <w:rPr>
                <w:rFonts w:ascii="Arial" w:hAnsi="Arial"/>
                <w:color w:val="1F1F1F"/>
              </w:rPr>
              <w:t>status</w:t>
            </w:r>
            <w:r>
              <w:rPr>
                <w:rFonts w:ascii="Arial" w:hAnsi="Arial"/>
                <w:color w:val="1F1F1F"/>
                <w:spacing w:val="-3"/>
              </w:rPr>
              <w:t xml:space="preserve"> </w:t>
            </w:r>
            <w:r>
              <w:rPr>
                <w:rFonts w:ascii="Arial" w:hAnsi="Arial"/>
                <w:color w:val="1F1F1F"/>
              </w:rPr>
              <w:t>in</w:t>
            </w:r>
            <w:r>
              <w:rPr>
                <w:rFonts w:ascii="Arial" w:hAnsi="Arial"/>
                <w:color w:val="1F1F1F"/>
                <w:spacing w:val="-5"/>
              </w:rPr>
              <w:t xml:space="preserve"> </w:t>
            </w:r>
            <w:r>
              <w:rPr>
                <w:rFonts w:ascii="Arial" w:hAnsi="Arial"/>
                <w:color w:val="1F1F1F"/>
              </w:rPr>
              <w:t>the</w:t>
            </w:r>
            <w:r>
              <w:rPr>
                <w:rFonts w:ascii="Arial" w:hAnsi="Arial"/>
                <w:color w:val="1F1F1F"/>
                <w:spacing w:val="-5"/>
              </w:rPr>
              <w:t xml:space="preserve"> </w:t>
            </w:r>
            <w:r>
              <w:rPr>
                <w:rFonts w:ascii="Arial" w:hAnsi="Arial"/>
                <w:color w:val="1F1F1F"/>
              </w:rPr>
              <w:t>Lancaster University library</w:t>
            </w:r>
          </w:p>
        </w:tc>
      </w:tr>
      <w:tr w:rsidR="009E4E37" w14:paraId="0408BED7" w14:textId="77777777">
        <w:trPr>
          <w:trHeight w:val="614"/>
        </w:trPr>
        <w:tc>
          <w:tcPr>
            <w:tcW w:w="2890" w:type="dxa"/>
          </w:tcPr>
          <w:p w14:paraId="6261652D" w14:textId="77777777" w:rsidR="009E4E37" w:rsidRDefault="00211AA6">
            <w:pPr>
              <w:pStyle w:val="TableParagraph"/>
              <w:spacing w:before="31"/>
              <w:ind w:left="153"/>
              <w:rPr>
                <w:rFonts w:ascii="Arial"/>
              </w:rPr>
            </w:pPr>
            <w:r>
              <w:rPr>
                <w:rFonts w:ascii="Arial"/>
                <w:color w:val="1F1F1F"/>
                <w:sz w:val="24"/>
              </w:rPr>
              <w:t>14.</w:t>
            </w:r>
            <w:r>
              <w:rPr>
                <w:rFonts w:ascii="Arial"/>
                <w:color w:val="1F1F1F"/>
                <w:spacing w:val="-5"/>
                <w:sz w:val="24"/>
              </w:rPr>
              <w:t xml:space="preserve"> </w:t>
            </w:r>
            <w:r>
              <w:rPr>
                <w:rFonts w:ascii="Arial"/>
                <w:color w:val="1F1F1F"/>
              </w:rPr>
              <w:t>Student</w:t>
            </w:r>
            <w:r>
              <w:rPr>
                <w:rFonts w:ascii="Arial"/>
                <w:color w:val="1F1F1F"/>
                <w:spacing w:val="-6"/>
              </w:rPr>
              <w:t xml:space="preserve"> </w:t>
            </w:r>
            <w:r>
              <w:rPr>
                <w:rFonts w:ascii="Arial"/>
                <w:color w:val="1F1F1F"/>
              </w:rPr>
              <w:t>appeal</w:t>
            </w:r>
            <w:r>
              <w:rPr>
                <w:rFonts w:ascii="Arial"/>
                <w:color w:val="1F1F1F"/>
                <w:spacing w:val="-6"/>
              </w:rPr>
              <w:t xml:space="preserve"> </w:t>
            </w:r>
            <w:r>
              <w:rPr>
                <w:rFonts w:ascii="Arial"/>
                <w:color w:val="1F1F1F"/>
                <w:spacing w:val="-2"/>
              </w:rPr>
              <w:t>system</w:t>
            </w:r>
          </w:p>
        </w:tc>
        <w:tc>
          <w:tcPr>
            <w:tcW w:w="914" w:type="dxa"/>
          </w:tcPr>
          <w:p w14:paraId="4D735925" w14:textId="77777777" w:rsidR="009E4E37" w:rsidRDefault="009E4E37">
            <w:pPr>
              <w:pStyle w:val="TableParagraph"/>
              <w:rPr>
                <w:rFonts w:ascii="Times New Roman"/>
                <w:sz w:val="20"/>
              </w:rPr>
            </w:pPr>
          </w:p>
        </w:tc>
        <w:tc>
          <w:tcPr>
            <w:tcW w:w="432" w:type="dxa"/>
          </w:tcPr>
          <w:p w14:paraId="5D2FCC90" w14:textId="77777777" w:rsidR="009E4E37" w:rsidRDefault="009E4E37">
            <w:pPr>
              <w:pStyle w:val="TableParagraph"/>
              <w:rPr>
                <w:rFonts w:ascii="Times New Roman"/>
                <w:sz w:val="20"/>
              </w:rPr>
            </w:pPr>
          </w:p>
        </w:tc>
        <w:tc>
          <w:tcPr>
            <w:tcW w:w="430" w:type="dxa"/>
          </w:tcPr>
          <w:p w14:paraId="0DC78E47" w14:textId="77777777" w:rsidR="009E4E37" w:rsidRDefault="009E4E37">
            <w:pPr>
              <w:pStyle w:val="TableParagraph"/>
              <w:rPr>
                <w:rFonts w:ascii="Times New Roman"/>
                <w:sz w:val="20"/>
              </w:rPr>
            </w:pPr>
          </w:p>
        </w:tc>
        <w:tc>
          <w:tcPr>
            <w:tcW w:w="429" w:type="dxa"/>
          </w:tcPr>
          <w:p w14:paraId="3BA9E4BA" w14:textId="77777777" w:rsidR="009E4E37" w:rsidRDefault="009E4E37">
            <w:pPr>
              <w:pStyle w:val="TableParagraph"/>
              <w:rPr>
                <w:rFonts w:ascii="Times New Roman"/>
                <w:sz w:val="20"/>
              </w:rPr>
            </w:pPr>
          </w:p>
        </w:tc>
        <w:tc>
          <w:tcPr>
            <w:tcW w:w="991" w:type="dxa"/>
          </w:tcPr>
          <w:p w14:paraId="7FB8907A" w14:textId="77777777" w:rsidR="009E4E37" w:rsidRDefault="00211AA6">
            <w:pPr>
              <w:pStyle w:val="TableParagraph"/>
              <w:spacing w:before="2"/>
              <w:ind w:left="70"/>
              <w:rPr>
                <w:rFonts w:ascii="Segoe UI Symbol" w:hAnsi="Segoe UI Symbol"/>
              </w:rPr>
            </w:pPr>
            <w:r>
              <w:rPr>
                <w:rFonts w:ascii="Segoe UI Symbol" w:hAnsi="Segoe UI Symbol"/>
                <w:color w:val="1F1F1F"/>
                <w:w w:val="57"/>
              </w:rPr>
              <w:t>✓</w:t>
            </w:r>
          </w:p>
        </w:tc>
        <w:tc>
          <w:tcPr>
            <w:tcW w:w="3399" w:type="dxa"/>
          </w:tcPr>
          <w:p w14:paraId="668BA183" w14:textId="77777777" w:rsidR="009E4E37" w:rsidRDefault="009E4E37">
            <w:pPr>
              <w:pStyle w:val="TableParagraph"/>
              <w:rPr>
                <w:rFonts w:ascii="Times New Roman"/>
                <w:sz w:val="20"/>
              </w:rPr>
            </w:pPr>
          </w:p>
        </w:tc>
        <w:tc>
          <w:tcPr>
            <w:tcW w:w="3538" w:type="dxa"/>
          </w:tcPr>
          <w:p w14:paraId="15C00EE9" w14:textId="77777777" w:rsidR="009E4E37" w:rsidRDefault="00211AA6">
            <w:pPr>
              <w:pStyle w:val="TableParagraph"/>
              <w:spacing w:before="33"/>
              <w:ind w:left="68"/>
              <w:rPr>
                <w:rFonts w:ascii="Arial"/>
              </w:rPr>
            </w:pPr>
            <w:r>
              <w:rPr>
                <w:rFonts w:ascii="Arial"/>
                <w:color w:val="1F1F1F"/>
              </w:rPr>
              <w:t>Student appeals considered primarily</w:t>
            </w:r>
            <w:r>
              <w:rPr>
                <w:rFonts w:ascii="Arial"/>
                <w:color w:val="1F1F1F"/>
                <w:spacing w:val="-11"/>
              </w:rPr>
              <w:t xml:space="preserve"> </w:t>
            </w:r>
            <w:r>
              <w:rPr>
                <w:rFonts w:ascii="Arial"/>
                <w:color w:val="1F1F1F"/>
              </w:rPr>
              <w:t>within</w:t>
            </w:r>
            <w:r>
              <w:rPr>
                <w:rFonts w:ascii="Arial"/>
                <w:color w:val="1F1F1F"/>
                <w:spacing w:val="-9"/>
              </w:rPr>
              <w:t xml:space="preserve"> </w:t>
            </w:r>
            <w:r>
              <w:rPr>
                <w:rFonts w:ascii="Arial"/>
                <w:color w:val="1F1F1F"/>
              </w:rPr>
              <w:t>the</w:t>
            </w:r>
            <w:r>
              <w:rPr>
                <w:rFonts w:ascii="Arial"/>
                <w:color w:val="1F1F1F"/>
                <w:spacing w:val="-9"/>
              </w:rPr>
              <w:t xml:space="preserve"> </w:t>
            </w:r>
            <w:r>
              <w:rPr>
                <w:rFonts w:ascii="Arial"/>
                <w:color w:val="1F1F1F"/>
              </w:rPr>
              <w:t>College</w:t>
            </w:r>
            <w:r>
              <w:rPr>
                <w:rFonts w:ascii="Arial"/>
                <w:color w:val="1F1F1F"/>
                <w:spacing w:val="-11"/>
              </w:rPr>
              <w:t xml:space="preserve"> </w:t>
            </w:r>
            <w:r>
              <w:rPr>
                <w:rFonts w:ascii="Arial"/>
                <w:color w:val="1F1F1F"/>
              </w:rPr>
              <w:t>but</w:t>
            </w:r>
          </w:p>
        </w:tc>
      </w:tr>
    </w:tbl>
    <w:p w14:paraId="5E8DE870" w14:textId="77777777" w:rsidR="009E4E37" w:rsidRDefault="009E4E37">
      <w:pPr>
        <w:rPr>
          <w:rFonts w:ascii="Arial"/>
        </w:rPr>
        <w:sectPr w:rsidR="009E4E37">
          <w:type w:val="continuous"/>
          <w:pgSz w:w="16860" w:h="11940" w:orient="landscape"/>
          <w:pgMar w:top="1060" w:right="2420" w:bottom="680" w:left="1040" w:header="0" w:footer="489" w:gutter="0"/>
          <w:cols w:space="720"/>
        </w:sectPr>
      </w:pPr>
    </w:p>
    <w:tbl>
      <w:tblPr>
        <w:tblW w:w="0" w:type="auto"/>
        <w:tblInd w:w="184"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CellMar>
          <w:left w:w="0" w:type="dxa"/>
          <w:right w:w="0" w:type="dxa"/>
        </w:tblCellMar>
        <w:tblLook w:val="01E0" w:firstRow="1" w:lastRow="1" w:firstColumn="1" w:lastColumn="1" w:noHBand="0" w:noVBand="0"/>
      </w:tblPr>
      <w:tblGrid>
        <w:gridCol w:w="2890"/>
        <w:gridCol w:w="914"/>
        <w:gridCol w:w="432"/>
        <w:gridCol w:w="430"/>
        <w:gridCol w:w="429"/>
        <w:gridCol w:w="991"/>
        <w:gridCol w:w="3399"/>
        <w:gridCol w:w="3538"/>
      </w:tblGrid>
      <w:tr w:rsidR="009E4E37" w14:paraId="5911D63E" w14:textId="77777777">
        <w:trPr>
          <w:trHeight w:val="1118"/>
        </w:trPr>
        <w:tc>
          <w:tcPr>
            <w:tcW w:w="2890" w:type="dxa"/>
          </w:tcPr>
          <w:p w14:paraId="051B0295" w14:textId="77777777" w:rsidR="009E4E37" w:rsidRDefault="009E4E37">
            <w:pPr>
              <w:pStyle w:val="TableParagraph"/>
              <w:rPr>
                <w:rFonts w:ascii="Times New Roman"/>
              </w:rPr>
            </w:pPr>
          </w:p>
        </w:tc>
        <w:tc>
          <w:tcPr>
            <w:tcW w:w="914" w:type="dxa"/>
          </w:tcPr>
          <w:p w14:paraId="783EC533" w14:textId="77777777" w:rsidR="009E4E37" w:rsidRDefault="009E4E37">
            <w:pPr>
              <w:pStyle w:val="TableParagraph"/>
              <w:rPr>
                <w:rFonts w:ascii="Times New Roman"/>
              </w:rPr>
            </w:pPr>
          </w:p>
        </w:tc>
        <w:tc>
          <w:tcPr>
            <w:tcW w:w="432" w:type="dxa"/>
          </w:tcPr>
          <w:p w14:paraId="1B2022C6" w14:textId="77777777" w:rsidR="009E4E37" w:rsidRDefault="009E4E37">
            <w:pPr>
              <w:pStyle w:val="TableParagraph"/>
              <w:rPr>
                <w:rFonts w:ascii="Times New Roman"/>
              </w:rPr>
            </w:pPr>
          </w:p>
        </w:tc>
        <w:tc>
          <w:tcPr>
            <w:tcW w:w="430" w:type="dxa"/>
          </w:tcPr>
          <w:p w14:paraId="3AE2D97A" w14:textId="77777777" w:rsidR="009E4E37" w:rsidRDefault="009E4E37">
            <w:pPr>
              <w:pStyle w:val="TableParagraph"/>
              <w:rPr>
                <w:rFonts w:ascii="Times New Roman"/>
              </w:rPr>
            </w:pPr>
          </w:p>
        </w:tc>
        <w:tc>
          <w:tcPr>
            <w:tcW w:w="429" w:type="dxa"/>
          </w:tcPr>
          <w:p w14:paraId="2BBDE51A" w14:textId="77777777" w:rsidR="009E4E37" w:rsidRDefault="009E4E37">
            <w:pPr>
              <w:pStyle w:val="TableParagraph"/>
              <w:rPr>
                <w:rFonts w:ascii="Times New Roman"/>
              </w:rPr>
            </w:pPr>
          </w:p>
        </w:tc>
        <w:tc>
          <w:tcPr>
            <w:tcW w:w="991" w:type="dxa"/>
          </w:tcPr>
          <w:p w14:paraId="2F0AF0BC" w14:textId="77777777" w:rsidR="009E4E37" w:rsidRDefault="009E4E37">
            <w:pPr>
              <w:pStyle w:val="TableParagraph"/>
              <w:rPr>
                <w:rFonts w:ascii="Times New Roman"/>
              </w:rPr>
            </w:pPr>
          </w:p>
        </w:tc>
        <w:tc>
          <w:tcPr>
            <w:tcW w:w="3399" w:type="dxa"/>
          </w:tcPr>
          <w:p w14:paraId="51C2316A" w14:textId="77777777" w:rsidR="009E4E37" w:rsidRDefault="009E4E37">
            <w:pPr>
              <w:pStyle w:val="TableParagraph"/>
              <w:rPr>
                <w:rFonts w:ascii="Times New Roman"/>
              </w:rPr>
            </w:pPr>
          </w:p>
        </w:tc>
        <w:tc>
          <w:tcPr>
            <w:tcW w:w="3538" w:type="dxa"/>
          </w:tcPr>
          <w:p w14:paraId="21EE9689" w14:textId="77777777" w:rsidR="009E4E37" w:rsidRDefault="00211AA6">
            <w:pPr>
              <w:pStyle w:val="TableParagraph"/>
              <w:spacing w:before="36"/>
              <w:ind w:left="77" w:right="75"/>
              <w:rPr>
                <w:rFonts w:ascii="Arial"/>
              </w:rPr>
            </w:pPr>
            <w:r>
              <w:rPr>
                <w:rFonts w:ascii="Arial"/>
                <w:color w:val="1F1F1F"/>
              </w:rPr>
              <w:t>students can opt to make an appeal to the University once College</w:t>
            </w:r>
            <w:r>
              <w:rPr>
                <w:rFonts w:ascii="Arial"/>
                <w:color w:val="1F1F1F"/>
                <w:spacing w:val="-12"/>
              </w:rPr>
              <w:t xml:space="preserve"> </w:t>
            </w:r>
            <w:r>
              <w:rPr>
                <w:rFonts w:ascii="Arial"/>
                <w:color w:val="1F1F1F"/>
              </w:rPr>
              <w:t>processes</w:t>
            </w:r>
            <w:r>
              <w:rPr>
                <w:rFonts w:ascii="Arial"/>
                <w:color w:val="1F1F1F"/>
                <w:spacing w:val="-12"/>
              </w:rPr>
              <w:t xml:space="preserve"> </w:t>
            </w:r>
            <w:r>
              <w:rPr>
                <w:rFonts w:ascii="Arial"/>
                <w:color w:val="1F1F1F"/>
              </w:rPr>
              <w:t>have</w:t>
            </w:r>
            <w:r>
              <w:rPr>
                <w:rFonts w:ascii="Arial"/>
                <w:color w:val="1F1F1F"/>
                <w:spacing w:val="-13"/>
              </w:rPr>
              <w:t xml:space="preserve"> </w:t>
            </w:r>
            <w:r>
              <w:rPr>
                <w:rFonts w:ascii="Arial"/>
                <w:color w:val="1F1F1F"/>
              </w:rPr>
              <w:t xml:space="preserve">been </w:t>
            </w:r>
            <w:r>
              <w:rPr>
                <w:rFonts w:ascii="Arial"/>
                <w:color w:val="1F1F1F"/>
                <w:spacing w:val="-2"/>
              </w:rPr>
              <w:t>exhausted</w:t>
            </w:r>
          </w:p>
        </w:tc>
      </w:tr>
      <w:tr w:rsidR="009E4E37" w14:paraId="1B648F55" w14:textId="77777777">
        <w:trPr>
          <w:trHeight w:val="1622"/>
        </w:trPr>
        <w:tc>
          <w:tcPr>
            <w:tcW w:w="2890" w:type="dxa"/>
            <w:tcBorders>
              <w:bottom w:val="single" w:sz="4" w:space="0" w:color="000000"/>
            </w:tcBorders>
          </w:tcPr>
          <w:p w14:paraId="1C54E583" w14:textId="77777777" w:rsidR="009E4E37" w:rsidRDefault="00211AA6">
            <w:pPr>
              <w:pStyle w:val="TableParagraph"/>
              <w:spacing w:before="31"/>
              <w:ind w:left="163"/>
              <w:rPr>
                <w:rFonts w:ascii="Arial"/>
              </w:rPr>
            </w:pPr>
            <w:r>
              <w:rPr>
                <w:rFonts w:ascii="Arial"/>
                <w:color w:val="1F1F1F"/>
                <w:sz w:val="24"/>
              </w:rPr>
              <w:t>15.</w:t>
            </w:r>
            <w:r>
              <w:rPr>
                <w:rFonts w:ascii="Arial"/>
                <w:color w:val="1F1F1F"/>
                <w:spacing w:val="-5"/>
                <w:sz w:val="24"/>
              </w:rPr>
              <w:t xml:space="preserve"> </w:t>
            </w:r>
            <w:r>
              <w:rPr>
                <w:rFonts w:ascii="Arial"/>
                <w:color w:val="1F1F1F"/>
              </w:rPr>
              <w:t>Student</w:t>
            </w:r>
            <w:r>
              <w:rPr>
                <w:rFonts w:ascii="Arial"/>
                <w:color w:val="1F1F1F"/>
                <w:spacing w:val="-6"/>
              </w:rPr>
              <w:t xml:space="preserve"> </w:t>
            </w:r>
            <w:r>
              <w:rPr>
                <w:rFonts w:ascii="Arial"/>
                <w:color w:val="1F1F1F"/>
                <w:spacing w:val="-2"/>
              </w:rPr>
              <w:t>complaints</w:t>
            </w:r>
          </w:p>
        </w:tc>
        <w:tc>
          <w:tcPr>
            <w:tcW w:w="914" w:type="dxa"/>
            <w:tcBorders>
              <w:bottom w:val="single" w:sz="4" w:space="0" w:color="000000"/>
            </w:tcBorders>
          </w:tcPr>
          <w:p w14:paraId="7FF59606" w14:textId="77777777" w:rsidR="009E4E37" w:rsidRDefault="009E4E37">
            <w:pPr>
              <w:pStyle w:val="TableParagraph"/>
              <w:rPr>
                <w:rFonts w:ascii="Times New Roman"/>
              </w:rPr>
            </w:pPr>
          </w:p>
        </w:tc>
        <w:tc>
          <w:tcPr>
            <w:tcW w:w="432" w:type="dxa"/>
            <w:tcBorders>
              <w:bottom w:val="single" w:sz="4" w:space="0" w:color="000000"/>
            </w:tcBorders>
          </w:tcPr>
          <w:p w14:paraId="0B89504E" w14:textId="77777777" w:rsidR="009E4E37" w:rsidRDefault="009E4E37">
            <w:pPr>
              <w:pStyle w:val="TableParagraph"/>
              <w:rPr>
                <w:rFonts w:ascii="Times New Roman"/>
              </w:rPr>
            </w:pPr>
          </w:p>
        </w:tc>
        <w:tc>
          <w:tcPr>
            <w:tcW w:w="430" w:type="dxa"/>
            <w:tcBorders>
              <w:bottom w:val="single" w:sz="4" w:space="0" w:color="000000"/>
            </w:tcBorders>
          </w:tcPr>
          <w:p w14:paraId="2DDA7802" w14:textId="77777777" w:rsidR="009E4E37" w:rsidRDefault="009E4E37">
            <w:pPr>
              <w:pStyle w:val="TableParagraph"/>
              <w:rPr>
                <w:rFonts w:ascii="Times New Roman"/>
              </w:rPr>
            </w:pPr>
          </w:p>
        </w:tc>
        <w:tc>
          <w:tcPr>
            <w:tcW w:w="429" w:type="dxa"/>
            <w:tcBorders>
              <w:bottom w:val="single" w:sz="4" w:space="0" w:color="000000"/>
            </w:tcBorders>
          </w:tcPr>
          <w:p w14:paraId="313ABCFE" w14:textId="77777777" w:rsidR="009E4E37" w:rsidRDefault="009E4E37">
            <w:pPr>
              <w:pStyle w:val="TableParagraph"/>
              <w:rPr>
                <w:rFonts w:ascii="Times New Roman"/>
              </w:rPr>
            </w:pPr>
          </w:p>
        </w:tc>
        <w:tc>
          <w:tcPr>
            <w:tcW w:w="991" w:type="dxa"/>
            <w:tcBorders>
              <w:bottom w:val="single" w:sz="4" w:space="0" w:color="000000"/>
            </w:tcBorders>
          </w:tcPr>
          <w:p w14:paraId="35713510" w14:textId="77777777" w:rsidR="009E4E37" w:rsidRDefault="00211AA6">
            <w:pPr>
              <w:pStyle w:val="TableParagraph"/>
              <w:ind w:left="80"/>
              <w:rPr>
                <w:rFonts w:ascii="Segoe UI Symbol" w:hAnsi="Segoe UI Symbol"/>
              </w:rPr>
            </w:pPr>
            <w:r>
              <w:rPr>
                <w:rFonts w:ascii="Segoe UI Symbol" w:hAnsi="Segoe UI Symbol"/>
                <w:color w:val="1F1F1F"/>
                <w:w w:val="57"/>
              </w:rPr>
              <w:t>✓</w:t>
            </w:r>
          </w:p>
        </w:tc>
        <w:tc>
          <w:tcPr>
            <w:tcW w:w="3399" w:type="dxa"/>
            <w:tcBorders>
              <w:bottom w:val="single" w:sz="4" w:space="0" w:color="000000"/>
            </w:tcBorders>
          </w:tcPr>
          <w:p w14:paraId="530D8A04" w14:textId="77777777" w:rsidR="009E4E37" w:rsidRDefault="009E4E37">
            <w:pPr>
              <w:pStyle w:val="TableParagraph"/>
              <w:rPr>
                <w:rFonts w:ascii="Times New Roman"/>
              </w:rPr>
            </w:pPr>
          </w:p>
        </w:tc>
        <w:tc>
          <w:tcPr>
            <w:tcW w:w="3538" w:type="dxa"/>
            <w:tcBorders>
              <w:bottom w:val="single" w:sz="4" w:space="0" w:color="000000"/>
            </w:tcBorders>
          </w:tcPr>
          <w:p w14:paraId="4974A82C" w14:textId="77777777" w:rsidR="009E4E37" w:rsidRDefault="00211AA6">
            <w:pPr>
              <w:pStyle w:val="TableParagraph"/>
              <w:spacing w:before="36"/>
              <w:ind w:left="77"/>
              <w:rPr>
                <w:rFonts w:ascii="Arial"/>
              </w:rPr>
            </w:pPr>
            <w:r>
              <w:rPr>
                <w:rFonts w:ascii="Arial"/>
                <w:color w:val="1F1F1F"/>
              </w:rPr>
              <w:t xml:space="preserve">Student complaints considered primarily within the </w:t>
            </w:r>
            <w:proofErr w:type="gramStart"/>
            <w:r>
              <w:rPr>
                <w:rFonts w:ascii="Arial"/>
                <w:color w:val="1F1F1F"/>
              </w:rPr>
              <w:t>College</w:t>
            </w:r>
            <w:proofErr w:type="gramEnd"/>
            <w:r>
              <w:rPr>
                <w:rFonts w:ascii="Arial"/>
                <w:color w:val="1F1F1F"/>
              </w:rPr>
              <w:t xml:space="preserve"> but students can opt to make a complaint</w:t>
            </w:r>
            <w:r>
              <w:rPr>
                <w:rFonts w:ascii="Arial"/>
                <w:color w:val="1F1F1F"/>
                <w:spacing w:val="-9"/>
              </w:rPr>
              <w:t xml:space="preserve"> </w:t>
            </w:r>
            <w:r>
              <w:rPr>
                <w:rFonts w:ascii="Arial"/>
                <w:color w:val="1F1F1F"/>
              </w:rPr>
              <w:t>to</w:t>
            </w:r>
            <w:r>
              <w:rPr>
                <w:rFonts w:ascii="Arial"/>
                <w:color w:val="1F1F1F"/>
                <w:spacing w:val="-10"/>
              </w:rPr>
              <w:t xml:space="preserve"> </w:t>
            </w:r>
            <w:r>
              <w:rPr>
                <w:rFonts w:ascii="Arial"/>
                <w:color w:val="1F1F1F"/>
              </w:rPr>
              <w:t>the</w:t>
            </w:r>
            <w:r>
              <w:rPr>
                <w:rFonts w:ascii="Arial"/>
                <w:color w:val="1F1F1F"/>
                <w:spacing w:val="-8"/>
              </w:rPr>
              <w:t xml:space="preserve"> </w:t>
            </w:r>
            <w:r>
              <w:rPr>
                <w:rFonts w:ascii="Arial"/>
                <w:color w:val="1F1F1F"/>
              </w:rPr>
              <w:t>University</w:t>
            </w:r>
            <w:r>
              <w:rPr>
                <w:rFonts w:ascii="Arial"/>
                <w:color w:val="1F1F1F"/>
                <w:spacing w:val="-9"/>
              </w:rPr>
              <w:t xml:space="preserve"> </w:t>
            </w:r>
            <w:r>
              <w:rPr>
                <w:rFonts w:ascii="Arial"/>
                <w:color w:val="1F1F1F"/>
              </w:rPr>
              <w:t xml:space="preserve">once College processes have been </w:t>
            </w:r>
            <w:r>
              <w:rPr>
                <w:rFonts w:ascii="Arial"/>
                <w:color w:val="1F1F1F"/>
                <w:spacing w:val="-2"/>
              </w:rPr>
              <w:t>exhausted</w:t>
            </w:r>
          </w:p>
        </w:tc>
      </w:tr>
      <w:tr w:rsidR="009E4E37" w14:paraId="2A06B12A" w14:textId="77777777">
        <w:trPr>
          <w:trHeight w:val="362"/>
        </w:trPr>
        <w:tc>
          <w:tcPr>
            <w:tcW w:w="13023" w:type="dxa"/>
            <w:gridSpan w:val="8"/>
            <w:tcBorders>
              <w:top w:val="single" w:sz="4" w:space="0" w:color="000000"/>
              <w:left w:val="single" w:sz="4" w:space="0" w:color="000000"/>
              <w:bottom w:val="single" w:sz="4" w:space="0" w:color="000000"/>
              <w:right w:val="single" w:sz="4" w:space="0" w:color="000000"/>
            </w:tcBorders>
          </w:tcPr>
          <w:p w14:paraId="7BDB6034" w14:textId="77777777" w:rsidR="009E4E37" w:rsidRDefault="00211AA6">
            <w:pPr>
              <w:pStyle w:val="TableParagraph"/>
              <w:spacing w:before="27"/>
              <w:ind w:left="5041" w:right="4996"/>
              <w:jc w:val="center"/>
              <w:rPr>
                <w:rFonts w:ascii="Arial"/>
                <w:b/>
              </w:rPr>
            </w:pPr>
            <w:r>
              <w:rPr>
                <w:rFonts w:ascii="Arial"/>
                <w:b/>
                <w:color w:val="1F1F1F"/>
              </w:rPr>
              <w:t>Admissions</w:t>
            </w:r>
            <w:r>
              <w:rPr>
                <w:rFonts w:ascii="Arial"/>
                <w:b/>
                <w:color w:val="1F1F1F"/>
                <w:spacing w:val="-6"/>
              </w:rPr>
              <w:t xml:space="preserve"> </w:t>
            </w:r>
            <w:r>
              <w:rPr>
                <w:rFonts w:ascii="Arial"/>
                <w:b/>
                <w:color w:val="1F1F1F"/>
              </w:rPr>
              <w:t>and</w:t>
            </w:r>
            <w:r>
              <w:rPr>
                <w:rFonts w:ascii="Arial"/>
                <w:b/>
                <w:color w:val="1F1F1F"/>
                <w:spacing w:val="-7"/>
              </w:rPr>
              <w:t xml:space="preserve"> </w:t>
            </w:r>
            <w:r>
              <w:rPr>
                <w:rFonts w:ascii="Arial"/>
                <w:b/>
                <w:color w:val="1F1F1F"/>
                <w:spacing w:val="-2"/>
              </w:rPr>
              <w:t>recruitment</w:t>
            </w:r>
          </w:p>
        </w:tc>
      </w:tr>
      <w:tr w:rsidR="009E4E37" w14:paraId="6216A5D5" w14:textId="77777777">
        <w:trPr>
          <w:trHeight w:val="381"/>
        </w:trPr>
        <w:tc>
          <w:tcPr>
            <w:tcW w:w="2890" w:type="dxa"/>
            <w:tcBorders>
              <w:top w:val="single" w:sz="4" w:space="0" w:color="000000"/>
            </w:tcBorders>
          </w:tcPr>
          <w:p w14:paraId="5DC75EEA" w14:textId="77777777" w:rsidR="009E4E37" w:rsidRDefault="00211AA6">
            <w:pPr>
              <w:pStyle w:val="TableParagraph"/>
              <w:spacing w:before="36"/>
              <w:ind w:left="163"/>
              <w:rPr>
                <w:rFonts w:ascii="Arial"/>
              </w:rPr>
            </w:pPr>
            <w:r>
              <w:rPr>
                <w:rFonts w:ascii="Arial"/>
                <w:color w:val="1F1F1F"/>
                <w:sz w:val="24"/>
              </w:rPr>
              <w:t>16.</w:t>
            </w:r>
            <w:r>
              <w:rPr>
                <w:rFonts w:ascii="Arial"/>
                <w:color w:val="1F1F1F"/>
                <w:spacing w:val="-5"/>
                <w:sz w:val="24"/>
              </w:rPr>
              <w:t xml:space="preserve"> </w:t>
            </w:r>
            <w:r>
              <w:rPr>
                <w:rFonts w:ascii="Arial"/>
                <w:color w:val="1F1F1F"/>
              </w:rPr>
              <w:t>Setting</w:t>
            </w:r>
            <w:r>
              <w:rPr>
                <w:rFonts w:ascii="Arial"/>
                <w:color w:val="1F1F1F"/>
                <w:spacing w:val="-4"/>
              </w:rPr>
              <w:t xml:space="preserve"> </w:t>
            </w:r>
            <w:r>
              <w:rPr>
                <w:rFonts w:ascii="Arial"/>
                <w:color w:val="1F1F1F"/>
              </w:rPr>
              <w:t>of</w:t>
            </w:r>
            <w:r>
              <w:rPr>
                <w:rFonts w:ascii="Arial"/>
                <w:color w:val="1F1F1F"/>
                <w:spacing w:val="-6"/>
              </w:rPr>
              <w:t xml:space="preserve"> </w:t>
            </w:r>
            <w:r>
              <w:rPr>
                <w:rFonts w:ascii="Arial"/>
                <w:color w:val="1F1F1F"/>
              </w:rPr>
              <w:t>student</w:t>
            </w:r>
            <w:r>
              <w:rPr>
                <w:rFonts w:ascii="Arial"/>
                <w:color w:val="1F1F1F"/>
                <w:spacing w:val="-6"/>
              </w:rPr>
              <w:t xml:space="preserve"> </w:t>
            </w:r>
            <w:r>
              <w:rPr>
                <w:rFonts w:ascii="Arial"/>
                <w:color w:val="1F1F1F"/>
                <w:spacing w:val="-4"/>
              </w:rPr>
              <w:t>fees</w:t>
            </w:r>
          </w:p>
        </w:tc>
        <w:tc>
          <w:tcPr>
            <w:tcW w:w="914" w:type="dxa"/>
            <w:tcBorders>
              <w:top w:val="single" w:sz="4" w:space="0" w:color="000000"/>
            </w:tcBorders>
          </w:tcPr>
          <w:p w14:paraId="44911BDD" w14:textId="77777777" w:rsidR="009E4E37" w:rsidRDefault="00211AA6">
            <w:pPr>
              <w:pStyle w:val="TableParagraph"/>
              <w:ind w:left="79"/>
              <w:rPr>
                <w:rFonts w:ascii="Segoe UI Symbol" w:hAnsi="Segoe UI Symbol"/>
              </w:rPr>
            </w:pPr>
            <w:r>
              <w:rPr>
                <w:rFonts w:ascii="Segoe UI Symbol" w:hAnsi="Segoe UI Symbol"/>
                <w:color w:val="1F1F1F"/>
                <w:w w:val="57"/>
              </w:rPr>
              <w:t>✓</w:t>
            </w:r>
          </w:p>
        </w:tc>
        <w:tc>
          <w:tcPr>
            <w:tcW w:w="432" w:type="dxa"/>
            <w:tcBorders>
              <w:top w:val="single" w:sz="4" w:space="0" w:color="000000"/>
            </w:tcBorders>
          </w:tcPr>
          <w:p w14:paraId="0DE6B37F" w14:textId="77777777" w:rsidR="009E4E37" w:rsidRDefault="009E4E37">
            <w:pPr>
              <w:pStyle w:val="TableParagraph"/>
              <w:rPr>
                <w:rFonts w:ascii="Times New Roman"/>
              </w:rPr>
            </w:pPr>
          </w:p>
        </w:tc>
        <w:tc>
          <w:tcPr>
            <w:tcW w:w="430" w:type="dxa"/>
            <w:tcBorders>
              <w:top w:val="single" w:sz="4" w:space="0" w:color="000000"/>
            </w:tcBorders>
          </w:tcPr>
          <w:p w14:paraId="6680CA2E" w14:textId="77777777" w:rsidR="009E4E37" w:rsidRDefault="009E4E37">
            <w:pPr>
              <w:pStyle w:val="TableParagraph"/>
              <w:rPr>
                <w:rFonts w:ascii="Times New Roman"/>
              </w:rPr>
            </w:pPr>
          </w:p>
        </w:tc>
        <w:tc>
          <w:tcPr>
            <w:tcW w:w="429" w:type="dxa"/>
            <w:tcBorders>
              <w:top w:val="single" w:sz="4" w:space="0" w:color="000000"/>
            </w:tcBorders>
          </w:tcPr>
          <w:p w14:paraId="75D925A4" w14:textId="77777777" w:rsidR="009E4E37" w:rsidRDefault="009E4E37">
            <w:pPr>
              <w:pStyle w:val="TableParagraph"/>
              <w:rPr>
                <w:rFonts w:ascii="Times New Roman"/>
              </w:rPr>
            </w:pPr>
          </w:p>
        </w:tc>
        <w:tc>
          <w:tcPr>
            <w:tcW w:w="991" w:type="dxa"/>
            <w:tcBorders>
              <w:top w:val="single" w:sz="4" w:space="0" w:color="000000"/>
            </w:tcBorders>
          </w:tcPr>
          <w:p w14:paraId="26860A1A" w14:textId="77777777" w:rsidR="009E4E37" w:rsidRDefault="009E4E37">
            <w:pPr>
              <w:pStyle w:val="TableParagraph"/>
              <w:rPr>
                <w:rFonts w:ascii="Times New Roman"/>
              </w:rPr>
            </w:pPr>
          </w:p>
        </w:tc>
        <w:tc>
          <w:tcPr>
            <w:tcW w:w="3399" w:type="dxa"/>
            <w:tcBorders>
              <w:top w:val="single" w:sz="4" w:space="0" w:color="000000"/>
            </w:tcBorders>
          </w:tcPr>
          <w:p w14:paraId="7F3E554B" w14:textId="77777777" w:rsidR="009E4E37" w:rsidRDefault="009E4E37">
            <w:pPr>
              <w:pStyle w:val="TableParagraph"/>
              <w:rPr>
                <w:rFonts w:ascii="Times New Roman"/>
              </w:rPr>
            </w:pPr>
          </w:p>
        </w:tc>
        <w:tc>
          <w:tcPr>
            <w:tcW w:w="3538" w:type="dxa"/>
            <w:tcBorders>
              <w:top w:val="single" w:sz="4" w:space="0" w:color="000000"/>
            </w:tcBorders>
          </w:tcPr>
          <w:p w14:paraId="155B13E3" w14:textId="77777777" w:rsidR="009E4E37" w:rsidRDefault="009E4E37">
            <w:pPr>
              <w:pStyle w:val="TableParagraph"/>
              <w:rPr>
                <w:rFonts w:ascii="Times New Roman"/>
              </w:rPr>
            </w:pPr>
          </w:p>
        </w:tc>
      </w:tr>
      <w:tr w:rsidR="009E4E37" w14:paraId="16A1842B" w14:textId="77777777">
        <w:trPr>
          <w:trHeight w:val="633"/>
        </w:trPr>
        <w:tc>
          <w:tcPr>
            <w:tcW w:w="2890" w:type="dxa"/>
          </w:tcPr>
          <w:p w14:paraId="19E4C954" w14:textId="77777777" w:rsidR="009E4E37" w:rsidRDefault="00211AA6">
            <w:pPr>
              <w:pStyle w:val="TableParagraph"/>
              <w:spacing w:before="29" w:line="237" w:lineRule="auto"/>
              <w:ind w:left="585" w:hanging="425"/>
              <w:rPr>
                <w:rFonts w:ascii="Arial"/>
              </w:rPr>
            </w:pPr>
            <w:r>
              <w:rPr>
                <w:rFonts w:ascii="Arial"/>
                <w:color w:val="1F1F1F"/>
                <w:sz w:val="24"/>
              </w:rPr>
              <w:t>17.</w:t>
            </w:r>
            <w:r>
              <w:rPr>
                <w:rFonts w:ascii="Arial"/>
                <w:color w:val="1F1F1F"/>
                <w:spacing w:val="-14"/>
                <w:sz w:val="24"/>
              </w:rPr>
              <w:t xml:space="preserve"> </w:t>
            </w:r>
            <w:r>
              <w:rPr>
                <w:rFonts w:ascii="Arial"/>
                <w:color w:val="1F1F1F"/>
              </w:rPr>
              <w:t>Collecting</w:t>
            </w:r>
            <w:r>
              <w:rPr>
                <w:rFonts w:ascii="Arial"/>
                <w:color w:val="1F1F1F"/>
                <w:spacing w:val="-12"/>
              </w:rPr>
              <w:t xml:space="preserve"> </w:t>
            </w:r>
            <w:r>
              <w:rPr>
                <w:rFonts w:ascii="Arial"/>
                <w:color w:val="1F1F1F"/>
              </w:rPr>
              <w:t>of</w:t>
            </w:r>
            <w:r>
              <w:rPr>
                <w:rFonts w:ascii="Arial"/>
                <w:color w:val="1F1F1F"/>
                <w:spacing w:val="-12"/>
              </w:rPr>
              <w:t xml:space="preserve"> </w:t>
            </w:r>
            <w:r>
              <w:rPr>
                <w:rFonts w:ascii="Arial"/>
                <w:color w:val="1F1F1F"/>
              </w:rPr>
              <w:t xml:space="preserve">student </w:t>
            </w:r>
            <w:r>
              <w:rPr>
                <w:rFonts w:ascii="Arial"/>
                <w:color w:val="1F1F1F"/>
                <w:spacing w:val="-4"/>
              </w:rPr>
              <w:t>fees</w:t>
            </w:r>
          </w:p>
        </w:tc>
        <w:tc>
          <w:tcPr>
            <w:tcW w:w="914" w:type="dxa"/>
          </w:tcPr>
          <w:p w14:paraId="790C5309" w14:textId="77777777" w:rsidR="009E4E37" w:rsidRDefault="00211AA6">
            <w:pPr>
              <w:pStyle w:val="TableParagraph"/>
              <w:spacing w:before="2"/>
              <w:ind w:left="79"/>
              <w:rPr>
                <w:rFonts w:ascii="Segoe UI Symbol" w:hAnsi="Segoe UI Symbol"/>
              </w:rPr>
            </w:pPr>
            <w:r>
              <w:rPr>
                <w:rFonts w:ascii="Segoe UI Symbol" w:hAnsi="Segoe UI Symbol"/>
                <w:color w:val="1F1F1F"/>
                <w:w w:val="57"/>
              </w:rPr>
              <w:t>✓</w:t>
            </w:r>
          </w:p>
        </w:tc>
        <w:tc>
          <w:tcPr>
            <w:tcW w:w="432" w:type="dxa"/>
          </w:tcPr>
          <w:p w14:paraId="68DA70F6" w14:textId="77777777" w:rsidR="009E4E37" w:rsidRDefault="009E4E37">
            <w:pPr>
              <w:pStyle w:val="TableParagraph"/>
              <w:rPr>
                <w:rFonts w:ascii="Times New Roman"/>
              </w:rPr>
            </w:pPr>
          </w:p>
        </w:tc>
        <w:tc>
          <w:tcPr>
            <w:tcW w:w="430" w:type="dxa"/>
          </w:tcPr>
          <w:p w14:paraId="1F2C6E67" w14:textId="77777777" w:rsidR="009E4E37" w:rsidRDefault="009E4E37">
            <w:pPr>
              <w:pStyle w:val="TableParagraph"/>
              <w:rPr>
                <w:rFonts w:ascii="Times New Roman"/>
              </w:rPr>
            </w:pPr>
          </w:p>
        </w:tc>
        <w:tc>
          <w:tcPr>
            <w:tcW w:w="429" w:type="dxa"/>
          </w:tcPr>
          <w:p w14:paraId="06942184" w14:textId="77777777" w:rsidR="009E4E37" w:rsidRDefault="009E4E37">
            <w:pPr>
              <w:pStyle w:val="TableParagraph"/>
              <w:rPr>
                <w:rFonts w:ascii="Times New Roman"/>
              </w:rPr>
            </w:pPr>
          </w:p>
        </w:tc>
        <w:tc>
          <w:tcPr>
            <w:tcW w:w="991" w:type="dxa"/>
          </w:tcPr>
          <w:p w14:paraId="7BD66BFD" w14:textId="77777777" w:rsidR="009E4E37" w:rsidRDefault="009E4E37">
            <w:pPr>
              <w:pStyle w:val="TableParagraph"/>
              <w:rPr>
                <w:rFonts w:ascii="Times New Roman"/>
              </w:rPr>
            </w:pPr>
          </w:p>
        </w:tc>
        <w:tc>
          <w:tcPr>
            <w:tcW w:w="3399" w:type="dxa"/>
          </w:tcPr>
          <w:p w14:paraId="6BF9BB19" w14:textId="77777777" w:rsidR="009E4E37" w:rsidRDefault="009E4E37">
            <w:pPr>
              <w:pStyle w:val="TableParagraph"/>
              <w:rPr>
                <w:rFonts w:ascii="Times New Roman"/>
              </w:rPr>
            </w:pPr>
          </w:p>
        </w:tc>
        <w:tc>
          <w:tcPr>
            <w:tcW w:w="3538" w:type="dxa"/>
          </w:tcPr>
          <w:p w14:paraId="668BA764" w14:textId="77777777" w:rsidR="009E4E37" w:rsidRDefault="009E4E37">
            <w:pPr>
              <w:pStyle w:val="TableParagraph"/>
              <w:rPr>
                <w:rFonts w:ascii="Times New Roman"/>
              </w:rPr>
            </w:pPr>
          </w:p>
        </w:tc>
      </w:tr>
      <w:tr w:rsidR="009E4E37" w14:paraId="1D4A8CD7" w14:textId="77777777">
        <w:trPr>
          <w:trHeight w:val="1118"/>
        </w:trPr>
        <w:tc>
          <w:tcPr>
            <w:tcW w:w="2890" w:type="dxa"/>
          </w:tcPr>
          <w:p w14:paraId="4D581B1F" w14:textId="77777777" w:rsidR="009E4E37" w:rsidRDefault="00211AA6">
            <w:pPr>
              <w:pStyle w:val="TableParagraph"/>
              <w:spacing w:before="26" w:line="235" w:lineRule="auto"/>
              <w:ind w:left="585" w:right="330" w:hanging="425"/>
              <w:rPr>
                <w:rFonts w:ascii="Arial"/>
              </w:rPr>
            </w:pPr>
            <w:r>
              <w:rPr>
                <w:rFonts w:ascii="Arial"/>
                <w:color w:val="1F1F1F"/>
                <w:sz w:val="24"/>
              </w:rPr>
              <w:t>18.</w:t>
            </w:r>
            <w:r>
              <w:rPr>
                <w:rFonts w:ascii="Arial"/>
                <w:color w:val="1F1F1F"/>
                <w:spacing w:val="-17"/>
                <w:sz w:val="24"/>
              </w:rPr>
              <w:t xml:space="preserve"> </w:t>
            </w:r>
            <w:r>
              <w:rPr>
                <w:rFonts w:ascii="Arial"/>
                <w:color w:val="1F1F1F"/>
              </w:rPr>
              <w:t>Student</w:t>
            </w:r>
            <w:r>
              <w:rPr>
                <w:rFonts w:ascii="Arial"/>
                <w:color w:val="1F1F1F"/>
                <w:spacing w:val="-15"/>
              </w:rPr>
              <w:t xml:space="preserve"> </w:t>
            </w:r>
            <w:r>
              <w:rPr>
                <w:rFonts w:ascii="Arial"/>
                <w:color w:val="1F1F1F"/>
              </w:rPr>
              <w:t xml:space="preserve">recruitment, </w:t>
            </w:r>
            <w:proofErr w:type="gramStart"/>
            <w:r>
              <w:rPr>
                <w:rFonts w:ascii="Arial"/>
                <w:color w:val="1F1F1F"/>
              </w:rPr>
              <w:t>selection</w:t>
            </w:r>
            <w:proofErr w:type="gramEnd"/>
            <w:r>
              <w:rPr>
                <w:rFonts w:ascii="Arial"/>
                <w:color w:val="1F1F1F"/>
              </w:rPr>
              <w:t xml:space="preserve"> and </w:t>
            </w:r>
            <w:r>
              <w:rPr>
                <w:rFonts w:ascii="Arial"/>
                <w:color w:val="1F1F1F"/>
                <w:spacing w:val="-2"/>
              </w:rPr>
              <w:t>admission</w:t>
            </w:r>
          </w:p>
        </w:tc>
        <w:tc>
          <w:tcPr>
            <w:tcW w:w="914" w:type="dxa"/>
          </w:tcPr>
          <w:p w14:paraId="48154243" w14:textId="77777777" w:rsidR="009E4E37" w:rsidRDefault="00211AA6">
            <w:pPr>
              <w:pStyle w:val="TableParagraph"/>
              <w:spacing w:before="2"/>
              <w:ind w:left="79"/>
              <w:rPr>
                <w:rFonts w:ascii="Segoe UI Symbol" w:hAnsi="Segoe UI Symbol"/>
              </w:rPr>
            </w:pPr>
            <w:r>
              <w:rPr>
                <w:rFonts w:ascii="Segoe UI Symbol" w:hAnsi="Segoe UI Symbol"/>
                <w:color w:val="1F1F1F"/>
                <w:w w:val="57"/>
              </w:rPr>
              <w:t>✓</w:t>
            </w:r>
          </w:p>
        </w:tc>
        <w:tc>
          <w:tcPr>
            <w:tcW w:w="432" w:type="dxa"/>
          </w:tcPr>
          <w:p w14:paraId="729BE18C" w14:textId="77777777" w:rsidR="009E4E37" w:rsidRDefault="009E4E37">
            <w:pPr>
              <w:pStyle w:val="TableParagraph"/>
              <w:rPr>
                <w:rFonts w:ascii="Times New Roman"/>
              </w:rPr>
            </w:pPr>
          </w:p>
        </w:tc>
        <w:tc>
          <w:tcPr>
            <w:tcW w:w="430" w:type="dxa"/>
          </w:tcPr>
          <w:p w14:paraId="6128B690" w14:textId="77777777" w:rsidR="009E4E37" w:rsidRDefault="009E4E37">
            <w:pPr>
              <w:pStyle w:val="TableParagraph"/>
              <w:rPr>
                <w:rFonts w:ascii="Times New Roman"/>
              </w:rPr>
            </w:pPr>
          </w:p>
        </w:tc>
        <w:tc>
          <w:tcPr>
            <w:tcW w:w="429" w:type="dxa"/>
          </w:tcPr>
          <w:p w14:paraId="71F09225" w14:textId="77777777" w:rsidR="009E4E37" w:rsidRDefault="009E4E37">
            <w:pPr>
              <w:pStyle w:val="TableParagraph"/>
              <w:rPr>
                <w:rFonts w:ascii="Times New Roman"/>
              </w:rPr>
            </w:pPr>
          </w:p>
        </w:tc>
        <w:tc>
          <w:tcPr>
            <w:tcW w:w="991" w:type="dxa"/>
          </w:tcPr>
          <w:p w14:paraId="35237B7F" w14:textId="77777777" w:rsidR="009E4E37" w:rsidRDefault="009E4E37">
            <w:pPr>
              <w:pStyle w:val="TableParagraph"/>
              <w:rPr>
                <w:rFonts w:ascii="Times New Roman"/>
              </w:rPr>
            </w:pPr>
          </w:p>
        </w:tc>
        <w:tc>
          <w:tcPr>
            <w:tcW w:w="3399" w:type="dxa"/>
          </w:tcPr>
          <w:p w14:paraId="2D4579E6" w14:textId="77777777" w:rsidR="009E4E37" w:rsidRDefault="009E4E37">
            <w:pPr>
              <w:pStyle w:val="TableParagraph"/>
              <w:rPr>
                <w:rFonts w:ascii="Times New Roman"/>
              </w:rPr>
            </w:pPr>
          </w:p>
        </w:tc>
        <w:tc>
          <w:tcPr>
            <w:tcW w:w="3538" w:type="dxa"/>
          </w:tcPr>
          <w:p w14:paraId="5D624053" w14:textId="77777777" w:rsidR="009E4E37" w:rsidRDefault="00211AA6">
            <w:pPr>
              <w:pStyle w:val="TableParagraph"/>
              <w:spacing w:before="33"/>
              <w:ind w:left="77"/>
              <w:rPr>
                <w:rFonts w:ascii="Arial"/>
              </w:rPr>
            </w:pPr>
            <w:r>
              <w:rPr>
                <w:rFonts w:ascii="Arial"/>
                <w:color w:val="1F1F1F"/>
              </w:rPr>
              <w:t>Entry requirements for each programme are approved by the University</w:t>
            </w:r>
            <w:r>
              <w:rPr>
                <w:rFonts w:ascii="Arial"/>
                <w:color w:val="1F1F1F"/>
                <w:spacing w:val="-8"/>
              </w:rPr>
              <w:t xml:space="preserve"> </w:t>
            </w:r>
            <w:r>
              <w:rPr>
                <w:rFonts w:ascii="Arial"/>
                <w:color w:val="1F1F1F"/>
              </w:rPr>
              <w:t>as</w:t>
            </w:r>
            <w:r>
              <w:rPr>
                <w:rFonts w:ascii="Arial"/>
                <w:color w:val="1F1F1F"/>
                <w:spacing w:val="-7"/>
              </w:rPr>
              <w:t xml:space="preserve"> </w:t>
            </w:r>
            <w:r>
              <w:rPr>
                <w:rFonts w:ascii="Arial"/>
                <w:color w:val="1F1F1F"/>
              </w:rPr>
              <w:t>part</w:t>
            </w:r>
            <w:r>
              <w:rPr>
                <w:rFonts w:ascii="Arial"/>
                <w:color w:val="1F1F1F"/>
                <w:spacing w:val="-6"/>
              </w:rPr>
              <w:t xml:space="preserve"> </w:t>
            </w:r>
            <w:r>
              <w:rPr>
                <w:rFonts w:ascii="Arial"/>
                <w:color w:val="1F1F1F"/>
              </w:rPr>
              <w:t>of</w:t>
            </w:r>
            <w:r>
              <w:rPr>
                <w:rFonts w:ascii="Arial"/>
                <w:color w:val="1F1F1F"/>
                <w:spacing w:val="-8"/>
              </w:rPr>
              <w:t xml:space="preserve"> </w:t>
            </w:r>
            <w:r>
              <w:rPr>
                <w:rFonts w:ascii="Arial"/>
                <w:color w:val="1F1F1F"/>
              </w:rPr>
              <w:t>the</w:t>
            </w:r>
            <w:r>
              <w:rPr>
                <w:rFonts w:ascii="Arial"/>
                <w:color w:val="1F1F1F"/>
                <w:spacing w:val="-12"/>
              </w:rPr>
              <w:t xml:space="preserve"> </w:t>
            </w:r>
            <w:r>
              <w:rPr>
                <w:rFonts w:ascii="Arial"/>
                <w:color w:val="1F1F1F"/>
              </w:rPr>
              <w:t xml:space="preserve">validation </w:t>
            </w:r>
            <w:r>
              <w:rPr>
                <w:rFonts w:ascii="Arial"/>
                <w:color w:val="1F1F1F"/>
                <w:spacing w:val="-2"/>
              </w:rPr>
              <w:t>process</w:t>
            </w:r>
          </w:p>
        </w:tc>
      </w:tr>
      <w:tr w:rsidR="009E4E37" w14:paraId="0A829F83" w14:textId="77777777">
        <w:trPr>
          <w:trHeight w:val="631"/>
        </w:trPr>
        <w:tc>
          <w:tcPr>
            <w:tcW w:w="2890" w:type="dxa"/>
          </w:tcPr>
          <w:p w14:paraId="5009E208" w14:textId="77777777" w:rsidR="009E4E37" w:rsidRDefault="00211AA6">
            <w:pPr>
              <w:pStyle w:val="TableParagraph"/>
              <w:spacing w:before="29" w:line="235" w:lineRule="auto"/>
              <w:ind w:left="585" w:hanging="425"/>
              <w:rPr>
                <w:rFonts w:ascii="Arial"/>
              </w:rPr>
            </w:pPr>
            <w:r>
              <w:rPr>
                <w:rFonts w:ascii="Arial"/>
                <w:color w:val="1F1F1F"/>
                <w:sz w:val="24"/>
              </w:rPr>
              <w:t xml:space="preserve">19. </w:t>
            </w:r>
            <w:r>
              <w:rPr>
                <w:rFonts w:ascii="Arial"/>
                <w:color w:val="1F1F1F"/>
              </w:rPr>
              <w:t xml:space="preserve">Student enrolment, </w:t>
            </w:r>
            <w:proofErr w:type="gramStart"/>
            <w:r>
              <w:rPr>
                <w:rFonts w:ascii="Arial"/>
                <w:color w:val="1F1F1F"/>
              </w:rPr>
              <w:t>guidance</w:t>
            </w:r>
            <w:proofErr w:type="gramEnd"/>
            <w:r>
              <w:rPr>
                <w:rFonts w:ascii="Arial"/>
                <w:color w:val="1F1F1F"/>
                <w:spacing w:val="-16"/>
              </w:rPr>
              <w:t xml:space="preserve"> </w:t>
            </w:r>
            <w:r>
              <w:rPr>
                <w:rFonts w:ascii="Arial"/>
                <w:color w:val="1F1F1F"/>
              </w:rPr>
              <w:t>and</w:t>
            </w:r>
            <w:r>
              <w:rPr>
                <w:rFonts w:ascii="Arial"/>
                <w:color w:val="1F1F1F"/>
                <w:spacing w:val="-15"/>
              </w:rPr>
              <w:t xml:space="preserve"> </w:t>
            </w:r>
            <w:r>
              <w:rPr>
                <w:rFonts w:ascii="Arial"/>
                <w:color w:val="1F1F1F"/>
              </w:rPr>
              <w:t>induction</w:t>
            </w:r>
          </w:p>
        </w:tc>
        <w:tc>
          <w:tcPr>
            <w:tcW w:w="914" w:type="dxa"/>
          </w:tcPr>
          <w:p w14:paraId="26312327" w14:textId="77777777" w:rsidR="009E4E37" w:rsidRDefault="00211AA6">
            <w:pPr>
              <w:pStyle w:val="TableParagraph"/>
              <w:spacing w:line="288" w:lineRule="exact"/>
              <w:ind w:left="79"/>
              <w:rPr>
                <w:rFonts w:ascii="Segoe UI Symbol" w:hAnsi="Segoe UI Symbol"/>
              </w:rPr>
            </w:pPr>
            <w:r>
              <w:rPr>
                <w:rFonts w:ascii="Segoe UI Symbol" w:hAnsi="Segoe UI Symbol"/>
                <w:color w:val="1F1F1F"/>
                <w:w w:val="57"/>
              </w:rPr>
              <w:t>✓</w:t>
            </w:r>
          </w:p>
        </w:tc>
        <w:tc>
          <w:tcPr>
            <w:tcW w:w="432" w:type="dxa"/>
          </w:tcPr>
          <w:p w14:paraId="461E4544" w14:textId="77777777" w:rsidR="009E4E37" w:rsidRDefault="009E4E37">
            <w:pPr>
              <w:pStyle w:val="TableParagraph"/>
              <w:rPr>
                <w:rFonts w:ascii="Times New Roman"/>
              </w:rPr>
            </w:pPr>
          </w:p>
        </w:tc>
        <w:tc>
          <w:tcPr>
            <w:tcW w:w="430" w:type="dxa"/>
          </w:tcPr>
          <w:p w14:paraId="12542117" w14:textId="77777777" w:rsidR="009E4E37" w:rsidRDefault="009E4E37">
            <w:pPr>
              <w:pStyle w:val="TableParagraph"/>
              <w:rPr>
                <w:rFonts w:ascii="Times New Roman"/>
              </w:rPr>
            </w:pPr>
          </w:p>
        </w:tc>
        <w:tc>
          <w:tcPr>
            <w:tcW w:w="429" w:type="dxa"/>
          </w:tcPr>
          <w:p w14:paraId="40862B99" w14:textId="77777777" w:rsidR="009E4E37" w:rsidRDefault="009E4E37">
            <w:pPr>
              <w:pStyle w:val="TableParagraph"/>
              <w:rPr>
                <w:rFonts w:ascii="Times New Roman"/>
              </w:rPr>
            </w:pPr>
          </w:p>
        </w:tc>
        <w:tc>
          <w:tcPr>
            <w:tcW w:w="991" w:type="dxa"/>
          </w:tcPr>
          <w:p w14:paraId="764367EB" w14:textId="77777777" w:rsidR="009E4E37" w:rsidRDefault="009E4E37">
            <w:pPr>
              <w:pStyle w:val="TableParagraph"/>
              <w:rPr>
                <w:rFonts w:ascii="Times New Roman"/>
              </w:rPr>
            </w:pPr>
          </w:p>
        </w:tc>
        <w:tc>
          <w:tcPr>
            <w:tcW w:w="3399" w:type="dxa"/>
          </w:tcPr>
          <w:p w14:paraId="12F68C53" w14:textId="77777777" w:rsidR="009E4E37" w:rsidRDefault="009E4E37">
            <w:pPr>
              <w:pStyle w:val="TableParagraph"/>
              <w:rPr>
                <w:rFonts w:ascii="Times New Roman"/>
              </w:rPr>
            </w:pPr>
          </w:p>
        </w:tc>
        <w:tc>
          <w:tcPr>
            <w:tcW w:w="3538" w:type="dxa"/>
          </w:tcPr>
          <w:p w14:paraId="1771F9A3" w14:textId="77777777" w:rsidR="009E4E37" w:rsidRDefault="009E4E37">
            <w:pPr>
              <w:pStyle w:val="TableParagraph"/>
              <w:rPr>
                <w:rFonts w:ascii="Times New Roman"/>
              </w:rPr>
            </w:pPr>
          </w:p>
        </w:tc>
      </w:tr>
      <w:tr w:rsidR="009E4E37" w14:paraId="10F6F187" w14:textId="77777777">
        <w:trPr>
          <w:trHeight w:val="359"/>
        </w:trPr>
        <w:tc>
          <w:tcPr>
            <w:tcW w:w="13023" w:type="dxa"/>
            <w:gridSpan w:val="8"/>
          </w:tcPr>
          <w:p w14:paraId="502E0808" w14:textId="77777777" w:rsidR="009E4E37" w:rsidRDefault="00211AA6">
            <w:pPr>
              <w:pStyle w:val="TableParagraph"/>
              <w:spacing w:before="26"/>
              <w:ind w:left="4569" w:right="4523"/>
              <w:jc w:val="center"/>
              <w:rPr>
                <w:rFonts w:ascii="Arial"/>
                <w:b/>
              </w:rPr>
            </w:pPr>
            <w:r>
              <w:rPr>
                <w:rFonts w:ascii="Arial"/>
                <w:b/>
                <w:color w:val="1F1F1F"/>
              </w:rPr>
              <w:t>Academic</w:t>
            </w:r>
            <w:r>
              <w:rPr>
                <w:rFonts w:ascii="Arial"/>
                <w:b/>
                <w:color w:val="1F1F1F"/>
                <w:spacing w:val="-7"/>
              </w:rPr>
              <w:t xml:space="preserve"> </w:t>
            </w:r>
            <w:r>
              <w:rPr>
                <w:rFonts w:ascii="Arial"/>
                <w:b/>
                <w:color w:val="1F1F1F"/>
              </w:rPr>
              <w:t>standards</w:t>
            </w:r>
            <w:r>
              <w:rPr>
                <w:rFonts w:ascii="Arial"/>
                <w:b/>
                <w:color w:val="1F1F1F"/>
                <w:spacing w:val="-7"/>
              </w:rPr>
              <w:t xml:space="preserve"> </w:t>
            </w:r>
            <w:r>
              <w:rPr>
                <w:rFonts w:ascii="Arial"/>
                <w:b/>
                <w:color w:val="1F1F1F"/>
              </w:rPr>
              <w:t>and</w:t>
            </w:r>
            <w:r>
              <w:rPr>
                <w:rFonts w:ascii="Arial"/>
                <w:b/>
                <w:color w:val="1F1F1F"/>
                <w:spacing w:val="-6"/>
              </w:rPr>
              <w:t xml:space="preserve"> </w:t>
            </w:r>
            <w:r>
              <w:rPr>
                <w:rFonts w:ascii="Arial"/>
                <w:b/>
                <w:color w:val="1F1F1F"/>
                <w:spacing w:val="-2"/>
              </w:rPr>
              <w:t>assessment</w:t>
            </w:r>
          </w:p>
        </w:tc>
      </w:tr>
      <w:tr w:rsidR="009E4E37" w14:paraId="22B865CE" w14:textId="77777777">
        <w:trPr>
          <w:trHeight w:val="1166"/>
        </w:trPr>
        <w:tc>
          <w:tcPr>
            <w:tcW w:w="2890" w:type="dxa"/>
          </w:tcPr>
          <w:p w14:paraId="6C9C7A9E" w14:textId="77777777" w:rsidR="009E4E37" w:rsidRDefault="00211AA6">
            <w:pPr>
              <w:pStyle w:val="TableParagraph"/>
              <w:spacing w:before="29" w:line="237" w:lineRule="auto"/>
              <w:ind w:left="585" w:hanging="425"/>
              <w:rPr>
                <w:rFonts w:ascii="Arial"/>
              </w:rPr>
            </w:pPr>
            <w:r>
              <w:rPr>
                <w:rFonts w:ascii="Arial"/>
                <w:color w:val="1F1F1F"/>
                <w:sz w:val="24"/>
              </w:rPr>
              <w:t>20.</w:t>
            </w:r>
            <w:r>
              <w:rPr>
                <w:rFonts w:ascii="Arial"/>
                <w:color w:val="1F1F1F"/>
                <w:spacing w:val="-17"/>
                <w:sz w:val="24"/>
              </w:rPr>
              <w:t xml:space="preserve"> </w:t>
            </w:r>
            <w:r>
              <w:rPr>
                <w:rFonts w:ascii="Arial"/>
                <w:color w:val="1F1F1F"/>
              </w:rPr>
              <w:t>Defining</w:t>
            </w:r>
            <w:r>
              <w:rPr>
                <w:rFonts w:ascii="Arial"/>
                <w:color w:val="1F1F1F"/>
                <w:spacing w:val="-15"/>
              </w:rPr>
              <w:t xml:space="preserve"> </w:t>
            </w:r>
            <w:r>
              <w:rPr>
                <w:rFonts w:ascii="Arial"/>
                <w:color w:val="1F1F1F"/>
              </w:rPr>
              <w:t xml:space="preserve">assessment </w:t>
            </w:r>
            <w:r>
              <w:rPr>
                <w:rFonts w:ascii="Arial"/>
                <w:color w:val="1F1F1F"/>
                <w:spacing w:val="-2"/>
              </w:rPr>
              <w:t>regulations</w:t>
            </w:r>
          </w:p>
        </w:tc>
        <w:tc>
          <w:tcPr>
            <w:tcW w:w="914" w:type="dxa"/>
          </w:tcPr>
          <w:p w14:paraId="4A18F08A" w14:textId="77777777" w:rsidR="009E4E37" w:rsidRDefault="009E4E37">
            <w:pPr>
              <w:pStyle w:val="TableParagraph"/>
              <w:rPr>
                <w:rFonts w:ascii="Times New Roman"/>
              </w:rPr>
            </w:pPr>
          </w:p>
        </w:tc>
        <w:tc>
          <w:tcPr>
            <w:tcW w:w="432" w:type="dxa"/>
          </w:tcPr>
          <w:p w14:paraId="39D0C2C3" w14:textId="77777777" w:rsidR="009E4E37" w:rsidRDefault="00211AA6">
            <w:pPr>
              <w:pStyle w:val="TableParagraph"/>
              <w:ind w:left="74"/>
              <w:rPr>
                <w:rFonts w:ascii="Segoe UI Symbol" w:hAnsi="Segoe UI Symbol"/>
              </w:rPr>
            </w:pPr>
            <w:r>
              <w:rPr>
                <w:rFonts w:ascii="Segoe UI Symbol" w:hAnsi="Segoe UI Symbol"/>
                <w:color w:val="1F1F1F"/>
                <w:w w:val="57"/>
              </w:rPr>
              <w:t>✓</w:t>
            </w:r>
          </w:p>
        </w:tc>
        <w:tc>
          <w:tcPr>
            <w:tcW w:w="430" w:type="dxa"/>
          </w:tcPr>
          <w:p w14:paraId="18CC8A82" w14:textId="77777777" w:rsidR="009E4E37" w:rsidRDefault="009E4E37">
            <w:pPr>
              <w:pStyle w:val="TableParagraph"/>
              <w:rPr>
                <w:rFonts w:ascii="Times New Roman"/>
              </w:rPr>
            </w:pPr>
          </w:p>
        </w:tc>
        <w:tc>
          <w:tcPr>
            <w:tcW w:w="429" w:type="dxa"/>
          </w:tcPr>
          <w:p w14:paraId="79EA64A1" w14:textId="77777777" w:rsidR="009E4E37" w:rsidRDefault="009E4E37">
            <w:pPr>
              <w:pStyle w:val="TableParagraph"/>
              <w:rPr>
                <w:rFonts w:ascii="Times New Roman"/>
              </w:rPr>
            </w:pPr>
          </w:p>
        </w:tc>
        <w:tc>
          <w:tcPr>
            <w:tcW w:w="991" w:type="dxa"/>
          </w:tcPr>
          <w:p w14:paraId="302378AA" w14:textId="77777777" w:rsidR="009E4E37" w:rsidRDefault="009E4E37">
            <w:pPr>
              <w:pStyle w:val="TableParagraph"/>
              <w:rPr>
                <w:rFonts w:ascii="Times New Roman"/>
              </w:rPr>
            </w:pPr>
          </w:p>
        </w:tc>
        <w:tc>
          <w:tcPr>
            <w:tcW w:w="3399" w:type="dxa"/>
          </w:tcPr>
          <w:p w14:paraId="5BD8D51E" w14:textId="4F7691CE" w:rsidR="009E4E37" w:rsidRDefault="007C44B8">
            <w:pPr>
              <w:pStyle w:val="TableParagraph"/>
              <w:spacing w:before="36"/>
              <w:ind w:left="80"/>
              <w:rPr>
                <w:rFonts w:ascii="Arial"/>
              </w:rPr>
            </w:pPr>
            <w:hyperlink r:id="rId41">
              <w:r w:rsidR="00211AA6" w:rsidRPr="007C44B8">
                <w:rPr>
                  <w:rFonts w:ascii="Arial"/>
                  <w:color w:val="0000FF"/>
                  <w:u w:val="single" w:color="3952A0"/>
                </w:rPr>
                <w:t>Regional</w:t>
              </w:r>
              <w:r w:rsidR="00211AA6" w:rsidRPr="007C44B8">
                <w:rPr>
                  <w:rFonts w:ascii="Arial"/>
                  <w:color w:val="0000FF"/>
                  <w:spacing w:val="-16"/>
                  <w:u w:val="single" w:color="3952A0"/>
                </w:rPr>
                <w:t xml:space="preserve"> </w:t>
              </w:r>
              <w:r w:rsidR="00211AA6" w:rsidRPr="007C44B8">
                <w:rPr>
                  <w:rFonts w:ascii="Arial"/>
                  <w:color w:val="0000FF"/>
                  <w:u w:val="single" w:color="3952A0"/>
                </w:rPr>
                <w:t>Partner</w:t>
              </w:r>
              <w:r w:rsidR="00211AA6" w:rsidRPr="007C44B8">
                <w:rPr>
                  <w:rFonts w:ascii="Arial"/>
                  <w:color w:val="0000FF"/>
                  <w:spacing w:val="-15"/>
                  <w:u w:val="single" w:color="3952A0"/>
                </w:rPr>
                <w:t xml:space="preserve"> </w:t>
              </w:r>
              <w:r w:rsidR="00211AA6" w:rsidRPr="007C44B8">
                <w:rPr>
                  <w:rFonts w:ascii="Arial"/>
                  <w:color w:val="0000FF"/>
                  <w:u w:val="single" w:color="3952A0"/>
                </w:rPr>
                <w:t>Award</w:t>
              </w:r>
            </w:hyperlink>
            <w:r w:rsidR="00211AA6" w:rsidRPr="007C44B8">
              <w:rPr>
                <w:rFonts w:ascii="Arial"/>
                <w:color w:val="0000FF"/>
              </w:rPr>
              <w:t xml:space="preserve"> </w:t>
            </w:r>
            <w:hyperlink r:id="rId42">
              <w:r w:rsidR="00211AA6" w:rsidRPr="007C44B8">
                <w:rPr>
                  <w:rFonts w:ascii="Arial"/>
                  <w:color w:val="0000FF"/>
                  <w:spacing w:val="-2"/>
                  <w:u w:val="single" w:color="3952A0"/>
                </w:rPr>
                <w:t>Regulatio</w:t>
              </w:r>
              <w:r w:rsidR="00211AA6" w:rsidRPr="007C44B8">
                <w:rPr>
                  <w:rFonts w:ascii="Arial"/>
                  <w:color w:val="0000FF"/>
                  <w:spacing w:val="-2"/>
                  <w:u w:val="single" w:color="3952A0"/>
                </w:rPr>
                <w:t>ns</w:t>
              </w:r>
            </w:hyperlink>
          </w:p>
        </w:tc>
        <w:tc>
          <w:tcPr>
            <w:tcW w:w="3538" w:type="dxa"/>
          </w:tcPr>
          <w:p w14:paraId="2874C50E" w14:textId="77777777" w:rsidR="009E4E37" w:rsidRDefault="009E4E37">
            <w:pPr>
              <w:pStyle w:val="TableParagraph"/>
              <w:rPr>
                <w:rFonts w:ascii="Times New Roman"/>
              </w:rPr>
            </w:pPr>
          </w:p>
        </w:tc>
      </w:tr>
      <w:tr w:rsidR="009E4E37" w14:paraId="70A19992" w14:textId="77777777">
        <w:trPr>
          <w:trHeight w:val="1877"/>
        </w:trPr>
        <w:tc>
          <w:tcPr>
            <w:tcW w:w="2890" w:type="dxa"/>
          </w:tcPr>
          <w:p w14:paraId="172660C3" w14:textId="77777777" w:rsidR="009E4E37" w:rsidRDefault="00211AA6">
            <w:pPr>
              <w:pStyle w:val="TableParagraph"/>
              <w:spacing w:before="34"/>
              <w:ind w:left="163"/>
              <w:rPr>
                <w:rFonts w:ascii="Arial"/>
              </w:rPr>
            </w:pPr>
            <w:r>
              <w:rPr>
                <w:rFonts w:ascii="Arial"/>
                <w:color w:val="1F1F1F"/>
                <w:sz w:val="24"/>
              </w:rPr>
              <w:t>21.</w:t>
            </w:r>
            <w:r>
              <w:rPr>
                <w:rFonts w:ascii="Arial"/>
                <w:color w:val="1F1F1F"/>
                <w:spacing w:val="-6"/>
                <w:sz w:val="24"/>
              </w:rPr>
              <w:t xml:space="preserve"> </w:t>
            </w:r>
            <w:r>
              <w:rPr>
                <w:rFonts w:ascii="Arial"/>
                <w:color w:val="1F1F1F"/>
              </w:rPr>
              <w:t>Setting</w:t>
            </w:r>
            <w:r>
              <w:rPr>
                <w:rFonts w:ascii="Arial"/>
                <w:color w:val="1F1F1F"/>
                <w:spacing w:val="-3"/>
              </w:rPr>
              <w:t xml:space="preserve"> </w:t>
            </w:r>
            <w:r>
              <w:rPr>
                <w:rFonts w:ascii="Arial"/>
                <w:color w:val="1F1F1F"/>
                <w:spacing w:val="-2"/>
              </w:rPr>
              <w:t>assessments</w:t>
            </w:r>
          </w:p>
        </w:tc>
        <w:tc>
          <w:tcPr>
            <w:tcW w:w="914" w:type="dxa"/>
          </w:tcPr>
          <w:p w14:paraId="365AD2E9" w14:textId="77777777" w:rsidR="009E4E37" w:rsidRDefault="00211AA6">
            <w:pPr>
              <w:pStyle w:val="TableParagraph"/>
              <w:spacing w:line="288" w:lineRule="exact"/>
              <w:ind w:left="79"/>
              <w:rPr>
                <w:rFonts w:ascii="Segoe UI Symbol" w:hAnsi="Segoe UI Symbol"/>
              </w:rPr>
            </w:pPr>
            <w:r>
              <w:rPr>
                <w:rFonts w:ascii="Segoe UI Symbol" w:hAnsi="Segoe UI Symbol"/>
                <w:color w:val="1F1F1F"/>
                <w:w w:val="57"/>
              </w:rPr>
              <w:t>✓</w:t>
            </w:r>
          </w:p>
        </w:tc>
        <w:tc>
          <w:tcPr>
            <w:tcW w:w="432" w:type="dxa"/>
          </w:tcPr>
          <w:p w14:paraId="555A05B7" w14:textId="77777777" w:rsidR="009E4E37" w:rsidRDefault="009E4E37">
            <w:pPr>
              <w:pStyle w:val="TableParagraph"/>
              <w:rPr>
                <w:rFonts w:ascii="Times New Roman"/>
              </w:rPr>
            </w:pPr>
          </w:p>
        </w:tc>
        <w:tc>
          <w:tcPr>
            <w:tcW w:w="430" w:type="dxa"/>
          </w:tcPr>
          <w:p w14:paraId="799A2BD9" w14:textId="77777777" w:rsidR="009E4E37" w:rsidRDefault="009E4E37">
            <w:pPr>
              <w:pStyle w:val="TableParagraph"/>
              <w:rPr>
                <w:rFonts w:ascii="Times New Roman"/>
              </w:rPr>
            </w:pPr>
          </w:p>
        </w:tc>
        <w:tc>
          <w:tcPr>
            <w:tcW w:w="429" w:type="dxa"/>
          </w:tcPr>
          <w:p w14:paraId="2A911307" w14:textId="77777777" w:rsidR="009E4E37" w:rsidRDefault="009E4E37">
            <w:pPr>
              <w:pStyle w:val="TableParagraph"/>
              <w:rPr>
                <w:rFonts w:ascii="Times New Roman"/>
              </w:rPr>
            </w:pPr>
          </w:p>
        </w:tc>
        <w:tc>
          <w:tcPr>
            <w:tcW w:w="991" w:type="dxa"/>
          </w:tcPr>
          <w:p w14:paraId="1A93BC4D" w14:textId="77777777" w:rsidR="009E4E37" w:rsidRDefault="009E4E37">
            <w:pPr>
              <w:pStyle w:val="TableParagraph"/>
              <w:rPr>
                <w:rFonts w:ascii="Times New Roman"/>
              </w:rPr>
            </w:pPr>
          </w:p>
        </w:tc>
        <w:tc>
          <w:tcPr>
            <w:tcW w:w="3399" w:type="dxa"/>
          </w:tcPr>
          <w:p w14:paraId="30AB97C3" w14:textId="77777777" w:rsidR="009E4E37" w:rsidRDefault="009E4E37">
            <w:pPr>
              <w:pStyle w:val="TableParagraph"/>
              <w:rPr>
                <w:rFonts w:ascii="Times New Roman"/>
              </w:rPr>
            </w:pPr>
          </w:p>
        </w:tc>
        <w:tc>
          <w:tcPr>
            <w:tcW w:w="3538" w:type="dxa"/>
          </w:tcPr>
          <w:p w14:paraId="41E9D9C0" w14:textId="77777777" w:rsidR="009E4E37" w:rsidRDefault="00211AA6">
            <w:pPr>
              <w:pStyle w:val="TableParagraph"/>
              <w:spacing w:before="33"/>
              <w:ind w:left="77" w:right="389"/>
              <w:jc w:val="both"/>
              <w:rPr>
                <w:rFonts w:ascii="Arial"/>
              </w:rPr>
            </w:pPr>
            <w:r>
              <w:rPr>
                <w:rFonts w:ascii="Arial"/>
                <w:color w:val="1F1F1F"/>
              </w:rPr>
              <w:t>College</w:t>
            </w:r>
            <w:r>
              <w:rPr>
                <w:rFonts w:ascii="Arial"/>
                <w:color w:val="1F1F1F"/>
                <w:spacing w:val="-4"/>
              </w:rPr>
              <w:t xml:space="preserve"> </w:t>
            </w:r>
            <w:r>
              <w:rPr>
                <w:rFonts w:ascii="Arial"/>
                <w:color w:val="1F1F1F"/>
              </w:rPr>
              <w:t>sets</w:t>
            </w:r>
            <w:r>
              <w:rPr>
                <w:rFonts w:ascii="Arial"/>
                <w:color w:val="1F1F1F"/>
                <w:spacing w:val="-6"/>
              </w:rPr>
              <w:t xml:space="preserve"> </w:t>
            </w:r>
            <w:r>
              <w:rPr>
                <w:rFonts w:ascii="Arial"/>
                <w:color w:val="1F1F1F"/>
              </w:rPr>
              <w:t>the</w:t>
            </w:r>
            <w:r>
              <w:rPr>
                <w:rFonts w:ascii="Arial"/>
                <w:color w:val="1F1F1F"/>
                <w:spacing w:val="-4"/>
              </w:rPr>
              <w:t xml:space="preserve"> </w:t>
            </w:r>
            <w:r>
              <w:rPr>
                <w:rFonts w:ascii="Arial"/>
                <w:color w:val="1F1F1F"/>
              </w:rPr>
              <w:t>assessment</w:t>
            </w:r>
            <w:r>
              <w:rPr>
                <w:rFonts w:ascii="Arial"/>
                <w:color w:val="1F1F1F"/>
                <w:spacing w:val="-5"/>
              </w:rPr>
              <w:t xml:space="preserve"> </w:t>
            </w:r>
            <w:r>
              <w:rPr>
                <w:rFonts w:ascii="Arial"/>
                <w:color w:val="1F1F1F"/>
              </w:rPr>
              <w:t xml:space="preserve">in line with what was approved at </w:t>
            </w:r>
            <w:r>
              <w:rPr>
                <w:rFonts w:ascii="Arial"/>
                <w:color w:val="1F1F1F"/>
                <w:spacing w:val="-2"/>
              </w:rPr>
              <w:t>validation.</w:t>
            </w:r>
          </w:p>
          <w:p w14:paraId="43536049" w14:textId="29AC6AF7" w:rsidR="009E4E37" w:rsidRDefault="00211AA6">
            <w:pPr>
              <w:pStyle w:val="TableParagraph"/>
              <w:ind w:left="77" w:right="357"/>
              <w:rPr>
                <w:rFonts w:ascii="Arial"/>
              </w:rPr>
            </w:pPr>
            <w:r>
              <w:rPr>
                <w:rFonts w:ascii="Arial"/>
                <w:color w:val="1F1F1F"/>
              </w:rPr>
              <w:t>Exam</w:t>
            </w:r>
            <w:r>
              <w:rPr>
                <w:rFonts w:ascii="Arial"/>
                <w:color w:val="1F1F1F"/>
                <w:spacing w:val="-8"/>
              </w:rPr>
              <w:t xml:space="preserve"> </w:t>
            </w:r>
            <w:r>
              <w:rPr>
                <w:rFonts w:ascii="Arial"/>
                <w:color w:val="1F1F1F"/>
              </w:rPr>
              <w:t>papers</w:t>
            </w:r>
            <w:r>
              <w:rPr>
                <w:rFonts w:ascii="Arial"/>
                <w:color w:val="1F1F1F"/>
                <w:spacing w:val="-9"/>
              </w:rPr>
              <w:t xml:space="preserve"> </w:t>
            </w:r>
            <w:r>
              <w:rPr>
                <w:rFonts w:ascii="Arial"/>
                <w:color w:val="1F1F1F"/>
              </w:rPr>
              <w:t>are</w:t>
            </w:r>
            <w:r>
              <w:rPr>
                <w:rFonts w:ascii="Arial"/>
                <w:color w:val="1F1F1F"/>
                <w:spacing w:val="-11"/>
              </w:rPr>
              <w:t xml:space="preserve"> </w:t>
            </w:r>
            <w:r>
              <w:rPr>
                <w:rFonts w:ascii="Arial"/>
                <w:color w:val="1F1F1F"/>
              </w:rPr>
              <w:t>checked</w:t>
            </w:r>
            <w:r>
              <w:rPr>
                <w:rFonts w:ascii="Arial"/>
                <w:color w:val="1F1F1F"/>
                <w:spacing w:val="-9"/>
              </w:rPr>
              <w:t xml:space="preserve"> </w:t>
            </w:r>
            <w:r>
              <w:rPr>
                <w:rFonts w:ascii="Arial"/>
                <w:color w:val="1F1F1F"/>
              </w:rPr>
              <w:t xml:space="preserve">by external examiners and sampled by the </w:t>
            </w:r>
            <w:r w:rsidR="00FF5195">
              <w:rPr>
                <w:rFonts w:ascii="Arial"/>
                <w:color w:val="1F1F1F"/>
              </w:rPr>
              <w:t>AQSC</w:t>
            </w:r>
            <w:r>
              <w:rPr>
                <w:rFonts w:ascii="Arial"/>
                <w:color w:val="1F1F1F"/>
              </w:rPr>
              <w:t xml:space="preserve"> team.</w:t>
            </w:r>
          </w:p>
        </w:tc>
      </w:tr>
    </w:tbl>
    <w:p w14:paraId="028D7A11" w14:textId="77777777" w:rsidR="009E4E37" w:rsidRDefault="003F71BC">
      <w:pPr>
        <w:rPr>
          <w:sz w:val="2"/>
          <w:szCs w:val="2"/>
        </w:rPr>
      </w:pPr>
      <w:r>
        <w:rPr>
          <w:noProof/>
        </w:rPr>
        <mc:AlternateContent>
          <mc:Choice Requires="wps">
            <w:drawing>
              <wp:anchor distT="0" distB="0" distL="114300" distR="114300" simplePos="0" relativeHeight="485841408" behindDoc="1" locked="0" layoutInCell="1" allowOverlap="1" wp14:anchorId="7F90261C" wp14:editId="58130731">
                <wp:simplePos x="0" y="0"/>
                <wp:positionH relativeFrom="page">
                  <wp:posOffset>6151880</wp:posOffset>
                </wp:positionH>
                <wp:positionV relativeFrom="page">
                  <wp:posOffset>4831715</wp:posOffset>
                </wp:positionV>
                <wp:extent cx="39370" cy="43180"/>
                <wp:effectExtent l="0" t="0" r="0" b="0"/>
                <wp:wrapNone/>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43180"/>
                        </a:xfrm>
                        <a:custGeom>
                          <a:avLst/>
                          <a:gdLst>
                            <a:gd name="T0" fmla="+- 0 9741 9688"/>
                            <a:gd name="T1" fmla="*/ T0 w 62"/>
                            <a:gd name="T2" fmla="+- 0 7609 7609"/>
                            <a:gd name="T3" fmla="*/ 7609 h 68"/>
                            <a:gd name="T4" fmla="+- 0 9719 9688"/>
                            <a:gd name="T5" fmla="*/ T4 w 62"/>
                            <a:gd name="T6" fmla="+- 0 7609 7609"/>
                            <a:gd name="T7" fmla="*/ 7609 h 68"/>
                            <a:gd name="T8" fmla="+- 0 9719 9688"/>
                            <a:gd name="T9" fmla="*/ T8 w 62"/>
                            <a:gd name="T10" fmla="+- 0 7626 7609"/>
                            <a:gd name="T11" fmla="*/ 7626 h 68"/>
                            <a:gd name="T12" fmla="+- 0 9741 9688"/>
                            <a:gd name="T13" fmla="*/ T12 w 62"/>
                            <a:gd name="T14" fmla="+- 0 7626 7609"/>
                            <a:gd name="T15" fmla="*/ 7626 h 68"/>
                            <a:gd name="T16" fmla="+- 0 9741 9688"/>
                            <a:gd name="T17" fmla="*/ T16 w 62"/>
                            <a:gd name="T18" fmla="+- 0 7609 7609"/>
                            <a:gd name="T19" fmla="*/ 7609 h 68"/>
                            <a:gd name="T20" fmla="+- 0 9750 9688"/>
                            <a:gd name="T21" fmla="*/ T20 w 62"/>
                            <a:gd name="T22" fmla="+- 0 7660 7609"/>
                            <a:gd name="T23" fmla="*/ 7660 h 68"/>
                            <a:gd name="T24" fmla="+- 0 9688 9688"/>
                            <a:gd name="T25" fmla="*/ T24 w 62"/>
                            <a:gd name="T26" fmla="+- 0 7660 7609"/>
                            <a:gd name="T27" fmla="*/ 7660 h 68"/>
                            <a:gd name="T28" fmla="+- 0 9688 9688"/>
                            <a:gd name="T29" fmla="*/ T28 w 62"/>
                            <a:gd name="T30" fmla="+- 0 7677 7609"/>
                            <a:gd name="T31" fmla="*/ 7677 h 68"/>
                            <a:gd name="T32" fmla="+- 0 9750 9688"/>
                            <a:gd name="T33" fmla="*/ T32 w 62"/>
                            <a:gd name="T34" fmla="+- 0 7677 7609"/>
                            <a:gd name="T35" fmla="*/ 7677 h 68"/>
                            <a:gd name="T36" fmla="+- 0 9750 9688"/>
                            <a:gd name="T37" fmla="*/ T36 w 62"/>
                            <a:gd name="T38" fmla="+- 0 7660 7609"/>
                            <a:gd name="T39" fmla="*/ 766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8">
                              <a:moveTo>
                                <a:pt x="53" y="0"/>
                              </a:moveTo>
                              <a:lnTo>
                                <a:pt x="31" y="0"/>
                              </a:lnTo>
                              <a:lnTo>
                                <a:pt x="31" y="17"/>
                              </a:lnTo>
                              <a:lnTo>
                                <a:pt x="53" y="17"/>
                              </a:lnTo>
                              <a:lnTo>
                                <a:pt x="53" y="0"/>
                              </a:lnTo>
                              <a:close/>
                              <a:moveTo>
                                <a:pt x="62" y="51"/>
                              </a:moveTo>
                              <a:lnTo>
                                <a:pt x="0" y="51"/>
                              </a:lnTo>
                              <a:lnTo>
                                <a:pt x="0" y="68"/>
                              </a:lnTo>
                              <a:lnTo>
                                <a:pt x="62" y="68"/>
                              </a:lnTo>
                              <a:lnTo>
                                <a:pt x="62" y="5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3FD3204" id="docshape8" o:spid="_x0000_s1026" style="position:absolute;margin-left:484.4pt;margin-top:380.45pt;width:3.1pt;height:3.4pt;z-index:-174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wCewQAALQOAAAOAAAAZHJzL2Uyb0RvYy54bWysV22PozYQ/l6p/8HiY6ssGAiEaLOn3m1T&#10;Vdq7nnT0BzhgAipgapOXvar/vWODs/YebFHVfACTeRg/M88Yj+/fXZsanSkXFWt3Dr7zHETbjOVV&#10;e9w5v6f71cZBoidtTmrW0p3zTIXz7uH77+4v3Zb6rGR1TjkCJ63YXrqdU/Z9t3VdkZW0IeKOdbQF&#10;Y8F4Q3p45Ec35+QC3pva9T0vci+M5x1nGRUC/n0cjM6D8l8UNOt/KwpBe1TvHODWqytX14O8ug/3&#10;ZHvkpCurbKRB/gOLhlQtTHpz9Uh6gk68+sZVU2WcCVb0dxlrXFYUVUZVDBAN9l5F86UkHVWxQHJE&#10;d0uT+P/cZp/Onzmq8p2TOKglDUiUs0zIiTcyOZdObAHzpfvMZXiie2LZHwIMrmWRDwIw6HD5yHJw&#10;Qk49Uwm5FryRb0Ko6Kry/nzLO732KIM/gySIQZwMLGGAN0oVl2z1q9lJ9L9QptyQ85PoB9FyGKmU&#10;5yPxFHwUTQ36/bhCHkriEKMk2qg4QJkbDGvYDy5KPXRBkT/WwQ3ia4jyFEdeguTlNSzQMPCkQCWK&#10;vpku1KCRFU4mWa01TLIKJ1lFGvI2q1jD3mIF69LK1QwrqIoBJlltJllhO+1x5EeTycJm3hVqKlvY&#10;Tv28iGbuU+xPU7NzP0/NTP48NTv/89RMAVIcTVOzBZgtMWwqMFtjvq1BEq+h/idK3zc1SP2Z4rcl&#10;iKPImxTUNyVQqClBfVsDyWqamqlB6k+vAN+WYJ6aKcE8NVuDeWqmBqk/vQwCW4I4iuPJrAWmBAo1&#10;lbXA1mBW0MDUIA2ml0FgSzBPzZRgnpqtwTw1U4M0mF4GgS3BrKCBKYElKGwUR70VkFLvDtm1HbcH&#10;GCEiuxFP7UcdE3IfSkEF2G7SQH7SwQWg5F4yA4a8SHC8CAxMJRg+d0tcYxBQwdfL4JBUBVd70b8S&#10;l+tdwmGpLiHjj4H6yyL1x1ChpJd4l7UqyQTLQg3GUEF6w/sQ8qgth/7udWfHHQSd3UG+Q7Yd6WVJ&#10;6CG67BzY7FEJt40qh4adacqUvZd1sR446hbkxVy3JkwuYghFw7RR3zvlawRhnUxt1fcBNc64DPV6&#10;wqxmgqpIX5gObmWYwHCtpXmx29PDV8uEaaO+D84G0NDagADaqO/WjMtQN17ah44E3EvR1KK8qSdF&#10;N5pAweoq31d1LXUT/Hj4UHN0JrLFh99+P9aLBavV+m6ZfG0op+Ef6EHHApHdqGrZ/0qwH3rv/WS1&#10;jzbxKtyH61USe5uVh5P3SeSFSfi4/1uWDw63ZZXntH2qWqqPDzhc1p6PB5mh8VcHCFmeyRoWoYrr&#10;zSA9XQlWkJyd2lyVQ0lJ/vM47klVD2PXZqySDGHru0qEauxlLz80/weWP0Nfz9lwdIKjHgxKxr86&#10;6ALHpp0j/jwRTh1U/9rCuSTBYQjV0quHcB3LxoSbloNpIW0GrnZO78AnWg4/9MPZ7NTx6ljCTFjl&#10;omU/wXmiqGTnr/gNrMYHOBqpCMZjnDx7mc8K9XLYfPgHAAD//wMAUEsDBBQABgAIAAAAIQDnvTi7&#10;4AAAAAsBAAAPAAAAZHJzL2Rvd25yZXYueG1sTI/BTsMwEETvSPyDtUjcqAOCpAlxqgqBxAUhAof2&#10;tnVMHBGvg+224e/ZnuA4O6PZN/VqdqM4mBAHTwquFxkIQ9p3A/UKPt6frpYgYkLqcPRkFPyYCKvm&#10;/KzGqvNHejOHNvWCSyhWqMCmNFVSRm2Nw7jwkyH2Pn1wmFiGXnYBj1zuRnmTZbl0OBB/sDiZB2v0&#10;V7t3CuY2af2yCdo+vz7621LjevudK3V5Ma/vQSQzp78wnPAZHRpm2vk9dVGMCsp8yehJQZFnJQhO&#10;lMUdr9udLkUBsqnl/w3NLwAAAP//AwBQSwECLQAUAAYACAAAACEAtoM4kv4AAADhAQAAEwAAAAAA&#10;AAAAAAAAAAAAAAAAW0NvbnRlbnRfVHlwZXNdLnhtbFBLAQItABQABgAIAAAAIQA4/SH/1gAAAJQB&#10;AAALAAAAAAAAAAAAAAAAAC8BAABfcmVscy8ucmVsc1BLAQItABQABgAIAAAAIQDFaLwCewQAALQO&#10;AAAOAAAAAAAAAAAAAAAAAC4CAABkcnMvZTJvRG9jLnhtbFBLAQItABQABgAIAAAAIQDnvTi74AAA&#10;AAsBAAAPAAAAAAAAAAAAAAAAANUGAABkcnMvZG93bnJldi54bWxQSwUGAAAAAAQABADzAAAA4gcA&#10;AAAA&#10;" path="m53,l31,r,17l53,17,53,xm62,51l,51,,68r62,l62,51xe" fillcolor="blue" stroked="f">
                <v:path arrowok="t" o:connecttype="custom" o:connectlocs="33655,4831715;19685,4831715;19685,4842510;33655,4842510;33655,4831715;39370,4864100;0,4864100;0,4874895;39370,4874895;39370,4864100" o:connectangles="0,0,0,0,0,0,0,0,0,0"/>
                <w10:wrap anchorx="page" anchory="page"/>
              </v:shape>
            </w:pict>
          </mc:Fallback>
        </mc:AlternateContent>
      </w:r>
    </w:p>
    <w:p w14:paraId="089093C1" w14:textId="77777777" w:rsidR="009E4E37" w:rsidRDefault="009E4E37">
      <w:pPr>
        <w:rPr>
          <w:sz w:val="2"/>
          <w:szCs w:val="2"/>
        </w:rPr>
        <w:sectPr w:rsidR="009E4E37">
          <w:type w:val="continuous"/>
          <w:pgSz w:w="16860" w:h="11940" w:orient="landscape"/>
          <w:pgMar w:top="1060" w:right="2420" w:bottom="1105" w:left="1040" w:header="0" w:footer="489" w:gutter="0"/>
          <w:cols w:space="720"/>
        </w:sectPr>
      </w:pPr>
    </w:p>
    <w:tbl>
      <w:tblPr>
        <w:tblW w:w="0" w:type="auto"/>
        <w:tblInd w:w="176"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CellMar>
          <w:left w:w="0" w:type="dxa"/>
          <w:right w:w="0" w:type="dxa"/>
        </w:tblCellMar>
        <w:tblLook w:val="01E0" w:firstRow="1" w:lastRow="1" w:firstColumn="1" w:lastColumn="1" w:noHBand="0" w:noVBand="0"/>
      </w:tblPr>
      <w:tblGrid>
        <w:gridCol w:w="2890"/>
        <w:gridCol w:w="914"/>
        <w:gridCol w:w="432"/>
        <w:gridCol w:w="430"/>
        <w:gridCol w:w="429"/>
        <w:gridCol w:w="991"/>
        <w:gridCol w:w="3399"/>
        <w:gridCol w:w="3538"/>
      </w:tblGrid>
      <w:tr w:rsidR="009E4E37" w14:paraId="5FCEACA7" w14:textId="77777777">
        <w:trPr>
          <w:trHeight w:val="885"/>
        </w:trPr>
        <w:tc>
          <w:tcPr>
            <w:tcW w:w="2890" w:type="dxa"/>
          </w:tcPr>
          <w:p w14:paraId="2D8101B9" w14:textId="77777777" w:rsidR="009E4E37" w:rsidRDefault="00211AA6">
            <w:pPr>
              <w:pStyle w:val="TableParagraph"/>
              <w:spacing w:before="34" w:line="235" w:lineRule="auto"/>
              <w:ind w:left="575" w:right="960" w:hanging="425"/>
              <w:rPr>
                <w:rFonts w:ascii="Arial"/>
              </w:rPr>
            </w:pPr>
            <w:r>
              <w:rPr>
                <w:rFonts w:ascii="Arial"/>
                <w:color w:val="1F1F1F"/>
                <w:sz w:val="24"/>
              </w:rPr>
              <w:t xml:space="preserve">22. </w:t>
            </w:r>
            <w:r>
              <w:rPr>
                <w:rFonts w:ascii="Arial"/>
                <w:color w:val="1F1F1F"/>
              </w:rPr>
              <w:t>Marking and moderation</w:t>
            </w:r>
            <w:r>
              <w:rPr>
                <w:rFonts w:ascii="Arial"/>
                <w:color w:val="1F1F1F"/>
                <w:spacing w:val="-16"/>
              </w:rPr>
              <w:t xml:space="preserve"> </w:t>
            </w:r>
            <w:r>
              <w:rPr>
                <w:rFonts w:ascii="Arial"/>
                <w:color w:val="1F1F1F"/>
              </w:rPr>
              <w:t xml:space="preserve">of </w:t>
            </w:r>
            <w:r>
              <w:rPr>
                <w:rFonts w:ascii="Arial"/>
                <w:color w:val="1F1F1F"/>
                <w:spacing w:val="-2"/>
              </w:rPr>
              <w:t>assignments</w:t>
            </w:r>
          </w:p>
        </w:tc>
        <w:tc>
          <w:tcPr>
            <w:tcW w:w="914" w:type="dxa"/>
          </w:tcPr>
          <w:p w14:paraId="492BDFED" w14:textId="77777777" w:rsidR="009E4E37" w:rsidRDefault="00211AA6">
            <w:pPr>
              <w:pStyle w:val="TableParagraph"/>
              <w:spacing w:before="3"/>
              <w:ind w:left="69"/>
              <w:rPr>
                <w:rFonts w:ascii="Segoe UI Symbol" w:hAnsi="Segoe UI Symbol"/>
              </w:rPr>
            </w:pPr>
            <w:r>
              <w:rPr>
                <w:rFonts w:ascii="Segoe UI Symbol" w:hAnsi="Segoe UI Symbol"/>
                <w:color w:val="1F1F1F"/>
                <w:w w:val="57"/>
              </w:rPr>
              <w:t>✓</w:t>
            </w:r>
          </w:p>
        </w:tc>
        <w:tc>
          <w:tcPr>
            <w:tcW w:w="432" w:type="dxa"/>
          </w:tcPr>
          <w:p w14:paraId="333A6DDD" w14:textId="77777777" w:rsidR="009E4E37" w:rsidRDefault="009E4E37">
            <w:pPr>
              <w:pStyle w:val="TableParagraph"/>
              <w:rPr>
                <w:rFonts w:ascii="Times New Roman"/>
                <w:sz w:val="20"/>
              </w:rPr>
            </w:pPr>
          </w:p>
        </w:tc>
        <w:tc>
          <w:tcPr>
            <w:tcW w:w="430" w:type="dxa"/>
          </w:tcPr>
          <w:p w14:paraId="63958283" w14:textId="77777777" w:rsidR="009E4E37" w:rsidRDefault="009E4E37">
            <w:pPr>
              <w:pStyle w:val="TableParagraph"/>
              <w:rPr>
                <w:rFonts w:ascii="Times New Roman"/>
                <w:sz w:val="20"/>
              </w:rPr>
            </w:pPr>
          </w:p>
        </w:tc>
        <w:tc>
          <w:tcPr>
            <w:tcW w:w="429" w:type="dxa"/>
          </w:tcPr>
          <w:p w14:paraId="79BCC383" w14:textId="77777777" w:rsidR="009E4E37" w:rsidRDefault="009E4E37">
            <w:pPr>
              <w:pStyle w:val="TableParagraph"/>
              <w:rPr>
                <w:rFonts w:ascii="Times New Roman"/>
                <w:sz w:val="20"/>
              </w:rPr>
            </w:pPr>
          </w:p>
        </w:tc>
        <w:tc>
          <w:tcPr>
            <w:tcW w:w="991" w:type="dxa"/>
          </w:tcPr>
          <w:p w14:paraId="59A57651" w14:textId="77777777" w:rsidR="009E4E37" w:rsidRDefault="009E4E37">
            <w:pPr>
              <w:pStyle w:val="TableParagraph"/>
              <w:rPr>
                <w:rFonts w:ascii="Times New Roman"/>
                <w:sz w:val="20"/>
              </w:rPr>
            </w:pPr>
          </w:p>
        </w:tc>
        <w:tc>
          <w:tcPr>
            <w:tcW w:w="3399" w:type="dxa"/>
          </w:tcPr>
          <w:p w14:paraId="3BB8F9D6" w14:textId="77777777" w:rsidR="009E4E37" w:rsidRDefault="009E4E37">
            <w:pPr>
              <w:pStyle w:val="TableParagraph"/>
              <w:rPr>
                <w:rFonts w:ascii="Times New Roman"/>
                <w:sz w:val="20"/>
              </w:rPr>
            </w:pPr>
          </w:p>
        </w:tc>
        <w:tc>
          <w:tcPr>
            <w:tcW w:w="3538" w:type="dxa"/>
          </w:tcPr>
          <w:p w14:paraId="42555C9C" w14:textId="77777777" w:rsidR="009E4E37" w:rsidRDefault="00211AA6">
            <w:pPr>
              <w:pStyle w:val="TableParagraph"/>
              <w:spacing w:before="36"/>
              <w:ind w:left="68"/>
              <w:rPr>
                <w:rFonts w:ascii="Arial"/>
              </w:rPr>
            </w:pPr>
            <w:r>
              <w:rPr>
                <w:rFonts w:ascii="Arial"/>
                <w:color w:val="1F1F1F"/>
              </w:rPr>
              <w:t xml:space="preserve">College </w:t>
            </w:r>
            <w:proofErr w:type="gramStart"/>
            <w:r>
              <w:rPr>
                <w:rFonts w:ascii="Arial"/>
                <w:color w:val="1F1F1F"/>
              </w:rPr>
              <w:t>have</w:t>
            </w:r>
            <w:proofErr w:type="gramEnd"/>
            <w:r>
              <w:rPr>
                <w:rFonts w:ascii="Arial"/>
                <w:color w:val="1F1F1F"/>
              </w:rPr>
              <w:t xml:space="preserve"> the primary responsibility</w:t>
            </w:r>
            <w:r>
              <w:rPr>
                <w:rFonts w:ascii="Arial"/>
                <w:color w:val="1F1F1F"/>
                <w:spacing w:val="-11"/>
              </w:rPr>
              <w:t xml:space="preserve"> </w:t>
            </w:r>
            <w:r>
              <w:rPr>
                <w:rFonts w:ascii="Arial"/>
                <w:color w:val="1F1F1F"/>
              </w:rPr>
              <w:t>for</w:t>
            </w:r>
            <w:r>
              <w:rPr>
                <w:rFonts w:ascii="Arial"/>
                <w:color w:val="1F1F1F"/>
                <w:spacing w:val="-10"/>
              </w:rPr>
              <w:t xml:space="preserve"> </w:t>
            </w:r>
            <w:r>
              <w:rPr>
                <w:rFonts w:ascii="Arial"/>
                <w:color w:val="1F1F1F"/>
              </w:rPr>
              <w:t>marking</w:t>
            </w:r>
            <w:r>
              <w:rPr>
                <w:rFonts w:ascii="Arial"/>
                <w:color w:val="1F1F1F"/>
                <w:spacing w:val="-9"/>
              </w:rPr>
              <w:t xml:space="preserve"> </w:t>
            </w:r>
            <w:r>
              <w:rPr>
                <w:rFonts w:ascii="Arial"/>
                <w:color w:val="1F1F1F"/>
              </w:rPr>
              <w:t>work</w:t>
            </w:r>
            <w:r>
              <w:rPr>
                <w:rFonts w:ascii="Arial"/>
                <w:color w:val="1F1F1F"/>
                <w:spacing w:val="-8"/>
              </w:rPr>
              <w:t xml:space="preserve"> </w:t>
            </w:r>
            <w:r>
              <w:rPr>
                <w:rFonts w:ascii="Arial"/>
                <w:color w:val="1F1F1F"/>
              </w:rPr>
              <w:t>and providing internal moderation.</w:t>
            </w:r>
          </w:p>
        </w:tc>
      </w:tr>
      <w:tr w:rsidR="009E4E37" w14:paraId="48725384" w14:textId="77777777">
        <w:trPr>
          <w:trHeight w:val="1113"/>
        </w:trPr>
        <w:tc>
          <w:tcPr>
            <w:tcW w:w="2890" w:type="dxa"/>
          </w:tcPr>
          <w:p w14:paraId="16C276A9" w14:textId="77777777" w:rsidR="009E4E37" w:rsidRDefault="00211AA6">
            <w:pPr>
              <w:pStyle w:val="TableParagraph"/>
              <w:spacing w:before="26" w:line="235" w:lineRule="auto"/>
              <w:ind w:left="575" w:right="447" w:hanging="425"/>
              <w:rPr>
                <w:rFonts w:ascii="Arial"/>
              </w:rPr>
            </w:pPr>
            <w:r>
              <w:rPr>
                <w:rFonts w:ascii="Arial"/>
                <w:color w:val="1F1F1F"/>
                <w:sz w:val="24"/>
              </w:rPr>
              <w:t xml:space="preserve">23. </w:t>
            </w:r>
            <w:r>
              <w:rPr>
                <w:rFonts w:ascii="Arial"/>
                <w:color w:val="1F1F1F"/>
              </w:rPr>
              <w:t>Appointment of external</w:t>
            </w:r>
            <w:r>
              <w:rPr>
                <w:rFonts w:ascii="Arial"/>
                <w:color w:val="1F1F1F"/>
                <w:spacing w:val="-16"/>
              </w:rPr>
              <w:t xml:space="preserve"> </w:t>
            </w:r>
            <w:r>
              <w:rPr>
                <w:rFonts w:ascii="Arial"/>
                <w:color w:val="1F1F1F"/>
              </w:rPr>
              <w:t>examiners</w:t>
            </w:r>
          </w:p>
        </w:tc>
        <w:tc>
          <w:tcPr>
            <w:tcW w:w="914" w:type="dxa"/>
          </w:tcPr>
          <w:p w14:paraId="3D4EEBC4" w14:textId="77777777" w:rsidR="009E4E37" w:rsidRDefault="009E4E37">
            <w:pPr>
              <w:pStyle w:val="TableParagraph"/>
              <w:rPr>
                <w:rFonts w:ascii="Times New Roman"/>
                <w:sz w:val="20"/>
              </w:rPr>
            </w:pPr>
          </w:p>
        </w:tc>
        <w:tc>
          <w:tcPr>
            <w:tcW w:w="432" w:type="dxa"/>
          </w:tcPr>
          <w:p w14:paraId="17B784CA" w14:textId="77777777" w:rsidR="009E4E37" w:rsidRDefault="009E4E37">
            <w:pPr>
              <w:pStyle w:val="TableParagraph"/>
              <w:rPr>
                <w:rFonts w:ascii="Times New Roman"/>
                <w:sz w:val="20"/>
              </w:rPr>
            </w:pPr>
          </w:p>
        </w:tc>
        <w:tc>
          <w:tcPr>
            <w:tcW w:w="430" w:type="dxa"/>
          </w:tcPr>
          <w:p w14:paraId="766DF0E7" w14:textId="77777777" w:rsidR="009E4E37" w:rsidRDefault="009E4E37">
            <w:pPr>
              <w:pStyle w:val="TableParagraph"/>
              <w:rPr>
                <w:rFonts w:ascii="Times New Roman"/>
                <w:sz w:val="20"/>
              </w:rPr>
            </w:pPr>
          </w:p>
        </w:tc>
        <w:tc>
          <w:tcPr>
            <w:tcW w:w="429" w:type="dxa"/>
          </w:tcPr>
          <w:p w14:paraId="72BFBE9B" w14:textId="77777777" w:rsidR="009E4E37" w:rsidRDefault="009E4E37">
            <w:pPr>
              <w:pStyle w:val="TableParagraph"/>
              <w:rPr>
                <w:rFonts w:ascii="Times New Roman"/>
                <w:sz w:val="20"/>
              </w:rPr>
            </w:pPr>
          </w:p>
        </w:tc>
        <w:tc>
          <w:tcPr>
            <w:tcW w:w="991" w:type="dxa"/>
          </w:tcPr>
          <w:p w14:paraId="410047B4" w14:textId="77777777" w:rsidR="009E4E37" w:rsidRDefault="00211AA6">
            <w:pPr>
              <w:pStyle w:val="TableParagraph"/>
              <w:ind w:left="70"/>
              <w:rPr>
                <w:rFonts w:ascii="Segoe UI Symbol" w:hAnsi="Segoe UI Symbol"/>
              </w:rPr>
            </w:pPr>
            <w:r>
              <w:rPr>
                <w:rFonts w:ascii="Segoe UI Symbol" w:hAnsi="Segoe UI Symbol"/>
                <w:color w:val="1F1F1F"/>
                <w:w w:val="57"/>
              </w:rPr>
              <w:t>✓</w:t>
            </w:r>
          </w:p>
        </w:tc>
        <w:tc>
          <w:tcPr>
            <w:tcW w:w="3399" w:type="dxa"/>
          </w:tcPr>
          <w:p w14:paraId="42CBA6EC" w14:textId="77777777" w:rsidR="009E4E37" w:rsidRDefault="007C44B8">
            <w:pPr>
              <w:pStyle w:val="TableParagraph"/>
              <w:spacing w:before="33"/>
              <w:ind w:left="73"/>
              <w:rPr>
                <w:rFonts w:ascii="Arial"/>
              </w:rPr>
            </w:pPr>
            <w:hyperlink r:id="rId43">
              <w:r w:rsidR="00211AA6">
                <w:rPr>
                  <w:rFonts w:ascii="Arial"/>
                  <w:color w:val="0000FF"/>
                  <w:u w:val="single" w:color="3952A0"/>
                </w:rPr>
                <w:t>External</w:t>
              </w:r>
              <w:r w:rsidR="00211AA6">
                <w:rPr>
                  <w:rFonts w:ascii="Arial"/>
                  <w:color w:val="0000FF"/>
                  <w:spacing w:val="-16"/>
                  <w:u w:val="single" w:color="3952A0"/>
                </w:rPr>
                <w:t xml:space="preserve"> </w:t>
              </w:r>
              <w:r w:rsidR="00211AA6">
                <w:rPr>
                  <w:rFonts w:ascii="Arial"/>
                  <w:color w:val="0000FF"/>
                  <w:u w:val="single" w:color="3952A0"/>
                </w:rPr>
                <w:t>examiners</w:t>
              </w:r>
              <w:r w:rsidR="00211AA6">
                <w:rPr>
                  <w:rFonts w:ascii="Arial"/>
                  <w:color w:val="0000FF"/>
                  <w:spacing w:val="-15"/>
                  <w:u w:val="single" w:color="3952A0"/>
                </w:rPr>
                <w:t xml:space="preserve"> </w:t>
              </w:r>
              <w:r w:rsidR="00211AA6">
                <w:rPr>
                  <w:rFonts w:ascii="Arial"/>
                  <w:color w:val="0000FF"/>
                  <w:u w:val="single" w:color="3952A0"/>
                </w:rPr>
                <w:t>procedures</w:t>
              </w:r>
            </w:hyperlink>
            <w:r w:rsidR="00211AA6">
              <w:rPr>
                <w:rFonts w:ascii="Arial"/>
                <w:color w:val="0000FF"/>
              </w:rPr>
              <w:t xml:space="preserve"> </w:t>
            </w:r>
            <w:hyperlink r:id="rId44">
              <w:r w:rsidR="00211AA6">
                <w:rPr>
                  <w:rFonts w:ascii="Arial"/>
                  <w:color w:val="0000FF"/>
                  <w:u w:val="single" w:color="3952A0"/>
                </w:rPr>
                <w:t>and regula</w:t>
              </w:r>
              <w:r w:rsidR="00211AA6">
                <w:rPr>
                  <w:rFonts w:ascii="Arial"/>
                  <w:color w:val="0000FF"/>
                  <w:u w:val="single" w:color="3952A0"/>
                </w:rPr>
                <w:t>tions</w:t>
              </w:r>
            </w:hyperlink>
          </w:p>
        </w:tc>
        <w:tc>
          <w:tcPr>
            <w:tcW w:w="3538" w:type="dxa"/>
          </w:tcPr>
          <w:p w14:paraId="19CF801B" w14:textId="77777777" w:rsidR="009E4E37" w:rsidRDefault="00211AA6">
            <w:pPr>
              <w:pStyle w:val="TableParagraph"/>
              <w:spacing w:before="33"/>
              <w:ind w:left="68"/>
              <w:rPr>
                <w:rFonts w:ascii="Arial" w:hAnsi="Arial"/>
              </w:rPr>
            </w:pPr>
            <w:r>
              <w:rPr>
                <w:rFonts w:ascii="Arial" w:hAnsi="Arial"/>
                <w:color w:val="1F1F1F"/>
              </w:rPr>
              <w:t>The College proposes potential external examiners, which go through</w:t>
            </w:r>
            <w:r>
              <w:rPr>
                <w:rFonts w:ascii="Arial" w:hAnsi="Arial"/>
                <w:color w:val="1F1F1F"/>
                <w:spacing w:val="-15"/>
              </w:rPr>
              <w:t xml:space="preserve"> </w:t>
            </w:r>
            <w:r>
              <w:rPr>
                <w:rFonts w:ascii="Arial" w:hAnsi="Arial"/>
                <w:color w:val="1F1F1F"/>
              </w:rPr>
              <w:t>the</w:t>
            </w:r>
            <w:r>
              <w:rPr>
                <w:rFonts w:ascii="Arial" w:hAnsi="Arial"/>
                <w:color w:val="1F1F1F"/>
                <w:spacing w:val="-15"/>
              </w:rPr>
              <w:t xml:space="preserve"> </w:t>
            </w:r>
            <w:r>
              <w:rPr>
                <w:rFonts w:ascii="Arial" w:hAnsi="Arial"/>
                <w:color w:val="1F1F1F"/>
              </w:rPr>
              <w:t>University’s</w:t>
            </w:r>
            <w:r>
              <w:rPr>
                <w:rFonts w:ascii="Arial" w:hAnsi="Arial"/>
                <w:color w:val="1F1F1F"/>
                <w:spacing w:val="-12"/>
              </w:rPr>
              <w:t xml:space="preserve"> </w:t>
            </w:r>
            <w:r>
              <w:rPr>
                <w:rFonts w:ascii="Arial" w:hAnsi="Arial"/>
                <w:color w:val="1F1F1F"/>
              </w:rPr>
              <w:t xml:space="preserve">approval </w:t>
            </w:r>
            <w:r>
              <w:rPr>
                <w:rFonts w:ascii="Arial" w:hAnsi="Arial"/>
                <w:color w:val="1F1F1F"/>
                <w:spacing w:val="-2"/>
              </w:rPr>
              <w:t>procedures.</w:t>
            </w:r>
          </w:p>
        </w:tc>
      </w:tr>
      <w:tr w:rsidR="009E4E37" w14:paraId="181461D6" w14:textId="77777777">
        <w:trPr>
          <w:trHeight w:val="888"/>
        </w:trPr>
        <w:tc>
          <w:tcPr>
            <w:tcW w:w="2890" w:type="dxa"/>
          </w:tcPr>
          <w:p w14:paraId="64FAC245" w14:textId="77777777" w:rsidR="009E4E37" w:rsidRDefault="00211AA6">
            <w:pPr>
              <w:pStyle w:val="TableParagraph"/>
              <w:spacing w:before="29" w:line="237" w:lineRule="auto"/>
              <w:ind w:left="575" w:hanging="425"/>
              <w:rPr>
                <w:rFonts w:ascii="Arial"/>
              </w:rPr>
            </w:pPr>
            <w:r>
              <w:rPr>
                <w:rFonts w:ascii="Arial"/>
                <w:color w:val="1F1F1F"/>
                <w:sz w:val="24"/>
              </w:rPr>
              <w:t>24.</w:t>
            </w:r>
            <w:r>
              <w:rPr>
                <w:rFonts w:ascii="Arial"/>
                <w:color w:val="1F1F1F"/>
                <w:spacing w:val="-14"/>
                <w:sz w:val="24"/>
              </w:rPr>
              <w:t xml:space="preserve"> </w:t>
            </w:r>
            <w:r>
              <w:rPr>
                <w:rFonts w:ascii="Arial"/>
                <w:color w:val="1F1F1F"/>
              </w:rPr>
              <w:t>Giving</w:t>
            </w:r>
            <w:r>
              <w:rPr>
                <w:rFonts w:ascii="Arial"/>
                <w:color w:val="1F1F1F"/>
                <w:spacing w:val="-12"/>
              </w:rPr>
              <w:t xml:space="preserve"> </w:t>
            </w:r>
            <w:r>
              <w:rPr>
                <w:rFonts w:ascii="Arial"/>
                <w:color w:val="1F1F1F"/>
              </w:rPr>
              <w:t>feedback</w:t>
            </w:r>
            <w:r>
              <w:rPr>
                <w:rFonts w:ascii="Arial"/>
                <w:color w:val="1F1F1F"/>
                <w:spacing w:val="-11"/>
              </w:rPr>
              <w:t xml:space="preserve"> </w:t>
            </w:r>
            <w:r>
              <w:rPr>
                <w:rFonts w:ascii="Arial"/>
                <w:color w:val="1F1F1F"/>
              </w:rPr>
              <w:t xml:space="preserve">to students on their </w:t>
            </w:r>
            <w:r>
              <w:rPr>
                <w:rFonts w:ascii="Arial"/>
                <w:color w:val="1F1F1F"/>
                <w:spacing w:val="-2"/>
              </w:rPr>
              <w:t>assignments</w:t>
            </w:r>
          </w:p>
        </w:tc>
        <w:tc>
          <w:tcPr>
            <w:tcW w:w="914" w:type="dxa"/>
          </w:tcPr>
          <w:p w14:paraId="02FBD0AC" w14:textId="77777777" w:rsidR="009E4E37" w:rsidRDefault="00211AA6">
            <w:pPr>
              <w:pStyle w:val="TableParagraph"/>
              <w:spacing w:before="2"/>
              <w:ind w:left="69"/>
              <w:rPr>
                <w:rFonts w:ascii="Segoe UI Symbol" w:hAnsi="Segoe UI Symbol"/>
              </w:rPr>
            </w:pPr>
            <w:r>
              <w:rPr>
                <w:rFonts w:ascii="Segoe UI Symbol" w:hAnsi="Segoe UI Symbol"/>
                <w:color w:val="1F1F1F"/>
                <w:w w:val="57"/>
              </w:rPr>
              <w:t>✓</w:t>
            </w:r>
          </w:p>
        </w:tc>
        <w:tc>
          <w:tcPr>
            <w:tcW w:w="432" w:type="dxa"/>
          </w:tcPr>
          <w:p w14:paraId="118116C7" w14:textId="77777777" w:rsidR="009E4E37" w:rsidRDefault="009E4E37">
            <w:pPr>
              <w:pStyle w:val="TableParagraph"/>
              <w:rPr>
                <w:rFonts w:ascii="Times New Roman"/>
                <w:sz w:val="20"/>
              </w:rPr>
            </w:pPr>
          </w:p>
        </w:tc>
        <w:tc>
          <w:tcPr>
            <w:tcW w:w="430" w:type="dxa"/>
          </w:tcPr>
          <w:p w14:paraId="20537DEE" w14:textId="77777777" w:rsidR="009E4E37" w:rsidRDefault="009E4E37">
            <w:pPr>
              <w:pStyle w:val="TableParagraph"/>
              <w:rPr>
                <w:rFonts w:ascii="Times New Roman"/>
                <w:sz w:val="20"/>
              </w:rPr>
            </w:pPr>
          </w:p>
        </w:tc>
        <w:tc>
          <w:tcPr>
            <w:tcW w:w="429" w:type="dxa"/>
          </w:tcPr>
          <w:p w14:paraId="3E12CF54" w14:textId="77777777" w:rsidR="009E4E37" w:rsidRDefault="009E4E37">
            <w:pPr>
              <w:pStyle w:val="TableParagraph"/>
              <w:rPr>
                <w:rFonts w:ascii="Times New Roman"/>
                <w:sz w:val="20"/>
              </w:rPr>
            </w:pPr>
          </w:p>
        </w:tc>
        <w:tc>
          <w:tcPr>
            <w:tcW w:w="991" w:type="dxa"/>
          </w:tcPr>
          <w:p w14:paraId="72A8A85F" w14:textId="77777777" w:rsidR="009E4E37" w:rsidRDefault="009E4E37">
            <w:pPr>
              <w:pStyle w:val="TableParagraph"/>
              <w:rPr>
                <w:rFonts w:ascii="Times New Roman"/>
                <w:sz w:val="20"/>
              </w:rPr>
            </w:pPr>
          </w:p>
        </w:tc>
        <w:tc>
          <w:tcPr>
            <w:tcW w:w="3399" w:type="dxa"/>
          </w:tcPr>
          <w:p w14:paraId="4B504311" w14:textId="77777777" w:rsidR="009E4E37" w:rsidRDefault="009E4E37">
            <w:pPr>
              <w:pStyle w:val="TableParagraph"/>
              <w:rPr>
                <w:rFonts w:ascii="Times New Roman"/>
                <w:sz w:val="20"/>
              </w:rPr>
            </w:pPr>
          </w:p>
        </w:tc>
        <w:tc>
          <w:tcPr>
            <w:tcW w:w="3538" w:type="dxa"/>
          </w:tcPr>
          <w:p w14:paraId="6129B512" w14:textId="77777777" w:rsidR="009E4E37" w:rsidRDefault="009E4E37">
            <w:pPr>
              <w:pStyle w:val="TableParagraph"/>
              <w:rPr>
                <w:rFonts w:ascii="Times New Roman"/>
                <w:sz w:val="20"/>
              </w:rPr>
            </w:pPr>
          </w:p>
        </w:tc>
      </w:tr>
      <w:tr w:rsidR="009E4E37" w14:paraId="5EC6EE13" w14:textId="77777777">
        <w:trPr>
          <w:trHeight w:val="630"/>
        </w:trPr>
        <w:tc>
          <w:tcPr>
            <w:tcW w:w="2890" w:type="dxa"/>
          </w:tcPr>
          <w:p w14:paraId="60FA109A" w14:textId="77777777" w:rsidR="009E4E37" w:rsidRDefault="00211AA6">
            <w:pPr>
              <w:pStyle w:val="TableParagraph"/>
              <w:spacing w:before="31" w:line="235" w:lineRule="auto"/>
              <w:ind w:left="575" w:hanging="425"/>
              <w:rPr>
                <w:rFonts w:ascii="Arial"/>
              </w:rPr>
            </w:pPr>
            <w:r>
              <w:rPr>
                <w:rFonts w:ascii="Arial"/>
                <w:color w:val="1F1F1F"/>
                <w:sz w:val="24"/>
              </w:rPr>
              <w:t>25.</w:t>
            </w:r>
            <w:r>
              <w:rPr>
                <w:rFonts w:ascii="Arial"/>
                <w:color w:val="1F1F1F"/>
                <w:spacing w:val="-13"/>
                <w:sz w:val="24"/>
              </w:rPr>
              <w:t xml:space="preserve"> </w:t>
            </w:r>
            <w:r>
              <w:rPr>
                <w:rFonts w:ascii="Arial"/>
                <w:color w:val="1F1F1F"/>
              </w:rPr>
              <w:t>Production</w:t>
            </w:r>
            <w:r>
              <w:rPr>
                <w:rFonts w:ascii="Arial"/>
                <w:color w:val="1F1F1F"/>
                <w:spacing w:val="-13"/>
              </w:rPr>
              <w:t xml:space="preserve"> </w:t>
            </w:r>
            <w:r>
              <w:rPr>
                <w:rFonts w:ascii="Arial"/>
                <w:color w:val="1F1F1F"/>
              </w:rPr>
              <w:t>of</w:t>
            </w:r>
            <w:r>
              <w:rPr>
                <w:rFonts w:ascii="Arial"/>
                <w:color w:val="1F1F1F"/>
                <w:spacing w:val="-13"/>
              </w:rPr>
              <w:t xml:space="preserve"> </w:t>
            </w:r>
            <w:r>
              <w:rPr>
                <w:rFonts w:ascii="Arial"/>
                <w:color w:val="1F1F1F"/>
              </w:rPr>
              <w:t xml:space="preserve">award </w:t>
            </w:r>
            <w:r>
              <w:rPr>
                <w:rFonts w:ascii="Arial"/>
                <w:color w:val="1F1F1F"/>
                <w:spacing w:val="-2"/>
              </w:rPr>
              <w:t>certificates</w:t>
            </w:r>
          </w:p>
        </w:tc>
        <w:tc>
          <w:tcPr>
            <w:tcW w:w="914" w:type="dxa"/>
          </w:tcPr>
          <w:p w14:paraId="745BD72F" w14:textId="77777777" w:rsidR="009E4E37" w:rsidRDefault="009E4E37">
            <w:pPr>
              <w:pStyle w:val="TableParagraph"/>
              <w:rPr>
                <w:rFonts w:ascii="Times New Roman"/>
                <w:sz w:val="20"/>
              </w:rPr>
            </w:pPr>
          </w:p>
        </w:tc>
        <w:tc>
          <w:tcPr>
            <w:tcW w:w="432" w:type="dxa"/>
          </w:tcPr>
          <w:p w14:paraId="025B0DDB" w14:textId="77777777" w:rsidR="009E4E37" w:rsidRDefault="00211AA6">
            <w:pPr>
              <w:pStyle w:val="TableParagraph"/>
              <w:spacing w:before="5"/>
              <w:ind w:left="65"/>
              <w:rPr>
                <w:rFonts w:ascii="Segoe UI Symbol" w:hAnsi="Segoe UI Symbol"/>
              </w:rPr>
            </w:pPr>
            <w:r>
              <w:rPr>
                <w:rFonts w:ascii="Segoe UI Symbol" w:hAnsi="Segoe UI Symbol"/>
                <w:color w:val="1F1F1F"/>
                <w:w w:val="57"/>
              </w:rPr>
              <w:t>✓</w:t>
            </w:r>
          </w:p>
        </w:tc>
        <w:tc>
          <w:tcPr>
            <w:tcW w:w="430" w:type="dxa"/>
          </w:tcPr>
          <w:p w14:paraId="7A2F2DB2" w14:textId="77777777" w:rsidR="009E4E37" w:rsidRDefault="009E4E37">
            <w:pPr>
              <w:pStyle w:val="TableParagraph"/>
              <w:rPr>
                <w:rFonts w:ascii="Times New Roman"/>
                <w:sz w:val="20"/>
              </w:rPr>
            </w:pPr>
          </w:p>
        </w:tc>
        <w:tc>
          <w:tcPr>
            <w:tcW w:w="429" w:type="dxa"/>
          </w:tcPr>
          <w:p w14:paraId="7EF90D22" w14:textId="77777777" w:rsidR="009E4E37" w:rsidRDefault="009E4E37">
            <w:pPr>
              <w:pStyle w:val="TableParagraph"/>
              <w:rPr>
                <w:rFonts w:ascii="Times New Roman"/>
                <w:sz w:val="20"/>
              </w:rPr>
            </w:pPr>
          </w:p>
        </w:tc>
        <w:tc>
          <w:tcPr>
            <w:tcW w:w="991" w:type="dxa"/>
          </w:tcPr>
          <w:p w14:paraId="3379D1DB" w14:textId="77777777" w:rsidR="009E4E37" w:rsidRDefault="009E4E37">
            <w:pPr>
              <w:pStyle w:val="TableParagraph"/>
              <w:rPr>
                <w:rFonts w:ascii="Times New Roman"/>
                <w:sz w:val="20"/>
              </w:rPr>
            </w:pPr>
          </w:p>
        </w:tc>
        <w:tc>
          <w:tcPr>
            <w:tcW w:w="3399" w:type="dxa"/>
          </w:tcPr>
          <w:p w14:paraId="637485D0" w14:textId="77777777" w:rsidR="009E4E37" w:rsidRDefault="009E4E37">
            <w:pPr>
              <w:pStyle w:val="TableParagraph"/>
              <w:rPr>
                <w:rFonts w:ascii="Times New Roman"/>
                <w:sz w:val="20"/>
              </w:rPr>
            </w:pPr>
          </w:p>
        </w:tc>
        <w:tc>
          <w:tcPr>
            <w:tcW w:w="3538" w:type="dxa"/>
          </w:tcPr>
          <w:p w14:paraId="083E72CE" w14:textId="77777777" w:rsidR="009E4E37" w:rsidRDefault="009E4E37">
            <w:pPr>
              <w:pStyle w:val="TableParagraph"/>
              <w:rPr>
                <w:rFonts w:ascii="Times New Roman"/>
                <w:sz w:val="20"/>
              </w:rPr>
            </w:pPr>
          </w:p>
        </w:tc>
      </w:tr>
      <w:tr w:rsidR="009E4E37" w14:paraId="61654569" w14:textId="77777777">
        <w:trPr>
          <w:trHeight w:val="1113"/>
        </w:trPr>
        <w:tc>
          <w:tcPr>
            <w:tcW w:w="2890" w:type="dxa"/>
          </w:tcPr>
          <w:p w14:paraId="10A8334F" w14:textId="77777777" w:rsidR="009E4E37" w:rsidRDefault="00211AA6">
            <w:pPr>
              <w:pStyle w:val="TableParagraph"/>
              <w:spacing w:before="31" w:line="235" w:lineRule="auto"/>
              <w:ind w:left="575" w:hanging="425"/>
              <w:rPr>
                <w:rFonts w:ascii="Arial"/>
              </w:rPr>
            </w:pPr>
            <w:r>
              <w:rPr>
                <w:rFonts w:ascii="Arial"/>
                <w:color w:val="1F1F1F"/>
                <w:sz w:val="24"/>
              </w:rPr>
              <w:t>26.</w:t>
            </w:r>
            <w:r>
              <w:rPr>
                <w:rFonts w:ascii="Arial"/>
                <w:color w:val="1F1F1F"/>
                <w:spacing w:val="-17"/>
                <w:sz w:val="24"/>
              </w:rPr>
              <w:t xml:space="preserve"> </w:t>
            </w:r>
            <w:r>
              <w:rPr>
                <w:rFonts w:ascii="Arial"/>
                <w:color w:val="1F1F1F"/>
              </w:rPr>
              <w:t>Administering</w:t>
            </w:r>
            <w:r>
              <w:rPr>
                <w:rFonts w:ascii="Arial"/>
                <w:color w:val="1F1F1F"/>
                <w:spacing w:val="-15"/>
              </w:rPr>
              <w:t xml:space="preserve"> </w:t>
            </w:r>
            <w:r>
              <w:rPr>
                <w:rFonts w:ascii="Arial"/>
                <w:color w:val="1F1F1F"/>
              </w:rPr>
              <w:t xml:space="preserve">award </w:t>
            </w:r>
            <w:r>
              <w:rPr>
                <w:rFonts w:ascii="Arial"/>
                <w:color w:val="1F1F1F"/>
                <w:spacing w:val="-2"/>
              </w:rPr>
              <w:t>boards</w:t>
            </w:r>
          </w:p>
        </w:tc>
        <w:tc>
          <w:tcPr>
            <w:tcW w:w="914" w:type="dxa"/>
          </w:tcPr>
          <w:p w14:paraId="1FC52076" w14:textId="77777777" w:rsidR="009E4E37" w:rsidRDefault="00211AA6">
            <w:pPr>
              <w:pStyle w:val="TableParagraph"/>
              <w:ind w:left="69"/>
              <w:rPr>
                <w:rFonts w:ascii="Segoe UI Symbol" w:hAnsi="Segoe UI Symbol"/>
              </w:rPr>
            </w:pPr>
            <w:r>
              <w:rPr>
                <w:rFonts w:ascii="Segoe UI Symbol" w:hAnsi="Segoe UI Symbol"/>
                <w:color w:val="1F1F1F"/>
                <w:w w:val="57"/>
              </w:rPr>
              <w:t>✓</w:t>
            </w:r>
          </w:p>
        </w:tc>
        <w:tc>
          <w:tcPr>
            <w:tcW w:w="432" w:type="dxa"/>
          </w:tcPr>
          <w:p w14:paraId="687B22A3" w14:textId="77777777" w:rsidR="009E4E37" w:rsidRDefault="009E4E37">
            <w:pPr>
              <w:pStyle w:val="TableParagraph"/>
              <w:rPr>
                <w:rFonts w:ascii="Times New Roman"/>
                <w:sz w:val="20"/>
              </w:rPr>
            </w:pPr>
          </w:p>
        </w:tc>
        <w:tc>
          <w:tcPr>
            <w:tcW w:w="430" w:type="dxa"/>
          </w:tcPr>
          <w:p w14:paraId="56ECA3E6" w14:textId="77777777" w:rsidR="009E4E37" w:rsidRDefault="009E4E37">
            <w:pPr>
              <w:pStyle w:val="TableParagraph"/>
              <w:rPr>
                <w:rFonts w:ascii="Times New Roman"/>
                <w:sz w:val="20"/>
              </w:rPr>
            </w:pPr>
          </w:p>
        </w:tc>
        <w:tc>
          <w:tcPr>
            <w:tcW w:w="429" w:type="dxa"/>
          </w:tcPr>
          <w:p w14:paraId="4F58A2D8" w14:textId="77777777" w:rsidR="009E4E37" w:rsidRDefault="009E4E37">
            <w:pPr>
              <w:pStyle w:val="TableParagraph"/>
              <w:rPr>
                <w:rFonts w:ascii="Times New Roman"/>
                <w:sz w:val="20"/>
              </w:rPr>
            </w:pPr>
          </w:p>
        </w:tc>
        <w:tc>
          <w:tcPr>
            <w:tcW w:w="991" w:type="dxa"/>
          </w:tcPr>
          <w:p w14:paraId="166C0EB7" w14:textId="77777777" w:rsidR="009E4E37" w:rsidRDefault="009E4E37">
            <w:pPr>
              <w:pStyle w:val="TableParagraph"/>
              <w:rPr>
                <w:rFonts w:ascii="Times New Roman"/>
                <w:sz w:val="20"/>
              </w:rPr>
            </w:pPr>
          </w:p>
        </w:tc>
        <w:tc>
          <w:tcPr>
            <w:tcW w:w="3399" w:type="dxa"/>
          </w:tcPr>
          <w:p w14:paraId="4A7D3894" w14:textId="77777777" w:rsidR="009E4E37" w:rsidRDefault="009E4E37">
            <w:pPr>
              <w:pStyle w:val="TableParagraph"/>
              <w:rPr>
                <w:rFonts w:ascii="Times New Roman"/>
                <w:sz w:val="20"/>
              </w:rPr>
            </w:pPr>
          </w:p>
        </w:tc>
        <w:tc>
          <w:tcPr>
            <w:tcW w:w="3538" w:type="dxa"/>
          </w:tcPr>
          <w:p w14:paraId="40F06526" w14:textId="77777777" w:rsidR="009E4E37" w:rsidRDefault="00211AA6">
            <w:pPr>
              <w:pStyle w:val="TableParagraph"/>
              <w:spacing w:before="33"/>
              <w:ind w:left="68" w:right="159"/>
              <w:rPr>
                <w:rFonts w:ascii="Arial"/>
              </w:rPr>
            </w:pPr>
            <w:r>
              <w:rPr>
                <w:rFonts w:ascii="Arial"/>
                <w:color w:val="1F1F1F"/>
              </w:rPr>
              <w:t>The University is represented on the Assessment Boards, which are</w:t>
            </w:r>
            <w:r>
              <w:rPr>
                <w:rFonts w:ascii="Arial"/>
                <w:color w:val="1F1F1F"/>
                <w:spacing w:val="-11"/>
              </w:rPr>
              <w:t xml:space="preserve"> </w:t>
            </w:r>
            <w:r>
              <w:rPr>
                <w:rFonts w:ascii="Arial"/>
                <w:color w:val="1F1F1F"/>
              </w:rPr>
              <w:t>responsible</w:t>
            </w:r>
            <w:r>
              <w:rPr>
                <w:rFonts w:ascii="Arial"/>
                <w:color w:val="1F1F1F"/>
                <w:spacing w:val="-11"/>
              </w:rPr>
              <w:t xml:space="preserve"> </w:t>
            </w:r>
            <w:r>
              <w:rPr>
                <w:rFonts w:ascii="Arial"/>
                <w:color w:val="1F1F1F"/>
              </w:rPr>
              <w:t>for</w:t>
            </w:r>
            <w:r>
              <w:rPr>
                <w:rFonts w:ascii="Arial"/>
                <w:color w:val="1F1F1F"/>
                <w:spacing w:val="-10"/>
              </w:rPr>
              <w:t xml:space="preserve"> </w:t>
            </w:r>
            <w:r>
              <w:rPr>
                <w:rFonts w:ascii="Arial"/>
                <w:color w:val="1F1F1F"/>
              </w:rPr>
              <w:t>making</w:t>
            </w:r>
            <w:r>
              <w:rPr>
                <w:rFonts w:ascii="Arial"/>
                <w:color w:val="1F1F1F"/>
                <w:spacing w:val="-9"/>
              </w:rPr>
              <w:t xml:space="preserve"> </w:t>
            </w:r>
            <w:r>
              <w:rPr>
                <w:rFonts w:ascii="Arial"/>
                <w:color w:val="1F1F1F"/>
              </w:rPr>
              <w:t>award recommendation to Senate.</w:t>
            </w:r>
          </w:p>
        </w:tc>
      </w:tr>
      <w:tr w:rsidR="009E4E37" w14:paraId="0FDA5CDE" w14:textId="77777777">
        <w:trPr>
          <w:trHeight w:val="888"/>
        </w:trPr>
        <w:tc>
          <w:tcPr>
            <w:tcW w:w="2890" w:type="dxa"/>
          </w:tcPr>
          <w:p w14:paraId="0524A87C" w14:textId="77777777" w:rsidR="009E4E37" w:rsidRDefault="00211AA6">
            <w:pPr>
              <w:pStyle w:val="TableParagraph"/>
              <w:spacing w:before="31" w:line="235" w:lineRule="auto"/>
              <w:ind w:left="575" w:hanging="425"/>
              <w:rPr>
                <w:rFonts w:ascii="Arial"/>
              </w:rPr>
            </w:pPr>
            <w:r>
              <w:rPr>
                <w:rFonts w:ascii="Arial"/>
                <w:color w:val="1F1F1F"/>
                <w:sz w:val="24"/>
              </w:rPr>
              <w:t xml:space="preserve">27. </w:t>
            </w:r>
            <w:r>
              <w:rPr>
                <w:rFonts w:ascii="Arial"/>
                <w:color w:val="1F1F1F"/>
              </w:rPr>
              <w:t>Maintaining student records including transcript</w:t>
            </w:r>
            <w:r>
              <w:rPr>
                <w:rFonts w:ascii="Arial"/>
                <w:color w:val="1F1F1F"/>
                <w:spacing w:val="-16"/>
              </w:rPr>
              <w:t xml:space="preserve"> </w:t>
            </w:r>
            <w:r>
              <w:rPr>
                <w:rFonts w:ascii="Arial"/>
                <w:color w:val="1F1F1F"/>
              </w:rPr>
              <w:t>information</w:t>
            </w:r>
          </w:p>
        </w:tc>
        <w:tc>
          <w:tcPr>
            <w:tcW w:w="914" w:type="dxa"/>
          </w:tcPr>
          <w:p w14:paraId="6A6060A1" w14:textId="77777777" w:rsidR="009E4E37" w:rsidRDefault="00211AA6">
            <w:pPr>
              <w:pStyle w:val="TableParagraph"/>
              <w:spacing w:before="7"/>
              <w:ind w:left="69"/>
              <w:rPr>
                <w:rFonts w:ascii="Segoe UI Symbol" w:hAnsi="Segoe UI Symbol"/>
              </w:rPr>
            </w:pPr>
            <w:r>
              <w:rPr>
                <w:rFonts w:ascii="Segoe UI Symbol" w:hAnsi="Segoe UI Symbol"/>
                <w:color w:val="1F1F1F"/>
                <w:w w:val="57"/>
              </w:rPr>
              <w:t>✓</w:t>
            </w:r>
          </w:p>
        </w:tc>
        <w:tc>
          <w:tcPr>
            <w:tcW w:w="432" w:type="dxa"/>
          </w:tcPr>
          <w:p w14:paraId="0E67FA8D" w14:textId="77777777" w:rsidR="009E4E37" w:rsidRDefault="009E4E37">
            <w:pPr>
              <w:pStyle w:val="TableParagraph"/>
              <w:rPr>
                <w:rFonts w:ascii="Times New Roman"/>
                <w:sz w:val="20"/>
              </w:rPr>
            </w:pPr>
          </w:p>
        </w:tc>
        <w:tc>
          <w:tcPr>
            <w:tcW w:w="430" w:type="dxa"/>
          </w:tcPr>
          <w:p w14:paraId="4603A294" w14:textId="77777777" w:rsidR="009E4E37" w:rsidRDefault="009E4E37">
            <w:pPr>
              <w:pStyle w:val="TableParagraph"/>
              <w:rPr>
                <w:rFonts w:ascii="Times New Roman"/>
                <w:sz w:val="20"/>
              </w:rPr>
            </w:pPr>
          </w:p>
        </w:tc>
        <w:tc>
          <w:tcPr>
            <w:tcW w:w="429" w:type="dxa"/>
          </w:tcPr>
          <w:p w14:paraId="1480D9D1" w14:textId="77777777" w:rsidR="009E4E37" w:rsidRDefault="009E4E37">
            <w:pPr>
              <w:pStyle w:val="TableParagraph"/>
              <w:rPr>
                <w:rFonts w:ascii="Times New Roman"/>
                <w:sz w:val="20"/>
              </w:rPr>
            </w:pPr>
          </w:p>
        </w:tc>
        <w:tc>
          <w:tcPr>
            <w:tcW w:w="991" w:type="dxa"/>
          </w:tcPr>
          <w:p w14:paraId="2E30D66F" w14:textId="77777777" w:rsidR="009E4E37" w:rsidRDefault="009E4E37">
            <w:pPr>
              <w:pStyle w:val="TableParagraph"/>
              <w:rPr>
                <w:rFonts w:ascii="Times New Roman"/>
                <w:sz w:val="20"/>
              </w:rPr>
            </w:pPr>
          </w:p>
        </w:tc>
        <w:tc>
          <w:tcPr>
            <w:tcW w:w="3399" w:type="dxa"/>
          </w:tcPr>
          <w:p w14:paraId="229F19F2" w14:textId="77777777" w:rsidR="009E4E37" w:rsidRDefault="009E4E37">
            <w:pPr>
              <w:pStyle w:val="TableParagraph"/>
              <w:rPr>
                <w:rFonts w:ascii="Times New Roman"/>
                <w:sz w:val="20"/>
              </w:rPr>
            </w:pPr>
          </w:p>
        </w:tc>
        <w:tc>
          <w:tcPr>
            <w:tcW w:w="3538" w:type="dxa"/>
          </w:tcPr>
          <w:p w14:paraId="4CB3268A" w14:textId="77777777" w:rsidR="009E4E37" w:rsidRDefault="009E4E37">
            <w:pPr>
              <w:pStyle w:val="TableParagraph"/>
              <w:rPr>
                <w:rFonts w:ascii="Times New Roman"/>
                <w:sz w:val="20"/>
              </w:rPr>
            </w:pPr>
          </w:p>
        </w:tc>
      </w:tr>
      <w:tr w:rsidR="009E4E37" w14:paraId="15DA5A3D" w14:textId="77777777">
        <w:trPr>
          <w:trHeight w:val="633"/>
        </w:trPr>
        <w:tc>
          <w:tcPr>
            <w:tcW w:w="2890" w:type="dxa"/>
          </w:tcPr>
          <w:p w14:paraId="4729773B" w14:textId="77777777" w:rsidR="009E4E37" w:rsidRDefault="00211AA6">
            <w:pPr>
              <w:pStyle w:val="TableParagraph"/>
              <w:spacing w:before="26"/>
              <w:ind w:left="575" w:right="330" w:hanging="425"/>
              <w:rPr>
                <w:rFonts w:ascii="Arial"/>
              </w:rPr>
            </w:pPr>
            <w:r>
              <w:rPr>
                <w:rFonts w:ascii="Arial"/>
                <w:color w:val="1F1F1F"/>
                <w:sz w:val="24"/>
              </w:rPr>
              <w:t>28.</w:t>
            </w:r>
            <w:r>
              <w:rPr>
                <w:rFonts w:ascii="Arial"/>
                <w:color w:val="1F1F1F"/>
                <w:spacing w:val="-17"/>
                <w:sz w:val="24"/>
              </w:rPr>
              <w:t xml:space="preserve"> </w:t>
            </w:r>
            <w:r>
              <w:rPr>
                <w:rFonts w:ascii="Arial"/>
                <w:color w:val="1F1F1F"/>
              </w:rPr>
              <w:t xml:space="preserve">Graduation </w:t>
            </w:r>
            <w:r>
              <w:rPr>
                <w:rFonts w:ascii="Arial"/>
                <w:color w:val="1F1F1F"/>
                <w:spacing w:val="-2"/>
                <w:w w:val="75"/>
              </w:rPr>
              <w:t>arrangements</w:t>
            </w:r>
          </w:p>
        </w:tc>
        <w:tc>
          <w:tcPr>
            <w:tcW w:w="914" w:type="dxa"/>
          </w:tcPr>
          <w:p w14:paraId="1CCFF052" w14:textId="77777777" w:rsidR="009E4E37" w:rsidRDefault="00211AA6">
            <w:pPr>
              <w:pStyle w:val="TableParagraph"/>
              <w:spacing w:before="2"/>
              <w:ind w:left="69"/>
              <w:rPr>
                <w:rFonts w:ascii="Segoe UI Symbol" w:hAnsi="Segoe UI Symbol"/>
              </w:rPr>
            </w:pPr>
            <w:r>
              <w:rPr>
                <w:rFonts w:ascii="Segoe UI Symbol" w:hAnsi="Segoe UI Symbol"/>
                <w:color w:val="1F1F1F"/>
                <w:w w:val="57"/>
              </w:rPr>
              <w:t>✓</w:t>
            </w:r>
          </w:p>
        </w:tc>
        <w:tc>
          <w:tcPr>
            <w:tcW w:w="432" w:type="dxa"/>
          </w:tcPr>
          <w:p w14:paraId="7043441E" w14:textId="77777777" w:rsidR="009E4E37" w:rsidRDefault="009E4E37">
            <w:pPr>
              <w:pStyle w:val="TableParagraph"/>
              <w:rPr>
                <w:rFonts w:ascii="Times New Roman"/>
                <w:sz w:val="20"/>
              </w:rPr>
            </w:pPr>
          </w:p>
        </w:tc>
        <w:tc>
          <w:tcPr>
            <w:tcW w:w="430" w:type="dxa"/>
          </w:tcPr>
          <w:p w14:paraId="5F9913EE" w14:textId="77777777" w:rsidR="009E4E37" w:rsidRDefault="009E4E37">
            <w:pPr>
              <w:pStyle w:val="TableParagraph"/>
              <w:rPr>
                <w:rFonts w:ascii="Times New Roman"/>
                <w:sz w:val="20"/>
              </w:rPr>
            </w:pPr>
          </w:p>
        </w:tc>
        <w:tc>
          <w:tcPr>
            <w:tcW w:w="429" w:type="dxa"/>
          </w:tcPr>
          <w:p w14:paraId="0E9E73FF" w14:textId="77777777" w:rsidR="009E4E37" w:rsidRDefault="009E4E37">
            <w:pPr>
              <w:pStyle w:val="TableParagraph"/>
              <w:rPr>
                <w:rFonts w:ascii="Times New Roman"/>
                <w:sz w:val="20"/>
              </w:rPr>
            </w:pPr>
          </w:p>
        </w:tc>
        <w:tc>
          <w:tcPr>
            <w:tcW w:w="991" w:type="dxa"/>
          </w:tcPr>
          <w:p w14:paraId="6FD4ABA4" w14:textId="77777777" w:rsidR="009E4E37" w:rsidRDefault="009E4E37">
            <w:pPr>
              <w:pStyle w:val="TableParagraph"/>
              <w:rPr>
                <w:rFonts w:ascii="Times New Roman"/>
                <w:sz w:val="20"/>
              </w:rPr>
            </w:pPr>
          </w:p>
        </w:tc>
        <w:tc>
          <w:tcPr>
            <w:tcW w:w="3399" w:type="dxa"/>
          </w:tcPr>
          <w:p w14:paraId="4CC9A0A6" w14:textId="77777777" w:rsidR="009E4E37" w:rsidRDefault="009E4E37">
            <w:pPr>
              <w:pStyle w:val="TableParagraph"/>
              <w:rPr>
                <w:rFonts w:ascii="Times New Roman"/>
                <w:sz w:val="20"/>
              </w:rPr>
            </w:pPr>
          </w:p>
        </w:tc>
        <w:tc>
          <w:tcPr>
            <w:tcW w:w="3538" w:type="dxa"/>
          </w:tcPr>
          <w:p w14:paraId="6E24D3B3" w14:textId="77777777" w:rsidR="009E4E37" w:rsidRDefault="009E4E37">
            <w:pPr>
              <w:pStyle w:val="TableParagraph"/>
              <w:rPr>
                <w:rFonts w:ascii="Times New Roman"/>
                <w:sz w:val="20"/>
              </w:rPr>
            </w:pPr>
          </w:p>
        </w:tc>
      </w:tr>
      <w:tr w:rsidR="009E4E37" w14:paraId="342E74E3" w14:textId="77777777">
        <w:trPr>
          <w:trHeight w:val="359"/>
        </w:trPr>
        <w:tc>
          <w:tcPr>
            <w:tcW w:w="13023" w:type="dxa"/>
            <w:gridSpan w:val="8"/>
          </w:tcPr>
          <w:p w14:paraId="74C49253" w14:textId="77777777" w:rsidR="009E4E37" w:rsidRDefault="00211AA6">
            <w:pPr>
              <w:pStyle w:val="TableParagraph"/>
              <w:spacing w:before="24"/>
              <w:ind w:left="4554" w:right="4523"/>
              <w:jc w:val="center"/>
              <w:rPr>
                <w:rFonts w:ascii="Arial"/>
                <w:b/>
              </w:rPr>
            </w:pPr>
            <w:r>
              <w:rPr>
                <w:rFonts w:ascii="Arial"/>
                <w:b/>
                <w:color w:val="1F1F1F"/>
              </w:rPr>
              <w:t>Annual</w:t>
            </w:r>
            <w:r>
              <w:rPr>
                <w:rFonts w:ascii="Arial"/>
                <w:b/>
                <w:color w:val="1F1F1F"/>
                <w:spacing w:val="-5"/>
              </w:rPr>
              <w:t xml:space="preserve"> </w:t>
            </w:r>
            <w:r>
              <w:rPr>
                <w:rFonts w:ascii="Arial"/>
                <w:b/>
                <w:color w:val="1F1F1F"/>
              </w:rPr>
              <w:t>review</w:t>
            </w:r>
            <w:r>
              <w:rPr>
                <w:rFonts w:ascii="Arial"/>
                <w:b/>
                <w:color w:val="1F1F1F"/>
                <w:spacing w:val="-3"/>
              </w:rPr>
              <w:t xml:space="preserve"> </w:t>
            </w:r>
            <w:r>
              <w:rPr>
                <w:rFonts w:ascii="Arial"/>
                <w:b/>
                <w:color w:val="1F1F1F"/>
              </w:rPr>
              <w:t>and</w:t>
            </w:r>
            <w:r>
              <w:rPr>
                <w:rFonts w:ascii="Arial"/>
                <w:b/>
                <w:color w:val="1F1F1F"/>
                <w:spacing w:val="-7"/>
              </w:rPr>
              <w:t xml:space="preserve"> </w:t>
            </w:r>
            <w:r>
              <w:rPr>
                <w:rFonts w:ascii="Arial"/>
                <w:b/>
                <w:color w:val="1F1F1F"/>
                <w:spacing w:val="-2"/>
              </w:rPr>
              <w:t>monitoring</w:t>
            </w:r>
          </w:p>
        </w:tc>
      </w:tr>
      <w:tr w:rsidR="009E4E37" w14:paraId="77D5184E" w14:textId="77777777">
        <w:trPr>
          <w:trHeight w:val="883"/>
        </w:trPr>
        <w:tc>
          <w:tcPr>
            <w:tcW w:w="2890" w:type="dxa"/>
          </w:tcPr>
          <w:p w14:paraId="7546F051" w14:textId="77777777" w:rsidR="009E4E37" w:rsidRDefault="00211AA6">
            <w:pPr>
              <w:pStyle w:val="TableParagraph"/>
              <w:spacing w:before="26" w:line="235" w:lineRule="auto"/>
              <w:ind w:left="575" w:right="275" w:hanging="425"/>
              <w:rPr>
                <w:rFonts w:ascii="Arial"/>
              </w:rPr>
            </w:pPr>
            <w:r>
              <w:rPr>
                <w:rFonts w:ascii="Arial"/>
                <w:color w:val="1F1F1F"/>
                <w:sz w:val="24"/>
              </w:rPr>
              <w:t xml:space="preserve">29. </w:t>
            </w:r>
            <w:r>
              <w:rPr>
                <w:rFonts w:ascii="Arial"/>
                <w:color w:val="1F1F1F"/>
              </w:rPr>
              <w:t>Collecting data on student</w:t>
            </w:r>
            <w:r>
              <w:rPr>
                <w:rFonts w:ascii="Arial"/>
                <w:color w:val="1F1F1F"/>
                <w:spacing w:val="-16"/>
              </w:rPr>
              <w:t xml:space="preserve"> </w:t>
            </w:r>
            <w:r>
              <w:rPr>
                <w:rFonts w:ascii="Arial"/>
                <w:color w:val="1F1F1F"/>
              </w:rPr>
              <w:t>achievement and retention</w:t>
            </w:r>
          </w:p>
        </w:tc>
        <w:tc>
          <w:tcPr>
            <w:tcW w:w="914" w:type="dxa"/>
          </w:tcPr>
          <w:p w14:paraId="3D7E5B0C" w14:textId="77777777" w:rsidR="009E4E37" w:rsidRDefault="00211AA6">
            <w:pPr>
              <w:pStyle w:val="TableParagraph"/>
              <w:spacing w:before="2"/>
              <w:ind w:left="69"/>
              <w:rPr>
                <w:rFonts w:ascii="Segoe UI Symbol" w:hAnsi="Segoe UI Symbol"/>
              </w:rPr>
            </w:pPr>
            <w:r>
              <w:rPr>
                <w:rFonts w:ascii="Segoe UI Symbol" w:hAnsi="Segoe UI Symbol"/>
                <w:color w:val="1F1F1F"/>
                <w:w w:val="57"/>
              </w:rPr>
              <w:t>✓</w:t>
            </w:r>
          </w:p>
        </w:tc>
        <w:tc>
          <w:tcPr>
            <w:tcW w:w="432" w:type="dxa"/>
          </w:tcPr>
          <w:p w14:paraId="3377AC82" w14:textId="77777777" w:rsidR="009E4E37" w:rsidRDefault="009E4E37">
            <w:pPr>
              <w:pStyle w:val="TableParagraph"/>
              <w:rPr>
                <w:rFonts w:ascii="Times New Roman"/>
                <w:sz w:val="20"/>
              </w:rPr>
            </w:pPr>
          </w:p>
        </w:tc>
        <w:tc>
          <w:tcPr>
            <w:tcW w:w="430" w:type="dxa"/>
          </w:tcPr>
          <w:p w14:paraId="1121C634" w14:textId="77777777" w:rsidR="009E4E37" w:rsidRDefault="009E4E37">
            <w:pPr>
              <w:pStyle w:val="TableParagraph"/>
              <w:rPr>
                <w:rFonts w:ascii="Times New Roman"/>
                <w:sz w:val="20"/>
              </w:rPr>
            </w:pPr>
          </w:p>
        </w:tc>
        <w:tc>
          <w:tcPr>
            <w:tcW w:w="429" w:type="dxa"/>
          </w:tcPr>
          <w:p w14:paraId="57BD7D99" w14:textId="77777777" w:rsidR="009E4E37" w:rsidRDefault="009E4E37">
            <w:pPr>
              <w:pStyle w:val="TableParagraph"/>
              <w:rPr>
                <w:rFonts w:ascii="Times New Roman"/>
                <w:sz w:val="20"/>
              </w:rPr>
            </w:pPr>
          </w:p>
        </w:tc>
        <w:tc>
          <w:tcPr>
            <w:tcW w:w="991" w:type="dxa"/>
          </w:tcPr>
          <w:p w14:paraId="1B884614" w14:textId="77777777" w:rsidR="009E4E37" w:rsidRDefault="009E4E37">
            <w:pPr>
              <w:pStyle w:val="TableParagraph"/>
              <w:rPr>
                <w:rFonts w:ascii="Times New Roman"/>
                <w:sz w:val="20"/>
              </w:rPr>
            </w:pPr>
          </w:p>
        </w:tc>
        <w:tc>
          <w:tcPr>
            <w:tcW w:w="3399" w:type="dxa"/>
          </w:tcPr>
          <w:p w14:paraId="55F52B88" w14:textId="77777777" w:rsidR="009E4E37" w:rsidRDefault="009E4E37">
            <w:pPr>
              <w:pStyle w:val="TableParagraph"/>
              <w:rPr>
                <w:rFonts w:ascii="Times New Roman"/>
                <w:sz w:val="20"/>
              </w:rPr>
            </w:pPr>
          </w:p>
        </w:tc>
        <w:tc>
          <w:tcPr>
            <w:tcW w:w="3538" w:type="dxa"/>
          </w:tcPr>
          <w:p w14:paraId="3993D813" w14:textId="77777777" w:rsidR="009E4E37" w:rsidRDefault="009E4E37">
            <w:pPr>
              <w:pStyle w:val="TableParagraph"/>
              <w:rPr>
                <w:rFonts w:ascii="Times New Roman"/>
                <w:sz w:val="20"/>
              </w:rPr>
            </w:pPr>
          </w:p>
        </w:tc>
      </w:tr>
      <w:tr w:rsidR="009E4E37" w14:paraId="58462590" w14:textId="77777777">
        <w:trPr>
          <w:trHeight w:val="1622"/>
        </w:trPr>
        <w:tc>
          <w:tcPr>
            <w:tcW w:w="2890" w:type="dxa"/>
          </w:tcPr>
          <w:p w14:paraId="45126C82" w14:textId="77777777" w:rsidR="009E4E37" w:rsidRDefault="00211AA6">
            <w:pPr>
              <w:pStyle w:val="TableParagraph"/>
              <w:spacing w:before="29" w:line="237" w:lineRule="auto"/>
              <w:ind w:left="575" w:right="330" w:hanging="425"/>
              <w:rPr>
                <w:rFonts w:ascii="Arial"/>
              </w:rPr>
            </w:pPr>
            <w:r>
              <w:rPr>
                <w:rFonts w:ascii="Arial"/>
                <w:color w:val="1F1F1F"/>
                <w:sz w:val="24"/>
              </w:rPr>
              <w:t xml:space="preserve">30. </w:t>
            </w:r>
            <w:r>
              <w:rPr>
                <w:rFonts w:ascii="Arial"/>
                <w:color w:val="1F1F1F"/>
              </w:rPr>
              <w:t>Monitoring student admission,</w:t>
            </w:r>
            <w:r>
              <w:rPr>
                <w:rFonts w:ascii="Arial"/>
                <w:color w:val="1F1F1F"/>
                <w:spacing w:val="-16"/>
              </w:rPr>
              <w:t xml:space="preserve"> </w:t>
            </w:r>
            <w:proofErr w:type="gramStart"/>
            <w:r>
              <w:rPr>
                <w:rFonts w:ascii="Arial"/>
                <w:color w:val="1F1F1F"/>
              </w:rPr>
              <w:t>retention</w:t>
            </w:r>
            <w:proofErr w:type="gramEnd"/>
            <w:r>
              <w:rPr>
                <w:rFonts w:ascii="Arial"/>
                <w:color w:val="1F1F1F"/>
              </w:rPr>
              <w:t xml:space="preserve"> and completion</w:t>
            </w:r>
          </w:p>
        </w:tc>
        <w:tc>
          <w:tcPr>
            <w:tcW w:w="914" w:type="dxa"/>
          </w:tcPr>
          <w:p w14:paraId="6ED9A0F3" w14:textId="77777777" w:rsidR="009E4E37" w:rsidRDefault="00211AA6">
            <w:pPr>
              <w:pStyle w:val="TableParagraph"/>
              <w:spacing w:before="2"/>
              <w:ind w:left="69"/>
              <w:rPr>
                <w:rFonts w:ascii="Segoe UI Symbol" w:hAnsi="Segoe UI Symbol"/>
              </w:rPr>
            </w:pPr>
            <w:r>
              <w:rPr>
                <w:rFonts w:ascii="Segoe UI Symbol" w:hAnsi="Segoe UI Symbol"/>
                <w:color w:val="1F1F1F"/>
                <w:w w:val="57"/>
              </w:rPr>
              <w:t>✓</w:t>
            </w:r>
          </w:p>
        </w:tc>
        <w:tc>
          <w:tcPr>
            <w:tcW w:w="432" w:type="dxa"/>
          </w:tcPr>
          <w:p w14:paraId="2E006F6F" w14:textId="77777777" w:rsidR="009E4E37" w:rsidRDefault="009E4E37">
            <w:pPr>
              <w:pStyle w:val="TableParagraph"/>
              <w:rPr>
                <w:rFonts w:ascii="Times New Roman"/>
                <w:sz w:val="20"/>
              </w:rPr>
            </w:pPr>
          </w:p>
        </w:tc>
        <w:tc>
          <w:tcPr>
            <w:tcW w:w="430" w:type="dxa"/>
          </w:tcPr>
          <w:p w14:paraId="61BFB131" w14:textId="77777777" w:rsidR="009E4E37" w:rsidRDefault="009E4E37">
            <w:pPr>
              <w:pStyle w:val="TableParagraph"/>
              <w:rPr>
                <w:rFonts w:ascii="Times New Roman"/>
                <w:sz w:val="20"/>
              </w:rPr>
            </w:pPr>
          </w:p>
        </w:tc>
        <w:tc>
          <w:tcPr>
            <w:tcW w:w="429" w:type="dxa"/>
          </w:tcPr>
          <w:p w14:paraId="11FD83AA" w14:textId="77777777" w:rsidR="009E4E37" w:rsidRDefault="009E4E37">
            <w:pPr>
              <w:pStyle w:val="TableParagraph"/>
              <w:rPr>
                <w:rFonts w:ascii="Times New Roman"/>
                <w:sz w:val="20"/>
              </w:rPr>
            </w:pPr>
          </w:p>
        </w:tc>
        <w:tc>
          <w:tcPr>
            <w:tcW w:w="991" w:type="dxa"/>
          </w:tcPr>
          <w:p w14:paraId="45B0C296" w14:textId="77777777" w:rsidR="009E4E37" w:rsidRDefault="009E4E37">
            <w:pPr>
              <w:pStyle w:val="TableParagraph"/>
              <w:rPr>
                <w:rFonts w:ascii="Times New Roman"/>
                <w:sz w:val="20"/>
              </w:rPr>
            </w:pPr>
          </w:p>
        </w:tc>
        <w:tc>
          <w:tcPr>
            <w:tcW w:w="3399" w:type="dxa"/>
          </w:tcPr>
          <w:p w14:paraId="2925C651" w14:textId="77777777" w:rsidR="009E4E37" w:rsidRDefault="00211AA6">
            <w:pPr>
              <w:pStyle w:val="TableParagraph"/>
              <w:spacing w:before="33"/>
              <w:ind w:left="73"/>
              <w:rPr>
                <w:rFonts w:ascii="Arial"/>
              </w:rPr>
            </w:pPr>
            <w:r>
              <w:rPr>
                <w:rFonts w:ascii="Arial"/>
                <w:color w:val="1F1F1F"/>
              </w:rPr>
              <w:t>Annual</w:t>
            </w:r>
            <w:r>
              <w:rPr>
                <w:rFonts w:ascii="Arial"/>
                <w:color w:val="1F1F1F"/>
                <w:spacing w:val="-13"/>
              </w:rPr>
              <w:t xml:space="preserve"> </w:t>
            </w:r>
            <w:r>
              <w:rPr>
                <w:rFonts w:ascii="Arial"/>
                <w:color w:val="1F1F1F"/>
              </w:rPr>
              <w:t>Programme</w:t>
            </w:r>
            <w:r>
              <w:rPr>
                <w:rFonts w:ascii="Arial"/>
                <w:color w:val="1F1F1F"/>
                <w:spacing w:val="-14"/>
              </w:rPr>
              <w:t xml:space="preserve"> </w:t>
            </w:r>
            <w:r>
              <w:rPr>
                <w:rFonts w:ascii="Arial"/>
                <w:color w:val="1F1F1F"/>
              </w:rPr>
              <w:t>Reviews</w:t>
            </w:r>
            <w:r>
              <w:rPr>
                <w:rFonts w:ascii="Arial"/>
                <w:color w:val="1F1F1F"/>
                <w:spacing w:val="-12"/>
              </w:rPr>
              <w:t xml:space="preserve"> </w:t>
            </w:r>
            <w:r>
              <w:rPr>
                <w:rFonts w:ascii="Arial"/>
                <w:color w:val="1F1F1F"/>
              </w:rPr>
              <w:t>for each individual programme.</w:t>
            </w:r>
          </w:p>
          <w:p w14:paraId="2935D264" w14:textId="77777777" w:rsidR="009E4E37" w:rsidRDefault="00211AA6">
            <w:pPr>
              <w:pStyle w:val="TableParagraph"/>
              <w:spacing w:before="4"/>
              <w:ind w:left="73"/>
              <w:rPr>
                <w:rFonts w:ascii="Arial"/>
              </w:rPr>
            </w:pPr>
            <w:r>
              <w:rPr>
                <w:rFonts w:ascii="Arial"/>
                <w:color w:val="1F1F1F"/>
              </w:rPr>
              <w:t>College</w:t>
            </w:r>
            <w:r>
              <w:rPr>
                <w:rFonts w:ascii="Arial"/>
                <w:color w:val="1F1F1F"/>
                <w:spacing w:val="-14"/>
              </w:rPr>
              <w:t xml:space="preserve"> </w:t>
            </w:r>
            <w:r>
              <w:rPr>
                <w:rFonts w:ascii="Arial"/>
                <w:color w:val="1F1F1F"/>
              </w:rPr>
              <w:t>summary</w:t>
            </w:r>
            <w:r>
              <w:rPr>
                <w:rFonts w:ascii="Arial"/>
                <w:color w:val="1F1F1F"/>
                <w:spacing w:val="-15"/>
              </w:rPr>
              <w:t xml:space="preserve"> </w:t>
            </w:r>
            <w:r>
              <w:rPr>
                <w:rFonts w:ascii="Arial"/>
                <w:color w:val="1F1F1F"/>
              </w:rPr>
              <w:t>of</w:t>
            </w:r>
            <w:r>
              <w:rPr>
                <w:rFonts w:ascii="Arial"/>
                <w:color w:val="1F1F1F"/>
                <w:spacing w:val="-10"/>
              </w:rPr>
              <w:t xml:space="preserve"> </w:t>
            </w:r>
            <w:r>
              <w:rPr>
                <w:rFonts w:ascii="Arial"/>
                <w:color w:val="1F1F1F"/>
              </w:rPr>
              <w:t>Annual Programme Reviews.</w:t>
            </w:r>
          </w:p>
        </w:tc>
        <w:tc>
          <w:tcPr>
            <w:tcW w:w="3538" w:type="dxa"/>
          </w:tcPr>
          <w:p w14:paraId="10D50C50" w14:textId="77777777" w:rsidR="009E4E37" w:rsidRDefault="00211AA6">
            <w:pPr>
              <w:pStyle w:val="TableParagraph"/>
              <w:spacing w:before="33"/>
              <w:ind w:left="68" w:right="75"/>
              <w:rPr>
                <w:rFonts w:ascii="Arial" w:hAnsi="Arial"/>
              </w:rPr>
            </w:pPr>
            <w:r>
              <w:rPr>
                <w:rFonts w:ascii="Arial" w:hAnsi="Arial"/>
                <w:color w:val="1F1F1F"/>
              </w:rPr>
              <w:t>College summary of Annual Programme</w:t>
            </w:r>
            <w:r>
              <w:rPr>
                <w:rFonts w:ascii="Arial" w:hAnsi="Arial"/>
                <w:color w:val="1F1F1F"/>
                <w:spacing w:val="-14"/>
              </w:rPr>
              <w:t xml:space="preserve"> </w:t>
            </w:r>
            <w:r>
              <w:rPr>
                <w:rFonts w:ascii="Arial" w:hAnsi="Arial"/>
                <w:color w:val="1F1F1F"/>
              </w:rPr>
              <w:t>Reviews</w:t>
            </w:r>
            <w:r>
              <w:rPr>
                <w:rFonts w:ascii="Arial" w:hAnsi="Arial"/>
                <w:color w:val="1F1F1F"/>
                <w:spacing w:val="-11"/>
              </w:rPr>
              <w:t xml:space="preserve"> </w:t>
            </w:r>
            <w:r>
              <w:rPr>
                <w:rFonts w:ascii="Arial" w:hAnsi="Arial"/>
                <w:color w:val="1F1F1F"/>
              </w:rPr>
              <w:t>is</w:t>
            </w:r>
            <w:r>
              <w:rPr>
                <w:rFonts w:ascii="Arial" w:hAnsi="Arial"/>
                <w:color w:val="1F1F1F"/>
                <w:spacing w:val="-10"/>
              </w:rPr>
              <w:t xml:space="preserve"> </w:t>
            </w:r>
            <w:r>
              <w:rPr>
                <w:rFonts w:ascii="Arial" w:hAnsi="Arial"/>
                <w:color w:val="1F1F1F"/>
              </w:rPr>
              <w:t>submitted to the January meeting of the University’s Regional Partners Teaching Committee (RPTC).</w:t>
            </w:r>
          </w:p>
        </w:tc>
      </w:tr>
      <w:tr w:rsidR="009E4E37" w14:paraId="53F72AD9" w14:textId="77777777">
        <w:trPr>
          <w:trHeight w:val="379"/>
        </w:trPr>
        <w:tc>
          <w:tcPr>
            <w:tcW w:w="2890" w:type="dxa"/>
          </w:tcPr>
          <w:p w14:paraId="161BF09D" w14:textId="77777777" w:rsidR="009E4E37" w:rsidRDefault="00211AA6">
            <w:pPr>
              <w:pStyle w:val="TableParagraph"/>
              <w:spacing w:before="36"/>
              <w:ind w:left="153"/>
              <w:rPr>
                <w:rFonts w:ascii="Arial"/>
              </w:rPr>
            </w:pPr>
            <w:r>
              <w:rPr>
                <w:rFonts w:ascii="Arial"/>
                <w:color w:val="1F1F1F"/>
                <w:sz w:val="24"/>
              </w:rPr>
              <w:t>31.</w:t>
            </w:r>
            <w:r>
              <w:rPr>
                <w:rFonts w:ascii="Arial"/>
                <w:color w:val="1F1F1F"/>
                <w:spacing w:val="-8"/>
                <w:sz w:val="24"/>
              </w:rPr>
              <w:t xml:space="preserve"> </w:t>
            </w:r>
            <w:r>
              <w:rPr>
                <w:rFonts w:ascii="Arial"/>
                <w:color w:val="1F1F1F"/>
              </w:rPr>
              <w:t>Reviewing</w:t>
            </w:r>
            <w:r>
              <w:rPr>
                <w:rFonts w:ascii="Arial"/>
                <w:color w:val="1F1F1F"/>
                <w:spacing w:val="-6"/>
              </w:rPr>
              <w:t xml:space="preserve"> </w:t>
            </w:r>
            <w:r>
              <w:rPr>
                <w:rFonts w:ascii="Arial"/>
                <w:color w:val="1F1F1F"/>
                <w:spacing w:val="-5"/>
              </w:rPr>
              <w:t>and</w:t>
            </w:r>
          </w:p>
        </w:tc>
        <w:tc>
          <w:tcPr>
            <w:tcW w:w="914" w:type="dxa"/>
          </w:tcPr>
          <w:p w14:paraId="48EA6EB5" w14:textId="77777777" w:rsidR="009E4E37" w:rsidRDefault="009E4E37">
            <w:pPr>
              <w:pStyle w:val="TableParagraph"/>
              <w:rPr>
                <w:rFonts w:ascii="Times New Roman"/>
                <w:sz w:val="20"/>
              </w:rPr>
            </w:pPr>
          </w:p>
        </w:tc>
        <w:tc>
          <w:tcPr>
            <w:tcW w:w="432" w:type="dxa"/>
          </w:tcPr>
          <w:p w14:paraId="64A5EE04" w14:textId="77777777" w:rsidR="009E4E37" w:rsidRDefault="009E4E37">
            <w:pPr>
              <w:pStyle w:val="TableParagraph"/>
              <w:rPr>
                <w:rFonts w:ascii="Times New Roman"/>
                <w:sz w:val="20"/>
              </w:rPr>
            </w:pPr>
          </w:p>
        </w:tc>
        <w:tc>
          <w:tcPr>
            <w:tcW w:w="430" w:type="dxa"/>
          </w:tcPr>
          <w:p w14:paraId="4CA90E9B" w14:textId="77777777" w:rsidR="009E4E37" w:rsidRDefault="009E4E37">
            <w:pPr>
              <w:pStyle w:val="TableParagraph"/>
              <w:rPr>
                <w:rFonts w:ascii="Times New Roman"/>
                <w:sz w:val="20"/>
              </w:rPr>
            </w:pPr>
          </w:p>
        </w:tc>
        <w:tc>
          <w:tcPr>
            <w:tcW w:w="429" w:type="dxa"/>
          </w:tcPr>
          <w:p w14:paraId="0CA23384" w14:textId="77777777" w:rsidR="009E4E37" w:rsidRDefault="009E4E37">
            <w:pPr>
              <w:pStyle w:val="TableParagraph"/>
              <w:rPr>
                <w:rFonts w:ascii="Times New Roman"/>
                <w:sz w:val="20"/>
              </w:rPr>
            </w:pPr>
          </w:p>
        </w:tc>
        <w:tc>
          <w:tcPr>
            <w:tcW w:w="991" w:type="dxa"/>
          </w:tcPr>
          <w:p w14:paraId="459F1550" w14:textId="77777777" w:rsidR="009E4E37" w:rsidRDefault="00211AA6">
            <w:pPr>
              <w:pStyle w:val="TableParagraph"/>
              <w:spacing w:before="7"/>
              <w:ind w:left="70"/>
              <w:rPr>
                <w:rFonts w:ascii="Segoe UI Symbol" w:hAnsi="Segoe UI Symbol"/>
              </w:rPr>
            </w:pPr>
            <w:r>
              <w:rPr>
                <w:rFonts w:ascii="Segoe UI Symbol" w:hAnsi="Segoe UI Symbol"/>
                <w:color w:val="1F1F1F"/>
                <w:w w:val="57"/>
              </w:rPr>
              <w:t>✓</w:t>
            </w:r>
          </w:p>
        </w:tc>
        <w:tc>
          <w:tcPr>
            <w:tcW w:w="3399" w:type="dxa"/>
          </w:tcPr>
          <w:p w14:paraId="0301670C" w14:textId="77777777" w:rsidR="009E4E37" w:rsidRDefault="00211AA6">
            <w:pPr>
              <w:pStyle w:val="TableParagraph"/>
              <w:spacing w:before="36"/>
              <w:ind w:left="73"/>
              <w:rPr>
                <w:rFonts w:ascii="Arial"/>
              </w:rPr>
            </w:pPr>
            <w:r>
              <w:rPr>
                <w:rFonts w:ascii="Arial"/>
                <w:color w:val="1F1F1F"/>
              </w:rPr>
              <w:t>Annual</w:t>
            </w:r>
            <w:r>
              <w:rPr>
                <w:rFonts w:ascii="Arial"/>
                <w:color w:val="1F1F1F"/>
                <w:spacing w:val="-8"/>
              </w:rPr>
              <w:t xml:space="preserve"> </w:t>
            </w:r>
            <w:r>
              <w:rPr>
                <w:rFonts w:ascii="Arial"/>
                <w:color w:val="1F1F1F"/>
              </w:rPr>
              <w:t>Programme</w:t>
            </w:r>
            <w:r>
              <w:rPr>
                <w:rFonts w:ascii="Arial"/>
                <w:color w:val="1F1F1F"/>
                <w:spacing w:val="-8"/>
              </w:rPr>
              <w:t xml:space="preserve"> </w:t>
            </w:r>
            <w:r>
              <w:rPr>
                <w:rFonts w:ascii="Arial"/>
                <w:color w:val="1F1F1F"/>
              </w:rPr>
              <w:t>Reviews</w:t>
            </w:r>
            <w:r>
              <w:rPr>
                <w:rFonts w:ascii="Arial"/>
                <w:color w:val="1F1F1F"/>
                <w:spacing w:val="-6"/>
              </w:rPr>
              <w:t xml:space="preserve"> </w:t>
            </w:r>
            <w:r>
              <w:rPr>
                <w:rFonts w:ascii="Arial"/>
                <w:color w:val="1F1F1F"/>
                <w:spacing w:val="-5"/>
              </w:rPr>
              <w:t>for</w:t>
            </w:r>
          </w:p>
        </w:tc>
        <w:tc>
          <w:tcPr>
            <w:tcW w:w="3538" w:type="dxa"/>
          </w:tcPr>
          <w:p w14:paraId="67DAE7B0" w14:textId="5690553A" w:rsidR="009E4E37" w:rsidRDefault="00FF5195">
            <w:pPr>
              <w:pStyle w:val="TableParagraph"/>
              <w:spacing w:before="36"/>
              <w:ind w:left="68"/>
              <w:rPr>
                <w:rFonts w:ascii="Arial"/>
              </w:rPr>
            </w:pPr>
            <w:r>
              <w:rPr>
                <w:rFonts w:ascii="Arial"/>
                <w:color w:val="1F1F1F"/>
              </w:rPr>
              <w:t>AQSC</w:t>
            </w:r>
            <w:r w:rsidR="00211AA6">
              <w:rPr>
                <w:rFonts w:ascii="Arial"/>
                <w:color w:val="1F1F1F"/>
                <w:spacing w:val="-5"/>
              </w:rPr>
              <w:t xml:space="preserve"> </w:t>
            </w:r>
            <w:r w:rsidR="00211AA6">
              <w:rPr>
                <w:rFonts w:ascii="Arial"/>
                <w:color w:val="1F1F1F"/>
              </w:rPr>
              <w:t>sample</w:t>
            </w:r>
            <w:r w:rsidR="00211AA6">
              <w:rPr>
                <w:rFonts w:ascii="Arial"/>
                <w:color w:val="1F1F1F"/>
                <w:spacing w:val="-3"/>
              </w:rPr>
              <w:t xml:space="preserve"> </w:t>
            </w:r>
            <w:r w:rsidR="00211AA6">
              <w:rPr>
                <w:rFonts w:ascii="Arial"/>
                <w:color w:val="1F1F1F"/>
                <w:spacing w:val="-4"/>
              </w:rPr>
              <w:t>APRs.</w:t>
            </w:r>
          </w:p>
        </w:tc>
      </w:tr>
    </w:tbl>
    <w:p w14:paraId="4C33A47E" w14:textId="77777777" w:rsidR="009E4E37" w:rsidRDefault="003F71BC">
      <w:pPr>
        <w:rPr>
          <w:sz w:val="2"/>
          <w:szCs w:val="2"/>
        </w:rPr>
      </w:pPr>
      <w:r>
        <w:rPr>
          <w:noProof/>
        </w:rPr>
        <mc:AlternateContent>
          <mc:Choice Requires="wps">
            <w:drawing>
              <wp:anchor distT="0" distB="0" distL="114300" distR="114300" simplePos="0" relativeHeight="485841920" behindDoc="1" locked="0" layoutInCell="1" allowOverlap="1" wp14:anchorId="6D07C8ED" wp14:editId="5EB41C0A">
                <wp:simplePos x="0" y="0"/>
                <wp:positionH relativeFrom="page">
                  <wp:posOffset>6602730</wp:posOffset>
                </wp:positionH>
                <wp:positionV relativeFrom="page">
                  <wp:posOffset>1409700</wp:posOffset>
                </wp:positionV>
                <wp:extent cx="38100" cy="38735"/>
                <wp:effectExtent l="0" t="0" r="0" b="0"/>
                <wp:wrapNone/>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735"/>
                        </a:xfrm>
                        <a:custGeom>
                          <a:avLst/>
                          <a:gdLst>
                            <a:gd name="T0" fmla="+- 0 10439 10398"/>
                            <a:gd name="T1" fmla="*/ T0 w 60"/>
                            <a:gd name="T2" fmla="+- 0 2220 2220"/>
                            <a:gd name="T3" fmla="*/ 2220 h 61"/>
                            <a:gd name="T4" fmla="+- 0 10420 10398"/>
                            <a:gd name="T5" fmla="*/ T4 w 60"/>
                            <a:gd name="T6" fmla="+- 0 2220 2220"/>
                            <a:gd name="T7" fmla="*/ 2220 h 61"/>
                            <a:gd name="T8" fmla="+- 0 10420 10398"/>
                            <a:gd name="T9" fmla="*/ T8 w 60"/>
                            <a:gd name="T10" fmla="+- 0 2237 2220"/>
                            <a:gd name="T11" fmla="*/ 2237 h 61"/>
                            <a:gd name="T12" fmla="+- 0 10439 10398"/>
                            <a:gd name="T13" fmla="*/ T12 w 60"/>
                            <a:gd name="T14" fmla="+- 0 2237 2220"/>
                            <a:gd name="T15" fmla="*/ 2237 h 61"/>
                            <a:gd name="T16" fmla="+- 0 10439 10398"/>
                            <a:gd name="T17" fmla="*/ T16 w 60"/>
                            <a:gd name="T18" fmla="+- 0 2220 2220"/>
                            <a:gd name="T19" fmla="*/ 2220 h 61"/>
                            <a:gd name="T20" fmla="+- 0 10458 10398"/>
                            <a:gd name="T21" fmla="*/ T20 w 60"/>
                            <a:gd name="T22" fmla="+- 0 2264 2220"/>
                            <a:gd name="T23" fmla="*/ 2264 h 61"/>
                            <a:gd name="T24" fmla="+- 0 10398 10398"/>
                            <a:gd name="T25" fmla="*/ T24 w 60"/>
                            <a:gd name="T26" fmla="+- 0 2264 2220"/>
                            <a:gd name="T27" fmla="*/ 2264 h 61"/>
                            <a:gd name="T28" fmla="+- 0 10398 10398"/>
                            <a:gd name="T29" fmla="*/ T28 w 60"/>
                            <a:gd name="T30" fmla="+- 0 2281 2220"/>
                            <a:gd name="T31" fmla="*/ 2281 h 61"/>
                            <a:gd name="T32" fmla="+- 0 10458 10398"/>
                            <a:gd name="T33" fmla="*/ T32 w 60"/>
                            <a:gd name="T34" fmla="+- 0 2281 2220"/>
                            <a:gd name="T35" fmla="*/ 2281 h 61"/>
                            <a:gd name="T36" fmla="+- 0 10458 10398"/>
                            <a:gd name="T37" fmla="*/ T36 w 60"/>
                            <a:gd name="T38" fmla="+- 0 2264 2220"/>
                            <a:gd name="T39" fmla="*/ 2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1">
                              <a:moveTo>
                                <a:pt x="41" y="0"/>
                              </a:moveTo>
                              <a:lnTo>
                                <a:pt x="22" y="0"/>
                              </a:lnTo>
                              <a:lnTo>
                                <a:pt x="22" y="17"/>
                              </a:lnTo>
                              <a:lnTo>
                                <a:pt x="41" y="17"/>
                              </a:lnTo>
                              <a:lnTo>
                                <a:pt x="41" y="0"/>
                              </a:lnTo>
                              <a:close/>
                              <a:moveTo>
                                <a:pt x="60" y="44"/>
                              </a:moveTo>
                              <a:lnTo>
                                <a:pt x="0" y="44"/>
                              </a:lnTo>
                              <a:lnTo>
                                <a:pt x="0" y="61"/>
                              </a:lnTo>
                              <a:lnTo>
                                <a:pt x="60" y="61"/>
                              </a:lnTo>
                              <a:lnTo>
                                <a:pt x="60" y="44"/>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2EFBC9" id="docshape9" o:spid="_x0000_s1026" style="position:absolute;margin-left:519.9pt;margin-top:111pt;width:3pt;height:3.05pt;z-index:-174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dkggQAAMgOAAAOAAAAZHJzL2Uyb0RvYy54bWysV12PqzYQfa/U/2Dx2CoLNuSDaLNXvXeb&#10;qtK2vdKlP8ABE1ABU5sku6363zs2OGunQKOq+8BHfBifmTPemXn88FpX6MyELHmz8/BD4CHWpDwr&#10;m+PO+zXZLzYekh1tMlrxhu28Nya9D09ff/V4abeM8IJXGRMIjDRye2l3XtF17db3ZVqwmsoH3rIG&#10;FnMuatrBqzj6maAXsF5XPgmClX/hImsFT5mU8Otzv+g9aft5ztLulzyXrEPVzgNunb4KfT2oq//0&#10;SLdHQduiTAca9D+wqGnZwKZXU8+0o+gkyn+YqstUcMnz7iHltc/zvEyZ9gG8wcGNN18K2jLtCwRH&#10;ttcwyf/PbPrz+bNAZbbzQKiG1iBRxlOpNo5VcC6t3ALmS/tZKPdk+8LT3yQs+M6KepGAQYfLTzwD&#10;I/TUcR2Q11zU6ktwFb3quL9d485eO5TCj+EGByBOCivhZh0u1cY+3ZpP05PsfmBcm6HnF9n1omXw&#10;pEOeDcQTsJHXFej37QIFCAdRGMM1jDeDzFcgNsBvfJQE6IJWJhOuEGIg2hYhJEDqcmspNDCwpEEF&#10;WuFbUGRAhhcYG+W1NEDFKxrltTKQeV5rA5vjBZK78ZriFRug4rUZ5YXd4BMSrkcDhu3Ya9RYxLAb&#10;/jkpbQUSTMbJuQpMk7MFmCbnajBHzpYhwatxcq4Mk6mGbRUmcw1S9EbU5WY82YitRALSjx4DVwhC&#10;VtGorMSWQaPGZCWuDvoMTJCzlUjI+FkgrhDT5GwZpsm5OsyRs5VIyPiBCF0hCNng0ciFtgwaNRa5&#10;0NUBcm5K1tBWIgnHD0ToCjFNzpZhmpyrwxw5W4kkHD8QoSvEpKyhLYMjKxSPoykPtDAVI31thpIB&#10;T4iqDiXQNarlUtWmBJSAEpSEQ/0BlKovE2CIjAKv7wIDUwWGf359aZs3jUFCDTeV8F/gEFQN1xUb&#10;fJ+Hq3Ov4HBk7yFDBkfJfZ6SwVVI63usq2xVZK5Ff557OLgK0lvWe5cHbQX0fLfdnvAQdHsH9Q3d&#10;trRTKWEe0WXnQflHBdywToean1nC9Xqn8iLqA6ZrP2z1vlw1NozAEQVXDMwsmnurbQ0gbIJpVs29&#10;Rw073oe63TCtuGTa03emvVnlJjCMoiF47+vu9jcws2juvbEe1Dc7EBWzaO7OjvehrryMDeMJmFei&#10;6abwqp4S3WoMJa/KbF9WldJNiuPhUyXQmaq2H/72+8FlB1bp891w9VmfTv0v0JcOCaI6VN3G/xlj&#10;EgUfSbzYrzbrRbSPlot4HWwWAY4/xqsgiqPn/V8qfXC0LcosY81L2TAzUuDovpZ9GG76YUAPFSo9&#10;4yUcQu3XrJPQQ/deOE4KfmoynQ4Fo9n3w3NHy6p/9l3GOsjgtrnrQOhmX/X3/UBw4Nkb9PqC9+MU&#10;jH/wUHDxh4cuMErtPPn7iQrmoerHBmaVGEcRZEunX6LlWrUowl452Cu0ScHUzus8+BetHj91/bx2&#10;akV5LGCn/pQ2/DuYMfJSTQOaX89qeIFxSXswjHZqHrPfNep9AH36GwAA//8DAFBLAwQUAAYACAAA&#10;ACEA6SU4C94AAAANAQAADwAAAGRycy9kb3ducmV2LnhtbEyPwU7DMBBE70j8g7VI3Khdt9A2xKkQ&#10;AgmOFD7Aid04EK+j2E0NX8/mBMeZnZ19W+6z79lkx9gFVLBcCGAWm2A6bBV8vD/fbIHFpNHoPqBV&#10;8G0j7KvLi1IXJpzxzU6H1DIqwVhoBS6loeA8Ns56HRdhsEizYxi9TiTHlptRn6nc91wKcce97pAu&#10;OD3YR2ebr8PJE8Zq/fSTs3O7zWf7MsgwTfUrV+r6Kj/cA0s2p78wzPi0AxUx1eGEJrKetFjtiD0p&#10;kFLSV3NErG/JqmdruwRelfz/F9UvAAAA//8DAFBLAQItABQABgAIAAAAIQC2gziS/gAAAOEBAAAT&#10;AAAAAAAAAAAAAAAAAAAAAABbQ29udGVudF9UeXBlc10ueG1sUEsBAi0AFAAGAAgAAAAhADj9If/W&#10;AAAAlAEAAAsAAAAAAAAAAAAAAAAALwEAAF9yZWxzLy5yZWxzUEsBAi0AFAAGAAgAAAAhAG4bZ2SC&#10;BAAAyA4AAA4AAAAAAAAAAAAAAAAALgIAAGRycy9lMm9Eb2MueG1sUEsBAi0AFAAGAAgAAAAhAOkl&#10;OAveAAAADQEAAA8AAAAAAAAAAAAAAAAA3AYAAGRycy9kb3ducmV2LnhtbFBLBQYAAAAABAAEAPMA&#10;AADnBwAAAAA=&#10;" path="m41,l22,r,17l41,17,41,xm60,44l,44,,61r60,l60,44xe" fillcolor="blue" stroked="f">
                <v:path arrowok="t" o:connecttype="custom" o:connectlocs="26035,1409700;13970,1409700;13970,1420495;26035,1420495;26035,1409700;38100,1437640;0,1437640;0,1448435;38100,1448435;38100,1437640" o:connectangles="0,0,0,0,0,0,0,0,0,0"/>
                <w10:wrap anchorx="page" anchory="page"/>
              </v:shape>
            </w:pict>
          </mc:Fallback>
        </mc:AlternateContent>
      </w:r>
    </w:p>
    <w:p w14:paraId="743A518F" w14:textId="77777777" w:rsidR="009E4E37" w:rsidRDefault="009E4E37">
      <w:pPr>
        <w:rPr>
          <w:sz w:val="2"/>
          <w:szCs w:val="2"/>
        </w:rPr>
        <w:sectPr w:rsidR="009E4E37">
          <w:type w:val="continuous"/>
          <w:pgSz w:w="16860" w:h="11940" w:orient="landscape"/>
          <w:pgMar w:top="1060" w:right="2420" w:bottom="993" w:left="1040" w:header="0" w:footer="489" w:gutter="0"/>
          <w:cols w:space="720"/>
        </w:sectPr>
      </w:pPr>
    </w:p>
    <w:tbl>
      <w:tblPr>
        <w:tblW w:w="0" w:type="auto"/>
        <w:tblInd w:w="176"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CellMar>
          <w:left w:w="0" w:type="dxa"/>
          <w:right w:w="0" w:type="dxa"/>
        </w:tblCellMar>
        <w:tblLook w:val="01E0" w:firstRow="1" w:lastRow="1" w:firstColumn="1" w:lastColumn="1" w:noHBand="0" w:noVBand="0"/>
      </w:tblPr>
      <w:tblGrid>
        <w:gridCol w:w="2890"/>
        <w:gridCol w:w="914"/>
        <w:gridCol w:w="432"/>
        <w:gridCol w:w="430"/>
        <w:gridCol w:w="429"/>
        <w:gridCol w:w="991"/>
        <w:gridCol w:w="3399"/>
        <w:gridCol w:w="3538"/>
      </w:tblGrid>
      <w:tr w:rsidR="009E4E37" w14:paraId="51049F97" w14:textId="77777777">
        <w:trPr>
          <w:trHeight w:val="866"/>
        </w:trPr>
        <w:tc>
          <w:tcPr>
            <w:tcW w:w="2890" w:type="dxa"/>
          </w:tcPr>
          <w:p w14:paraId="7C57C857" w14:textId="77777777" w:rsidR="009E4E37" w:rsidRDefault="00211AA6">
            <w:pPr>
              <w:pStyle w:val="TableParagraph"/>
              <w:spacing w:before="36"/>
              <w:ind w:left="578" w:right="330"/>
              <w:rPr>
                <w:rFonts w:ascii="Arial"/>
              </w:rPr>
            </w:pPr>
            <w:r>
              <w:rPr>
                <w:rFonts w:ascii="Arial"/>
                <w:color w:val="1F1F1F"/>
              </w:rPr>
              <w:t>responding</w:t>
            </w:r>
            <w:r>
              <w:rPr>
                <w:rFonts w:ascii="Arial"/>
                <w:color w:val="1F1F1F"/>
                <w:spacing w:val="-16"/>
              </w:rPr>
              <w:t xml:space="preserve"> </w:t>
            </w:r>
            <w:r>
              <w:rPr>
                <w:rFonts w:ascii="Arial"/>
                <w:color w:val="1F1F1F"/>
              </w:rPr>
              <w:t>to</w:t>
            </w:r>
            <w:r>
              <w:rPr>
                <w:rFonts w:ascii="Arial"/>
                <w:color w:val="1F1F1F"/>
                <w:spacing w:val="-15"/>
              </w:rPr>
              <w:t xml:space="preserve"> </w:t>
            </w:r>
            <w:r>
              <w:rPr>
                <w:rFonts w:ascii="Arial"/>
                <w:color w:val="1F1F1F"/>
              </w:rPr>
              <w:t xml:space="preserve">APRs and module </w:t>
            </w:r>
            <w:r>
              <w:rPr>
                <w:rFonts w:ascii="Arial"/>
                <w:color w:val="1F1F1F"/>
                <w:spacing w:val="-2"/>
              </w:rPr>
              <w:t>evaluations</w:t>
            </w:r>
          </w:p>
        </w:tc>
        <w:tc>
          <w:tcPr>
            <w:tcW w:w="914" w:type="dxa"/>
          </w:tcPr>
          <w:p w14:paraId="4EADB94D" w14:textId="77777777" w:rsidR="009E4E37" w:rsidRDefault="009E4E37">
            <w:pPr>
              <w:pStyle w:val="TableParagraph"/>
              <w:rPr>
                <w:rFonts w:ascii="Times New Roman"/>
              </w:rPr>
            </w:pPr>
          </w:p>
        </w:tc>
        <w:tc>
          <w:tcPr>
            <w:tcW w:w="432" w:type="dxa"/>
          </w:tcPr>
          <w:p w14:paraId="79AA9703" w14:textId="77777777" w:rsidR="009E4E37" w:rsidRDefault="009E4E37">
            <w:pPr>
              <w:pStyle w:val="TableParagraph"/>
              <w:rPr>
                <w:rFonts w:ascii="Times New Roman"/>
              </w:rPr>
            </w:pPr>
          </w:p>
        </w:tc>
        <w:tc>
          <w:tcPr>
            <w:tcW w:w="430" w:type="dxa"/>
          </w:tcPr>
          <w:p w14:paraId="20703857" w14:textId="77777777" w:rsidR="009E4E37" w:rsidRDefault="009E4E37">
            <w:pPr>
              <w:pStyle w:val="TableParagraph"/>
              <w:rPr>
                <w:rFonts w:ascii="Times New Roman"/>
              </w:rPr>
            </w:pPr>
          </w:p>
        </w:tc>
        <w:tc>
          <w:tcPr>
            <w:tcW w:w="429" w:type="dxa"/>
          </w:tcPr>
          <w:p w14:paraId="0C2E2AF7" w14:textId="77777777" w:rsidR="009E4E37" w:rsidRDefault="009E4E37">
            <w:pPr>
              <w:pStyle w:val="TableParagraph"/>
              <w:rPr>
                <w:rFonts w:ascii="Times New Roman"/>
              </w:rPr>
            </w:pPr>
          </w:p>
        </w:tc>
        <w:tc>
          <w:tcPr>
            <w:tcW w:w="991" w:type="dxa"/>
          </w:tcPr>
          <w:p w14:paraId="6232F289" w14:textId="77777777" w:rsidR="009E4E37" w:rsidRDefault="009E4E37">
            <w:pPr>
              <w:pStyle w:val="TableParagraph"/>
              <w:rPr>
                <w:rFonts w:ascii="Times New Roman"/>
              </w:rPr>
            </w:pPr>
          </w:p>
        </w:tc>
        <w:tc>
          <w:tcPr>
            <w:tcW w:w="3399" w:type="dxa"/>
          </w:tcPr>
          <w:p w14:paraId="578F636F" w14:textId="77777777" w:rsidR="009E4E37" w:rsidRDefault="00211AA6">
            <w:pPr>
              <w:pStyle w:val="TableParagraph"/>
              <w:spacing w:before="36"/>
              <w:ind w:left="73"/>
              <w:rPr>
                <w:rFonts w:ascii="Arial"/>
              </w:rPr>
            </w:pPr>
            <w:r>
              <w:rPr>
                <w:rFonts w:ascii="Arial"/>
                <w:color w:val="1F1F1F"/>
              </w:rPr>
              <w:t>each</w:t>
            </w:r>
            <w:r>
              <w:rPr>
                <w:rFonts w:ascii="Arial"/>
                <w:color w:val="1F1F1F"/>
                <w:spacing w:val="-8"/>
              </w:rPr>
              <w:t xml:space="preserve"> </w:t>
            </w:r>
            <w:r>
              <w:rPr>
                <w:rFonts w:ascii="Arial"/>
                <w:color w:val="1F1F1F"/>
              </w:rPr>
              <w:t>individual</w:t>
            </w:r>
            <w:r>
              <w:rPr>
                <w:rFonts w:ascii="Arial"/>
                <w:color w:val="1F1F1F"/>
                <w:spacing w:val="-8"/>
              </w:rPr>
              <w:t xml:space="preserve"> </w:t>
            </w:r>
            <w:r>
              <w:rPr>
                <w:rFonts w:ascii="Arial"/>
                <w:color w:val="1F1F1F"/>
                <w:spacing w:val="-2"/>
              </w:rPr>
              <w:t>programme.</w:t>
            </w:r>
          </w:p>
        </w:tc>
        <w:tc>
          <w:tcPr>
            <w:tcW w:w="3538" w:type="dxa"/>
          </w:tcPr>
          <w:p w14:paraId="32E68838" w14:textId="77777777" w:rsidR="009E4E37" w:rsidRDefault="009E4E37">
            <w:pPr>
              <w:pStyle w:val="TableParagraph"/>
              <w:rPr>
                <w:rFonts w:ascii="Times New Roman"/>
              </w:rPr>
            </w:pPr>
          </w:p>
        </w:tc>
      </w:tr>
      <w:tr w:rsidR="009E4E37" w14:paraId="5B15AC24" w14:textId="77777777">
        <w:trPr>
          <w:trHeight w:val="3706"/>
        </w:trPr>
        <w:tc>
          <w:tcPr>
            <w:tcW w:w="2890" w:type="dxa"/>
          </w:tcPr>
          <w:p w14:paraId="396B3621" w14:textId="77777777" w:rsidR="009E4E37" w:rsidRDefault="00211AA6">
            <w:pPr>
              <w:pStyle w:val="TableParagraph"/>
              <w:spacing w:before="22"/>
              <w:ind w:left="578" w:right="134" w:hanging="425"/>
              <w:rPr>
                <w:rFonts w:ascii="Arial"/>
              </w:rPr>
            </w:pPr>
            <w:r>
              <w:rPr>
                <w:rFonts w:ascii="Arial"/>
                <w:color w:val="1F1F1F"/>
                <w:sz w:val="24"/>
              </w:rPr>
              <w:t>32.</w:t>
            </w:r>
            <w:r>
              <w:rPr>
                <w:rFonts w:ascii="Arial"/>
                <w:color w:val="1F1F1F"/>
                <w:spacing w:val="-12"/>
                <w:sz w:val="24"/>
              </w:rPr>
              <w:t xml:space="preserve"> </w:t>
            </w:r>
            <w:r>
              <w:rPr>
                <w:rFonts w:ascii="Arial"/>
                <w:color w:val="1F1F1F"/>
              </w:rPr>
              <w:t>Periodic</w:t>
            </w:r>
            <w:r>
              <w:rPr>
                <w:rFonts w:ascii="Arial"/>
                <w:color w:val="1F1F1F"/>
                <w:spacing w:val="-13"/>
              </w:rPr>
              <w:t xml:space="preserve"> </w:t>
            </w:r>
            <w:r>
              <w:rPr>
                <w:rFonts w:ascii="Arial"/>
                <w:color w:val="1F1F1F"/>
              </w:rPr>
              <w:t>quality</w:t>
            </w:r>
            <w:r>
              <w:rPr>
                <w:rFonts w:ascii="Arial"/>
                <w:color w:val="1F1F1F"/>
                <w:spacing w:val="-13"/>
              </w:rPr>
              <w:t xml:space="preserve"> </w:t>
            </w:r>
            <w:r>
              <w:rPr>
                <w:rFonts w:ascii="Arial"/>
                <w:color w:val="1F1F1F"/>
              </w:rPr>
              <w:t xml:space="preserve">review of HE </w:t>
            </w:r>
            <w:proofErr w:type="gramStart"/>
            <w:r>
              <w:rPr>
                <w:rFonts w:ascii="Arial"/>
                <w:color w:val="1F1F1F"/>
              </w:rPr>
              <w:t>provision</w:t>
            </w:r>
            <w:proofErr w:type="gramEnd"/>
          </w:p>
        </w:tc>
        <w:tc>
          <w:tcPr>
            <w:tcW w:w="914" w:type="dxa"/>
          </w:tcPr>
          <w:p w14:paraId="61085465" w14:textId="77777777" w:rsidR="009E4E37" w:rsidRDefault="009E4E37">
            <w:pPr>
              <w:pStyle w:val="TableParagraph"/>
              <w:rPr>
                <w:rFonts w:ascii="Times New Roman"/>
              </w:rPr>
            </w:pPr>
          </w:p>
        </w:tc>
        <w:tc>
          <w:tcPr>
            <w:tcW w:w="432" w:type="dxa"/>
          </w:tcPr>
          <w:p w14:paraId="179AA0AD" w14:textId="77777777" w:rsidR="009E4E37" w:rsidRDefault="009E4E37">
            <w:pPr>
              <w:pStyle w:val="TableParagraph"/>
              <w:rPr>
                <w:rFonts w:ascii="Times New Roman"/>
              </w:rPr>
            </w:pPr>
          </w:p>
        </w:tc>
        <w:tc>
          <w:tcPr>
            <w:tcW w:w="430" w:type="dxa"/>
          </w:tcPr>
          <w:p w14:paraId="2212DB99" w14:textId="77777777" w:rsidR="009E4E37" w:rsidRDefault="009E4E37">
            <w:pPr>
              <w:pStyle w:val="TableParagraph"/>
              <w:rPr>
                <w:rFonts w:ascii="Times New Roman"/>
              </w:rPr>
            </w:pPr>
          </w:p>
        </w:tc>
        <w:tc>
          <w:tcPr>
            <w:tcW w:w="429" w:type="dxa"/>
          </w:tcPr>
          <w:p w14:paraId="487F52C0" w14:textId="77777777" w:rsidR="009E4E37" w:rsidRDefault="009E4E37">
            <w:pPr>
              <w:pStyle w:val="TableParagraph"/>
              <w:rPr>
                <w:rFonts w:ascii="Times New Roman"/>
              </w:rPr>
            </w:pPr>
          </w:p>
        </w:tc>
        <w:tc>
          <w:tcPr>
            <w:tcW w:w="991" w:type="dxa"/>
          </w:tcPr>
          <w:p w14:paraId="5796653E" w14:textId="77777777" w:rsidR="009E4E37" w:rsidRDefault="00211AA6">
            <w:pPr>
              <w:pStyle w:val="TableParagraph"/>
              <w:spacing w:line="288" w:lineRule="exact"/>
              <w:ind w:left="73"/>
              <w:rPr>
                <w:rFonts w:ascii="Segoe UI Symbol" w:hAnsi="Segoe UI Symbol"/>
              </w:rPr>
            </w:pPr>
            <w:r>
              <w:rPr>
                <w:rFonts w:ascii="Segoe UI Symbol" w:hAnsi="Segoe UI Symbol"/>
                <w:color w:val="1F1F1F"/>
                <w:w w:val="57"/>
              </w:rPr>
              <w:t>✓</w:t>
            </w:r>
          </w:p>
        </w:tc>
        <w:tc>
          <w:tcPr>
            <w:tcW w:w="3399" w:type="dxa"/>
          </w:tcPr>
          <w:p w14:paraId="3FB6DF07" w14:textId="77777777" w:rsidR="009E4E37" w:rsidRDefault="00211AA6">
            <w:pPr>
              <w:pStyle w:val="TableParagraph"/>
              <w:spacing w:before="33"/>
              <w:ind w:left="73"/>
              <w:rPr>
                <w:rFonts w:ascii="Arial"/>
              </w:rPr>
            </w:pPr>
            <w:r>
              <w:rPr>
                <w:rFonts w:ascii="Arial"/>
                <w:color w:val="1F1F1F"/>
              </w:rPr>
              <w:t>Individual</w:t>
            </w:r>
            <w:r>
              <w:rPr>
                <w:rFonts w:ascii="Arial"/>
                <w:color w:val="1F1F1F"/>
                <w:spacing w:val="-13"/>
              </w:rPr>
              <w:t xml:space="preserve"> </w:t>
            </w:r>
            <w:r>
              <w:rPr>
                <w:rFonts w:ascii="Arial"/>
                <w:color w:val="1F1F1F"/>
              </w:rPr>
              <w:t>revalidation</w:t>
            </w:r>
            <w:r>
              <w:rPr>
                <w:rFonts w:ascii="Arial"/>
                <w:color w:val="1F1F1F"/>
                <w:spacing w:val="-12"/>
              </w:rPr>
              <w:t xml:space="preserve"> </w:t>
            </w:r>
            <w:r>
              <w:rPr>
                <w:rFonts w:ascii="Arial"/>
                <w:color w:val="1F1F1F"/>
                <w:spacing w:val="-2"/>
              </w:rPr>
              <w:t>reports</w:t>
            </w:r>
          </w:p>
        </w:tc>
        <w:tc>
          <w:tcPr>
            <w:tcW w:w="3538" w:type="dxa"/>
          </w:tcPr>
          <w:p w14:paraId="6596F1C6" w14:textId="77777777" w:rsidR="009E4E37" w:rsidRDefault="00211AA6">
            <w:pPr>
              <w:pStyle w:val="TableParagraph"/>
              <w:spacing w:before="33"/>
              <w:ind w:left="70"/>
              <w:rPr>
                <w:rFonts w:ascii="Arial"/>
              </w:rPr>
            </w:pPr>
            <w:r>
              <w:rPr>
                <w:rFonts w:ascii="Arial"/>
                <w:color w:val="1F1F1F"/>
              </w:rPr>
              <w:t>Revalidation</w:t>
            </w:r>
            <w:r>
              <w:rPr>
                <w:rFonts w:ascii="Arial"/>
                <w:color w:val="1F1F1F"/>
                <w:spacing w:val="-16"/>
              </w:rPr>
              <w:t xml:space="preserve"> </w:t>
            </w:r>
            <w:r>
              <w:rPr>
                <w:rFonts w:ascii="Arial"/>
                <w:color w:val="1F1F1F"/>
              </w:rPr>
              <w:t>incorporates</w:t>
            </w:r>
            <w:r>
              <w:rPr>
                <w:rFonts w:ascii="Arial"/>
                <w:color w:val="1F1F1F"/>
                <w:spacing w:val="-15"/>
              </w:rPr>
              <w:t xml:space="preserve"> </w:t>
            </w:r>
            <w:r>
              <w:rPr>
                <w:rFonts w:ascii="Arial"/>
                <w:color w:val="1F1F1F"/>
              </w:rPr>
              <w:t>periodic review of the programme.</w:t>
            </w:r>
          </w:p>
          <w:p w14:paraId="6AC617C9" w14:textId="77777777" w:rsidR="009E4E37" w:rsidRDefault="00211AA6">
            <w:pPr>
              <w:pStyle w:val="TableParagraph"/>
              <w:spacing w:before="34"/>
              <w:ind w:left="70"/>
              <w:rPr>
                <w:rFonts w:ascii="Arial"/>
              </w:rPr>
            </w:pPr>
            <w:r>
              <w:rPr>
                <w:rFonts w:ascii="Arial"/>
                <w:color w:val="1F1F1F"/>
              </w:rPr>
              <w:t>Periodic</w:t>
            </w:r>
            <w:r>
              <w:rPr>
                <w:rFonts w:ascii="Arial"/>
                <w:color w:val="1F1F1F"/>
                <w:spacing w:val="-4"/>
              </w:rPr>
              <w:t xml:space="preserve"> </w:t>
            </w:r>
            <w:r>
              <w:rPr>
                <w:rFonts w:ascii="Arial"/>
                <w:color w:val="1F1F1F"/>
              </w:rPr>
              <w:t>review</w:t>
            </w:r>
            <w:r>
              <w:rPr>
                <w:rFonts w:ascii="Arial"/>
                <w:color w:val="1F1F1F"/>
                <w:spacing w:val="-6"/>
              </w:rPr>
              <w:t xml:space="preserve"> </w:t>
            </w:r>
            <w:r>
              <w:rPr>
                <w:rFonts w:ascii="Arial"/>
                <w:color w:val="1F1F1F"/>
              </w:rPr>
              <w:t>at</w:t>
            </w:r>
            <w:r>
              <w:rPr>
                <w:rFonts w:ascii="Arial"/>
                <w:color w:val="1F1F1F"/>
                <w:spacing w:val="-4"/>
              </w:rPr>
              <w:t xml:space="preserve"> </w:t>
            </w:r>
            <w:r>
              <w:rPr>
                <w:rFonts w:ascii="Arial"/>
                <w:color w:val="1F1F1F"/>
              </w:rPr>
              <w:t>B&amp;FC</w:t>
            </w:r>
            <w:r>
              <w:rPr>
                <w:rFonts w:ascii="Arial"/>
                <w:color w:val="1F1F1F"/>
                <w:spacing w:val="-6"/>
              </w:rPr>
              <w:t xml:space="preserve"> </w:t>
            </w:r>
            <w:r>
              <w:rPr>
                <w:rFonts w:ascii="Arial"/>
                <w:color w:val="1F1F1F"/>
                <w:spacing w:val="-2"/>
              </w:rPr>
              <w:t>occurs:</w:t>
            </w:r>
          </w:p>
          <w:p w14:paraId="4C8B7893" w14:textId="77777777" w:rsidR="009E4E37" w:rsidRDefault="00211AA6">
            <w:pPr>
              <w:pStyle w:val="TableParagraph"/>
              <w:numPr>
                <w:ilvl w:val="0"/>
                <w:numId w:val="6"/>
              </w:numPr>
              <w:tabs>
                <w:tab w:val="left" w:pos="790"/>
                <w:tab w:val="left" w:pos="791"/>
              </w:tabs>
              <w:spacing w:before="32"/>
              <w:ind w:right="308"/>
              <w:rPr>
                <w:rFonts w:ascii="Arial" w:hAnsi="Arial"/>
              </w:rPr>
            </w:pPr>
            <w:r>
              <w:rPr>
                <w:rFonts w:ascii="Arial" w:hAnsi="Arial"/>
              </w:rPr>
              <w:t>At curriculum area level, normally</w:t>
            </w:r>
            <w:r>
              <w:rPr>
                <w:rFonts w:ascii="Arial" w:hAnsi="Arial"/>
                <w:spacing w:val="-14"/>
              </w:rPr>
              <w:t xml:space="preserve"> </w:t>
            </w:r>
            <w:r>
              <w:rPr>
                <w:rFonts w:ascii="Arial" w:hAnsi="Arial"/>
              </w:rPr>
              <w:t>every</w:t>
            </w:r>
            <w:r>
              <w:rPr>
                <w:rFonts w:ascii="Arial" w:hAnsi="Arial"/>
                <w:spacing w:val="-13"/>
              </w:rPr>
              <w:t xml:space="preserve"> </w:t>
            </w:r>
            <w:r>
              <w:rPr>
                <w:rFonts w:ascii="Arial" w:hAnsi="Arial"/>
              </w:rPr>
              <w:t>five</w:t>
            </w:r>
            <w:r>
              <w:rPr>
                <w:rFonts w:ascii="Arial" w:hAnsi="Arial"/>
                <w:spacing w:val="-12"/>
              </w:rPr>
              <w:t xml:space="preserve"> </w:t>
            </w:r>
            <w:r>
              <w:rPr>
                <w:rFonts w:ascii="Arial" w:hAnsi="Arial"/>
              </w:rPr>
              <w:t xml:space="preserve">years the membership of each curriculum area SED panel will include an External Specialist (appointed by the HE </w:t>
            </w:r>
            <w:r>
              <w:rPr>
                <w:rFonts w:ascii="Arial" w:hAnsi="Arial"/>
                <w:spacing w:val="-2"/>
              </w:rPr>
              <w:t>Directorate)</w:t>
            </w:r>
          </w:p>
          <w:p w14:paraId="1D9D714D" w14:textId="77777777" w:rsidR="009E4E37" w:rsidRDefault="00211AA6">
            <w:pPr>
              <w:pStyle w:val="TableParagraph"/>
              <w:numPr>
                <w:ilvl w:val="0"/>
                <w:numId w:val="6"/>
              </w:numPr>
              <w:tabs>
                <w:tab w:val="left" w:pos="790"/>
                <w:tab w:val="left" w:pos="791"/>
              </w:tabs>
              <w:spacing w:before="32" w:line="269" w:lineRule="exact"/>
              <w:ind w:hanging="361"/>
              <w:rPr>
                <w:rFonts w:ascii="Arial" w:hAnsi="Arial"/>
              </w:rPr>
            </w:pPr>
            <w:r>
              <w:rPr>
                <w:rFonts w:ascii="Arial" w:hAnsi="Arial"/>
              </w:rPr>
              <w:t>At</w:t>
            </w:r>
            <w:r>
              <w:rPr>
                <w:rFonts w:ascii="Arial" w:hAnsi="Arial"/>
                <w:spacing w:val="-6"/>
              </w:rPr>
              <w:t xml:space="preserve"> </w:t>
            </w:r>
            <w:r>
              <w:rPr>
                <w:rFonts w:ascii="Arial" w:hAnsi="Arial"/>
              </w:rPr>
              <w:t>individual</w:t>
            </w:r>
            <w:r>
              <w:rPr>
                <w:rFonts w:ascii="Arial" w:hAnsi="Arial"/>
                <w:spacing w:val="-8"/>
              </w:rPr>
              <w:t xml:space="preserve"> </w:t>
            </w:r>
            <w:r>
              <w:rPr>
                <w:rFonts w:ascii="Arial" w:hAnsi="Arial"/>
                <w:spacing w:val="-2"/>
              </w:rPr>
              <w:t>programme</w:t>
            </w:r>
          </w:p>
          <w:p w14:paraId="3C105EE8" w14:textId="77777777" w:rsidR="009E4E37" w:rsidRDefault="00211AA6">
            <w:pPr>
              <w:pStyle w:val="TableParagraph"/>
              <w:spacing w:line="252" w:lineRule="exact"/>
              <w:ind w:left="790"/>
              <w:rPr>
                <w:rFonts w:ascii="Arial"/>
              </w:rPr>
            </w:pPr>
            <w:r>
              <w:rPr>
                <w:rFonts w:ascii="Arial"/>
              </w:rPr>
              <w:t>level</w:t>
            </w:r>
            <w:r>
              <w:rPr>
                <w:rFonts w:ascii="Arial"/>
                <w:spacing w:val="-8"/>
              </w:rPr>
              <w:t xml:space="preserve"> </w:t>
            </w:r>
            <w:r>
              <w:rPr>
                <w:rFonts w:ascii="Arial"/>
              </w:rPr>
              <w:t>where</w:t>
            </w:r>
            <w:r>
              <w:rPr>
                <w:rFonts w:ascii="Arial"/>
                <w:spacing w:val="-8"/>
              </w:rPr>
              <w:t xml:space="preserve"> </w:t>
            </w:r>
            <w:r>
              <w:rPr>
                <w:rFonts w:ascii="Arial"/>
              </w:rPr>
              <w:t>it</w:t>
            </w:r>
            <w:r>
              <w:rPr>
                <w:rFonts w:ascii="Arial"/>
                <w:spacing w:val="-7"/>
              </w:rPr>
              <w:t xml:space="preserve"> </w:t>
            </w:r>
            <w:r>
              <w:rPr>
                <w:rFonts w:ascii="Arial"/>
              </w:rPr>
              <w:t>is</w:t>
            </w:r>
            <w:r>
              <w:rPr>
                <w:rFonts w:ascii="Arial"/>
                <w:spacing w:val="-7"/>
              </w:rPr>
              <w:t xml:space="preserve"> </w:t>
            </w:r>
            <w:r>
              <w:rPr>
                <w:rFonts w:ascii="Arial"/>
              </w:rPr>
              <w:t>integral</w:t>
            </w:r>
            <w:r>
              <w:rPr>
                <w:rFonts w:ascii="Arial"/>
                <w:spacing w:val="-8"/>
              </w:rPr>
              <w:t xml:space="preserve"> </w:t>
            </w:r>
            <w:r>
              <w:rPr>
                <w:rFonts w:ascii="Arial"/>
              </w:rPr>
              <w:t>to quinquennial</w:t>
            </w:r>
            <w:r>
              <w:rPr>
                <w:rFonts w:ascii="Arial"/>
                <w:spacing w:val="-12"/>
              </w:rPr>
              <w:t xml:space="preserve"> </w:t>
            </w:r>
            <w:r>
              <w:rPr>
                <w:rFonts w:ascii="Arial"/>
                <w:spacing w:val="-2"/>
              </w:rPr>
              <w:t>revalidation.</w:t>
            </w:r>
          </w:p>
        </w:tc>
      </w:tr>
      <w:tr w:rsidR="009E4E37" w14:paraId="1FBCBE8F" w14:textId="77777777">
        <w:trPr>
          <w:trHeight w:val="3607"/>
        </w:trPr>
        <w:tc>
          <w:tcPr>
            <w:tcW w:w="2890" w:type="dxa"/>
          </w:tcPr>
          <w:p w14:paraId="6979D451" w14:textId="77777777" w:rsidR="009E4E37" w:rsidRDefault="00211AA6">
            <w:pPr>
              <w:pStyle w:val="TableParagraph"/>
              <w:spacing w:before="24" w:line="237" w:lineRule="auto"/>
              <w:ind w:left="578" w:right="145" w:hanging="425"/>
              <w:rPr>
                <w:rFonts w:ascii="Arial"/>
              </w:rPr>
            </w:pPr>
            <w:r>
              <w:rPr>
                <w:rFonts w:ascii="Arial"/>
                <w:color w:val="1F1F1F"/>
                <w:sz w:val="24"/>
              </w:rPr>
              <w:t>33.</w:t>
            </w:r>
            <w:r>
              <w:rPr>
                <w:rFonts w:ascii="Arial"/>
                <w:color w:val="1F1F1F"/>
                <w:spacing w:val="-12"/>
                <w:sz w:val="24"/>
              </w:rPr>
              <w:t xml:space="preserve"> </w:t>
            </w:r>
            <w:r>
              <w:rPr>
                <w:rFonts w:ascii="Arial"/>
                <w:color w:val="1F1F1F"/>
              </w:rPr>
              <w:t>Monitoring</w:t>
            </w:r>
            <w:r>
              <w:rPr>
                <w:rFonts w:ascii="Arial"/>
                <w:color w:val="1F1F1F"/>
                <w:spacing w:val="-12"/>
              </w:rPr>
              <w:t xml:space="preserve"> </w:t>
            </w:r>
            <w:r>
              <w:rPr>
                <w:rFonts w:ascii="Arial"/>
                <w:color w:val="1F1F1F"/>
              </w:rPr>
              <w:t>the</w:t>
            </w:r>
            <w:r>
              <w:rPr>
                <w:rFonts w:ascii="Arial"/>
                <w:color w:val="1F1F1F"/>
                <w:spacing w:val="-16"/>
              </w:rPr>
              <w:t xml:space="preserve"> </w:t>
            </w:r>
            <w:r>
              <w:rPr>
                <w:rFonts w:ascii="Arial"/>
                <w:color w:val="1F1F1F"/>
              </w:rPr>
              <w:t xml:space="preserve">quality of HE </w:t>
            </w:r>
            <w:proofErr w:type="gramStart"/>
            <w:r>
              <w:rPr>
                <w:rFonts w:ascii="Arial"/>
                <w:color w:val="1F1F1F"/>
              </w:rPr>
              <w:t>teaching</w:t>
            </w:r>
            <w:proofErr w:type="gramEnd"/>
            <w:r>
              <w:rPr>
                <w:rFonts w:ascii="Arial"/>
                <w:color w:val="1F1F1F"/>
              </w:rPr>
              <w:t xml:space="preserve"> and </w:t>
            </w:r>
            <w:r>
              <w:rPr>
                <w:rFonts w:ascii="Arial"/>
                <w:color w:val="1F1F1F"/>
                <w:spacing w:val="-2"/>
              </w:rPr>
              <w:t>learning</w:t>
            </w:r>
          </w:p>
        </w:tc>
        <w:tc>
          <w:tcPr>
            <w:tcW w:w="914" w:type="dxa"/>
          </w:tcPr>
          <w:p w14:paraId="01D30F35" w14:textId="77777777" w:rsidR="009E4E37" w:rsidRDefault="009E4E37">
            <w:pPr>
              <w:pStyle w:val="TableParagraph"/>
              <w:rPr>
                <w:rFonts w:ascii="Times New Roman"/>
              </w:rPr>
            </w:pPr>
          </w:p>
        </w:tc>
        <w:tc>
          <w:tcPr>
            <w:tcW w:w="432" w:type="dxa"/>
          </w:tcPr>
          <w:p w14:paraId="18FB0753" w14:textId="77777777" w:rsidR="009E4E37" w:rsidRDefault="009E4E37">
            <w:pPr>
              <w:pStyle w:val="TableParagraph"/>
              <w:rPr>
                <w:rFonts w:ascii="Times New Roman"/>
              </w:rPr>
            </w:pPr>
          </w:p>
        </w:tc>
        <w:tc>
          <w:tcPr>
            <w:tcW w:w="430" w:type="dxa"/>
          </w:tcPr>
          <w:p w14:paraId="7154AEED" w14:textId="77777777" w:rsidR="009E4E37" w:rsidRDefault="009E4E37">
            <w:pPr>
              <w:pStyle w:val="TableParagraph"/>
              <w:rPr>
                <w:rFonts w:ascii="Times New Roman"/>
              </w:rPr>
            </w:pPr>
          </w:p>
        </w:tc>
        <w:tc>
          <w:tcPr>
            <w:tcW w:w="429" w:type="dxa"/>
          </w:tcPr>
          <w:p w14:paraId="58C7BEA5" w14:textId="77777777" w:rsidR="009E4E37" w:rsidRDefault="009E4E37">
            <w:pPr>
              <w:pStyle w:val="TableParagraph"/>
              <w:rPr>
                <w:rFonts w:ascii="Times New Roman"/>
              </w:rPr>
            </w:pPr>
          </w:p>
        </w:tc>
        <w:tc>
          <w:tcPr>
            <w:tcW w:w="991" w:type="dxa"/>
          </w:tcPr>
          <w:p w14:paraId="01E9A639" w14:textId="77777777" w:rsidR="009E4E37" w:rsidRDefault="00211AA6">
            <w:pPr>
              <w:pStyle w:val="TableParagraph"/>
              <w:ind w:left="73"/>
              <w:rPr>
                <w:rFonts w:ascii="Segoe UI Symbol" w:hAnsi="Segoe UI Symbol"/>
              </w:rPr>
            </w:pPr>
            <w:r>
              <w:rPr>
                <w:rFonts w:ascii="Segoe UI Symbol" w:hAnsi="Segoe UI Symbol"/>
                <w:color w:val="1F1F1F"/>
                <w:w w:val="57"/>
              </w:rPr>
              <w:t>✓</w:t>
            </w:r>
          </w:p>
        </w:tc>
        <w:tc>
          <w:tcPr>
            <w:tcW w:w="3399" w:type="dxa"/>
          </w:tcPr>
          <w:p w14:paraId="7B9A89DB" w14:textId="77777777" w:rsidR="009E4E37" w:rsidRDefault="00211AA6">
            <w:pPr>
              <w:pStyle w:val="TableParagraph"/>
              <w:spacing w:before="33"/>
              <w:ind w:left="73"/>
              <w:rPr>
                <w:rFonts w:ascii="Arial"/>
              </w:rPr>
            </w:pPr>
            <w:r>
              <w:rPr>
                <w:rFonts w:ascii="Arial"/>
                <w:color w:val="1F1F1F"/>
              </w:rPr>
              <w:t>Individual</w:t>
            </w:r>
            <w:r>
              <w:rPr>
                <w:rFonts w:ascii="Arial"/>
                <w:color w:val="1F1F1F"/>
                <w:spacing w:val="-12"/>
              </w:rPr>
              <w:t xml:space="preserve"> </w:t>
            </w:r>
            <w:r>
              <w:rPr>
                <w:rFonts w:ascii="Arial"/>
                <w:color w:val="1F1F1F"/>
              </w:rPr>
              <w:t>revalidation</w:t>
            </w:r>
            <w:r>
              <w:rPr>
                <w:rFonts w:ascii="Arial"/>
                <w:color w:val="1F1F1F"/>
                <w:spacing w:val="-12"/>
              </w:rPr>
              <w:t xml:space="preserve"> </w:t>
            </w:r>
            <w:r>
              <w:rPr>
                <w:rFonts w:ascii="Arial"/>
                <w:color w:val="1F1F1F"/>
                <w:spacing w:val="-2"/>
              </w:rPr>
              <w:t>reports</w:t>
            </w:r>
          </w:p>
        </w:tc>
        <w:tc>
          <w:tcPr>
            <w:tcW w:w="3538" w:type="dxa"/>
          </w:tcPr>
          <w:p w14:paraId="72A79CC1" w14:textId="77777777" w:rsidR="009E4E37" w:rsidRDefault="00211AA6">
            <w:pPr>
              <w:pStyle w:val="TableParagraph"/>
              <w:spacing w:before="33"/>
              <w:ind w:left="70" w:right="159"/>
              <w:rPr>
                <w:rFonts w:ascii="Arial"/>
              </w:rPr>
            </w:pPr>
            <w:r>
              <w:rPr>
                <w:rFonts w:ascii="Arial"/>
                <w:color w:val="1F1F1F"/>
              </w:rPr>
              <w:t>Monitoring of Teaching and Learning occurs on an ongoing basis as part of the management function at B&amp;FC, through key meetings and it is embedded within the quality cycle and considered</w:t>
            </w:r>
            <w:r>
              <w:rPr>
                <w:rFonts w:ascii="Arial"/>
                <w:color w:val="1F1F1F"/>
                <w:spacing w:val="-13"/>
              </w:rPr>
              <w:t xml:space="preserve"> </w:t>
            </w:r>
            <w:r>
              <w:rPr>
                <w:rFonts w:ascii="Arial"/>
                <w:color w:val="1F1F1F"/>
              </w:rPr>
              <w:t>through</w:t>
            </w:r>
            <w:r>
              <w:rPr>
                <w:rFonts w:ascii="Arial"/>
                <w:color w:val="1F1F1F"/>
                <w:spacing w:val="-13"/>
              </w:rPr>
              <w:t xml:space="preserve"> </w:t>
            </w:r>
            <w:r>
              <w:rPr>
                <w:rFonts w:ascii="Arial"/>
                <w:color w:val="1F1F1F"/>
              </w:rPr>
              <w:t>the</w:t>
            </w:r>
            <w:r>
              <w:rPr>
                <w:rFonts w:ascii="Arial"/>
                <w:color w:val="1F1F1F"/>
                <w:spacing w:val="-13"/>
              </w:rPr>
              <w:t xml:space="preserve"> </w:t>
            </w:r>
            <w:r>
              <w:rPr>
                <w:rFonts w:ascii="Arial"/>
                <w:color w:val="1F1F1F"/>
              </w:rPr>
              <w:t xml:space="preserve">deliberate </w:t>
            </w:r>
            <w:r>
              <w:rPr>
                <w:rFonts w:ascii="Arial"/>
                <w:color w:val="1F1F1F"/>
                <w:spacing w:val="-2"/>
              </w:rPr>
              <w:t>structure.</w:t>
            </w:r>
          </w:p>
          <w:p w14:paraId="2335952C" w14:textId="77777777" w:rsidR="009E4E37" w:rsidRDefault="00211AA6">
            <w:pPr>
              <w:pStyle w:val="TableParagraph"/>
              <w:spacing w:before="34"/>
              <w:ind w:left="70"/>
              <w:rPr>
                <w:rFonts w:ascii="Arial"/>
              </w:rPr>
            </w:pPr>
            <w:r>
              <w:rPr>
                <w:rFonts w:ascii="Arial"/>
                <w:color w:val="1F1F1F"/>
              </w:rPr>
              <w:t>Revalidation</w:t>
            </w:r>
            <w:r>
              <w:rPr>
                <w:rFonts w:ascii="Arial"/>
                <w:color w:val="1F1F1F"/>
                <w:spacing w:val="-16"/>
              </w:rPr>
              <w:t xml:space="preserve"> </w:t>
            </w:r>
            <w:r>
              <w:rPr>
                <w:rFonts w:ascii="Arial"/>
                <w:color w:val="1F1F1F"/>
              </w:rPr>
              <w:t>incorporates</w:t>
            </w:r>
            <w:r>
              <w:rPr>
                <w:rFonts w:ascii="Arial"/>
                <w:color w:val="1F1F1F"/>
                <w:spacing w:val="-15"/>
              </w:rPr>
              <w:t xml:space="preserve"> </w:t>
            </w:r>
            <w:r>
              <w:rPr>
                <w:rFonts w:ascii="Arial"/>
                <w:color w:val="1F1F1F"/>
              </w:rPr>
              <w:t>periodic review of the programme.</w:t>
            </w:r>
          </w:p>
          <w:p w14:paraId="59A8729A" w14:textId="77777777" w:rsidR="009E4E37" w:rsidRDefault="00211AA6">
            <w:pPr>
              <w:pStyle w:val="TableParagraph"/>
              <w:ind w:left="70"/>
              <w:rPr>
                <w:rFonts w:ascii="Arial"/>
              </w:rPr>
            </w:pPr>
            <w:r>
              <w:rPr>
                <w:rFonts w:ascii="Arial"/>
                <w:color w:val="1F1F1F"/>
              </w:rPr>
              <w:t>University</w:t>
            </w:r>
            <w:r>
              <w:rPr>
                <w:rFonts w:ascii="Arial"/>
                <w:color w:val="1F1F1F"/>
                <w:spacing w:val="-14"/>
              </w:rPr>
              <w:t xml:space="preserve"> </w:t>
            </w:r>
            <w:r>
              <w:rPr>
                <w:rFonts w:ascii="Arial"/>
                <w:color w:val="1F1F1F"/>
              </w:rPr>
              <w:t>appoints</w:t>
            </w:r>
            <w:r>
              <w:rPr>
                <w:rFonts w:ascii="Arial"/>
                <w:color w:val="1F1F1F"/>
                <w:spacing w:val="-12"/>
              </w:rPr>
              <w:t xml:space="preserve"> </w:t>
            </w:r>
            <w:r>
              <w:rPr>
                <w:rFonts w:ascii="Arial"/>
                <w:color w:val="1F1F1F"/>
              </w:rPr>
              <w:t>academic</w:t>
            </w:r>
            <w:r>
              <w:rPr>
                <w:rFonts w:ascii="Arial"/>
                <w:color w:val="1F1F1F"/>
                <w:spacing w:val="-12"/>
              </w:rPr>
              <w:t xml:space="preserve"> </w:t>
            </w:r>
            <w:r>
              <w:rPr>
                <w:rFonts w:ascii="Arial"/>
                <w:color w:val="1F1F1F"/>
              </w:rPr>
              <w:t xml:space="preserve">staff as Programme Consultants to monitor the quality of </w:t>
            </w:r>
            <w:proofErr w:type="gramStart"/>
            <w:r>
              <w:rPr>
                <w:rFonts w:ascii="Arial"/>
                <w:color w:val="1F1F1F"/>
              </w:rPr>
              <w:t>learning</w:t>
            </w:r>
            <w:proofErr w:type="gramEnd"/>
          </w:p>
          <w:p w14:paraId="2E4171F0" w14:textId="77777777" w:rsidR="009E4E37" w:rsidRDefault="00211AA6">
            <w:pPr>
              <w:pStyle w:val="TableParagraph"/>
              <w:spacing w:line="232" w:lineRule="exact"/>
              <w:ind w:left="70"/>
              <w:rPr>
                <w:rFonts w:ascii="Arial"/>
              </w:rPr>
            </w:pPr>
            <w:r>
              <w:rPr>
                <w:rFonts w:ascii="Arial"/>
                <w:color w:val="1F1F1F"/>
                <w:spacing w:val="-2"/>
              </w:rPr>
              <w:t>opportunities.</w:t>
            </w:r>
          </w:p>
        </w:tc>
      </w:tr>
      <w:tr w:rsidR="009E4E37" w14:paraId="21BD45CB" w14:textId="77777777">
        <w:trPr>
          <w:trHeight w:val="880"/>
        </w:trPr>
        <w:tc>
          <w:tcPr>
            <w:tcW w:w="2890" w:type="dxa"/>
          </w:tcPr>
          <w:p w14:paraId="26E73A89" w14:textId="77777777" w:rsidR="009E4E37" w:rsidRDefault="00211AA6">
            <w:pPr>
              <w:pStyle w:val="TableParagraph"/>
              <w:spacing w:before="29" w:line="235" w:lineRule="auto"/>
              <w:ind w:left="578" w:hanging="425"/>
              <w:rPr>
                <w:rFonts w:ascii="Arial"/>
              </w:rPr>
            </w:pPr>
            <w:r>
              <w:rPr>
                <w:rFonts w:ascii="Arial"/>
                <w:color w:val="1F1F1F"/>
                <w:sz w:val="24"/>
              </w:rPr>
              <w:t>34.</w:t>
            </w:r>
            <w:r>
              <w:rPr>
                <w:rFonts w:ascii="Arial"/>
                <w:color w:val="1F1F1F"/>
                <w:spacing w:val="-13"/>
                <w:sz w:val="24"/>
              </w:rPr>
              <w:t xml:space="preserve"> </w:t>
            </w:r>
            <w:r>
              <w:rPr>
                <w:rFonts w:ascii="Arial"/>
                <w:color w:val="1F1F1F"/>
              </w:rPr>
              <w:t>Collecting</w:t>
            </w:r>
            <w:r>
              <w:rPr>
                <w:rFonts w:ascii="Arial"/>
                <w:color w:val="1F1F1F"/>
                <w:spacing w:val="-11"/>
              </w:rPr>
              <w:t xml:space="preserve"> </w:t>
            </w:r>
            <w:r>
              <w:rPr>
                <w:rFonts w:ascii="Arial"/>
                <w:color w:val="1F1F1F"/>
              </w:rPr>
              <w:t>and</w:t>
            </w:r>
            <w:r>
              <w:rPr>
                <w:rFonts w:ascii="Arial"/>
                <w:color w:val="1F1F1F"/>
                <w:spacing w:val="-14"/>
              </w:rPr>
              <w:t xml:space="preserve"> </w:t>
            </w:r>
            <w:r>
              <w:rPr>
                <w:rFonts w:ascii="Arial"/>
                <w:color w:val="1F1F1F"/>
              </w:rPr>
              <w:t xml:space="preserve">acting upon student </w:t>
            </w:r>
            <w:r>
              <w:rPr>
                <w:rFonts w:ascii="Arial"/>
                <w:color w:val="1F1F1F"/>
                <w:spacing w:val="-2"/>
              </w:rPr>
              <w:t>feedback/views</w:t>
            </w:r>
          </w:p>
        </w:tc>
        <w:tc>
          <w:tcPr>
            <w:tcW w:w="914" w:type="dxa"/>
          </w:tcPr>
          <w:p w14:paraId="0FBD514B" w14:textId="77777777" w:rsidR="009E4E37" w:rsidRDefault="00211AA6">
            <w:pPr>
              <w:pStyle w:val="TableParagraph"/>
              <w:spacing w:line="288" w:lineRule="exact"/>
              <w:ind w:left="71"/>
              <w:rPr>
                <w:rFonts w:ascii="Segoe UI Symbol" w:hAnsi="Segoe UI Symbol"/>
              </w:rPr>
            </w:pPr>
            <w:r>
              <w:rPr>
                <w:rFonts w:ascii="Segoe UI Symbol" w:hAnsi="Segoe UI Symbol"/>
                <w:color w:val="1F1F1F"/>
                <w:w w:val="57"/>
              </w:rPr>
              <w:t>✓</w:t>
            </w:r>
          </w:p>
        </w:tc>
        <w:tc>
          <w:tcPr>
            <w:tcW w:w="432" w:type="dxa"/>
          </w:tcPr>
          <w:p w14:paraId="6CE47493" w14:textId="77777777" w:rsidR="009E4E37" w:rsidRDefault="009E4E37">
            <w:pPr>
              <w:pStyle w:val="TableParagraph"/>
              <w:rPr>
                <w:rFonts w:ascii="Times New Roman"/>
              </w:rPr>
            </w:pPr>
          </w:p>
        </w:tc>
        <w:tc>
          <w:tcPr>
            <w:tcW w:w="430" w:type="dxa"/>
          </w:tcPr>
          <w:p w14:paraId="13590C70" w14:textId="77777777" w:rsidR="009E4E37" w:rsidRDefault="009E4E37">
            <w:pPr>
              <w:pStyle w:val="TableParagraph"/>
              <w:rPr>
                <w:rFonts w:ascii="Times New Roman"/>
              </w:rPr>
            </w:pPr>
          </w:p>
        </w:tc>
        <w:tc>
          <w:tcPr>
            <w:tcW w:w="429" w:type="dxa"/>
          </w:tcPr>
          <w:p w14:paraId="5A3EE0DB" w14:textId="77777777" w:rsidR="009E4E37" w:rsidRDefault="009E4E37">
            <w:pPr>
              <w:pStyle w:val="TableParagraph"/>
              <w:rPr>
                <w:rFonts w:ascii="Times New Roman"/>
              </w:rPr>
            </w:pPr>
          </w:p>
        </w:tc>
        <w:tc>
          <w:tcPr>
            <w:tcW w:w="991" w:type="dxa"/>
          </w:tcPr>
          <w:p w14:paraId="394505EE" w14:textId="77777777" w:rsidR="009E4E37" w:rsidRDefault="009E4E37">
            <w:pPr>
              <w:pStyle w:val="TableParagraph"/>
              <w:rPr>
                <w:rFonts w:ascii="Times New Roman"/>
              </w:rPr>
            </w:pPr>
          </w:p>
        </w:tc>
        <w:tc>
          <w:tcPr>
            <w:tcW w:w="3399" w:type="dxa"/>
          </w:tcPr>
          <w:p w14:paraId="2801432B" w14:textId="77777777" w:rsidR="009E4E37" w:rsidRDefault="009E4E37">
            <w:pPr>
              <w:pStyle w:val="TableParagraph"/>
              <w:rPr>
                <w:rFonts w:ascii="Times New Roman"/>
              </w:rPr>
            </w:pPr>
          </w:p>
        </w:tc>
        <w:tc>
          <w:tcPr>
            <w:tcW w:w="3538" w:type="dxa"/>
          </w:tcPr>
          <w:p w14:paraId="537A9BF1" w14:textId="77777777" w:rsidR="009E4E37" w:rsidRDefault="009E4E37">
            <w:pPr>
              <w:pStyle w:val="TableParagraph"/>
              <w:rPr>
                <w:rFonts w:ascii="Times New Roman"/>
              </w:rPr>
            </w:pPr>
          </w:p>
        </w:tc>
      </w:tr>
      <w:tr w:rsidR="009E4E37" w14:paraId="004BA74E" w14:textId="77777777">
        <w:trPr>
          <w:trHeight w:val="883"/>
        </w:trPr>
        <w:tc>
          <w:tcPr>
            <w:tcW w:w="2890" w:type="dxa"/>
          </w:tcPr>
          <w:p w14:paraId="752B3D08" w14:textId="77777777" w:rsidR="009E4E37" w:rsidRDefault="00211AA6">
            <w:pPr>
              <w:pStyle w:val="TableParagraph"/>
              <w:spacing w:before="31" w:line="235" w:lineRule="auto"/>
              <w:ind w:left="578" w:right="330" w:hanging="425"/>
              <w:rPr>
                <w:rFonts w:ascii="Arial"/>
              </w:rPr>
            </w:pPr>
            <w:r>
              <w:rPr>
                <w:rFonts w:ascii="Arial"/>
                <w:color w:val="1F1F1F"/>
                <w:sz w:val="24"/>
              </w:rPr>
              <w:t>35.</w:t>
            </w:r>
            <w:r>
              <w:rPr>
                <w:rFonts w:ascii="Arial"/>
                <w:color w:val="1F1F1F"/>
                <w:spacing w:val="-17"/>
                <w:sz w:val="24"/>
              </w:rPr>
              <w:t xml:space="preserve"> </w:t>
            </w:r>
            <w:r>
              <w:rPr>
                <w:rFonts w:ascii="Arial"/>
                <w:color w:val="1F1F1F"/>
              </w:rPr>
              <w:t>Developing</w:t>
            </w:r>
            <w:r>
              <w:rPr>
                <w:rFonts w:ascii="Arial"/>
                <w:color w:val="1F1F1F"/>
                <w:spacing w:val="-15"/>
              </w:rPr>
              <w:t xml:space="preserve"> </w:t>
            </w:r>
            <w:r>
              <w:rPr>
                <w:rFonts w:ascii="Arial"/>
                <w:color w:val="1F1F1F"/>
              </w:rPr>
              <w:t xml:space="preserve">systems for student </w:t>
            </w:r>
            <w:r>
              <w:rPr>
                <w:rFonts w:ascii="Arial"/>
                <w:color w:val="1F1F1F"/>
                <w:spacing w:val="-2"/>
              </w:rPr>
              <w:t>engagement</w:t>
            </w:r>
          </w:p>
        </w:tc>
        <w:tc>
          <w:tcPr>
            <w:tcW w:w="914" w:type="dxa"/>
          </w:tcPr>
          <w:p w14:paraId="16D15644" w14:textId="77777777" w:rsidR="009E4E37" w:rsidRDefault="00211AA6">
            <w:pPr>
              <w:pStyle w:val="TableParagraph"/>
              <w:spacing w:before="2"/>
              <w:ind w:left="71"/>
              <w:rPr>
                <w:rFonts w:ascii="Segoe UI Symbol" w:hAnsi="Segoe UI Symbol"/>
              </w:rPr>
            </w:pPr>
            <w:r>
              <w:rPr>
                <w:rFonts w:ascii="Segoe UI Symbol" w:hAnsi="Segoe UI Symbol"/>
                <w:color w:val="1F1F1F"/>
                <w:w w:val="57"/>
              </w:rPr>
              <w:t>✓</w:t>
            </w:r>
          </w:p>
        </w:tc>
        <w:tc>
          <w:tcPr>
            <w:tcW w:w="432" w:type="dxa"/>
          </w:tcPr>
          <w:p w14:paraId="77E73A01" w14:textId="77777777" w:rsidR="009E4E37" w:rsidRDefault="009E4E37">
            <w:pPr>
              <w:pStyle w:val="TableParagraph"/>
              <w:rPr>
                <w:rFonts w:ascii="Times New Roman"/>
              </w:rPr>
            </w:pPr>
          </w:p>
        </w:tc>
        <w:tc>
          <w:tcPr>
            <w:tcW w:w="430" w:type="dxa"/>
          </w:tcPr>
          <w:p w14:paraId="7CA92741" w14:textId="77777777" w:rsidR="009E4E37" w:rsidRDefault="009E4E37">
            <w:pPr>
              <w:pStyle w:val="TableParagraph"/>
              <w:rPr>
                <w:rFonts w:ascii="Times New Roman"/>
              </w:rPr>
            </w:pPr>
          </w:p>
        </w:tc>
        <w:tc>
          <w:tcPr>
            <w:tcW w:w="429" w:type="dxa"/>
          </w:tcPr>
          <w:p w14:paraId="0053E23A" w14:textId="77777777" w:rsidR="009E4E37" w:rsidRDefault="009E4E37">
            <w:pPr>
              <w:pStyle w:val="TableParagraph"/>
              <w:rPr>
                <w:rFonts w:ascii="Times New Roman"/>
              </w:rPr>
            </w:pPr>
          </w:p>
        </w:tc>
        <w:tc>
          <w:tcPr>
            <w:tcW w:w="991" w:type="dxa"/>
          </w:tcPr>
          <w:p w14:paraId="2D1A770E" w14:textId="77777777" w:rsidR="009E4E37" w:rsidRDefault="009E4E37">
            <w:pPr>
              <w:pStyle w:val="TableParagraph"/>
              <w:rPr>
                <w:rFonts w:ascii="Times New Roman"/>
              </w:rPr>
            </w:pPr>
          </w:p>
        </w:tc>
        <w:tc>
          <w:tcPr>
            <w:tcW w:w="3399" w:type="dxa"/>
          </w:tcPr>
          <w:p w14:paraId="6B561F77" w14:textId="77777777" w:rsidR="009E4E37" w:rsidRDefault="009E4E37">
            <w:pPr>
              <w:pStyle w:val="TableParagraph"/>
              <w:rPr>
                <w:rFonts w:ascii="Times New Roman"/>
              </w:rPr>
            </w:pPr>
          </w:p>
        </w:tc>
        <w:tc>
          <w:tcPr>
            <w:tcW w:w="3538" w:type="dxa"/>
          </w:tcPr>
          <w:p w14:paraId="6201F61D" w14:textId="77777777" w:rsidR="009E4E37" w:rsidRDefault="009E4E37">
            <w:pPr>
              <w:pStyle w:val="TableParagraph"/>
              <w:rPr>
                <w:rFonts w:ascii="Times New Roman"/>
              </w:rPr>
            </w:pPr>
          </w:p>
        </w:tc>
      </w:tr>
    </w:tbl>
    <w:p w14:paraId="715E1CF8" w14:textId="77777777" w:rsidR="009E4E37" w:rsidRDefault="009E4E37">
      <w:pPr>
        <w:rPr>
          <w:rFonts w:ascii="Times New Roman"/>
        </w:rPr>
        <w:sectPr w:rsidR="009E4E37">
          <w:type w:val="continuous"/>
          <w:pgSz w:w="16860" w:h="11940" w:orient="landscape"/>
          <w:pgMar w:top="1060" w:right="2420" w:bottom="680" w:left="1040" w:header="0" w:footer="489" w:gutter="0"/>
          <w:cols w:space="720"/>
        </w:sectPr>
      </w:pPr>
    </w:p>
    <w:tbl>
      <w:tblPr>
        <w:tblW w:w="0" w:type="auto"/>
        <w:tblInd w:w="176"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CellMar>
          <w:left w:w="0" w:type="dxa"/>
          <w:right w:w="0" w:type="dxa"/>
        </w:tblCellMar>
        <w:tblLook w:val="01E0" w:firstRow="1" w:lastRow="1" w:firstColumn="1" w:lastColumn="1" w:noHBand="0" w:noVBand="0"/>
      </w:tblPr>
      <w:tblGrid>
        <w:gridCol w:w="2890"/>
        <w:gridCol w:w="914"/>
        <w:gridCol w:w="432"/>
        <w:gridCol w:w="430"/>
        <w:gridCol w:w="429"/>
        <w:gridCol w:w="991"/>
        <w:gridCol w:w="3399"/>
        <w:gridCol w:w="3538"/>
      </w:tblGrid>
      <w:tr w:rsidR="009E4E37" w14:paraId="50C9F9FB" w14:textId="77777777">
        <w:trPr>
          <w:trHeight w:val="362"/>
        </w:trPr>
        <w:tc>
          <w:tcPr>
            <w:tcW w:w="13023" w:type="dxa"/>
            <w:gridSpan w:val="8"/>
          </w:tcPr>
          <w:p w14:paraId="428A5ACB" w14:textId="77777777" w:rsidR="009E4E37" w:rsidRDefault="00211AA6">
            <w:pPr>
              <w:pStyle w:val="TableParagraph"/>
              <w:spacing w:before="24"/>
              <w:ind w:left="4558" w:right="4523"/>
              <w:jc w:val="center"/>
              <w:rPr>
                <w:rFonts w:ascii="Arial"/>
                <w:b/>
              </w:rPr>
            </w:pPr>
            <w:r>
              <w:rPr>
                <w:rFonts w:ascii="Arial"/>
                <w:b/>
                <w:color w:val="1F1F1F"/>
                <w:spacing w:val="-2"/>
              </w:rPr>
              <w:t>Staff</w:t>
            </w:r>
          </w:p>
        </w:tc>
      </w:tr>
      <w:tr w:rsidR="009E4E37" w14:paraId="28A8DDDA" w14:textId="77777777">
        <w:trPr>
          <w:trHeight w:val="1370"/>
        </w:trPr>
        <w:tc>
          <w:tcPr>
            <w:tcW w:w="2890" w:type="dxa"/>
          </w:tcPr>
          <w:p w14:paraId="6F880306" w14:textId="77777777" w:rsidR="009E4E37" w:rsidRDefault="00211AA6">
            <w:pPr>
              <w:pStyle w:val="TableParagraph"/>
              <w:spacing w:before="31" w:line="235" w:lineRule="auto"/>
              <w:ind w:left="578" w:hanging="425"/>
              <w:rPr>
                <w:rFonts w:ascii="Arial"/>
              </w:rPr>
            </w:pPr>
            <w:r>
              <w:rPr>
                <w:rFonts w:ascii="Arial"/>
                <w:color w:val="1F1F1F"/>
                <w:sz w:val="24"/>
              </w:rPr>
              <w:t xml:space="preserve">36. </w:t>
            </w:r>
            <w:r>
              <w:rPr>
                <w:rFonts w:ascii="Arial"/>
                <w:color w:val="1F1F1F"/>
              </w:rPr>
              <w:t>Appointment and management</w:t>
            </w:r>
            <w:r>
              <w:rPr>
                <w:rFonts w:ascii="Arial"/>
                <w:color w:val="1F1F1F"/>
                <w:spacing w:val="-16"/>
              </w:rPr>
              <w:t xml:space="preserve"> </w:t>
            </w:r>
            <w:r>
              <w:rPr>
                <w:rFonts w:ascii="Arial"/>
                <w:color w:val="1F1F1F"/>
              </w:rPr>
              <w:t>of</w:t>
            </w:r>
            <w:r>
              <w:rPr>
                <w:rFonts w:ascii="Arial"/>
                <w:color w:val="1F1F1F"/>
                <w:spacing w:val="-15"/>
              </w:rPr>
              <w:t xml:space="preserve"> </w:t>
            </w:r>
            <w:r>
              <w:rPr>
                <w:rFonts w:ascii="Arial"/>
                <w:color w:val="1F1F1F"/>
              </w:rPr>
              <w:t>staff</w:t>
            </w:r>
          </w:p>
        </w:tc>
        <w:tc>
          <w:tcPr>
            <w:tcW w:w="914" w:type="dxa"/>
          </w:tcPr>
          <w:p w14:paraId="4FE8EC26" w14:textId="77777777" w:rsidR="009E4E37" w:rsidRDefault="00211AA6">
            <w:pPr>
              <w:pStyle w:val="TableParagraph"/>
              <w:spacing w:before="5"/>
              <w:ind w:left="71"/>
              <w:rPr>
                <w:rFonts w:ascii="Segoe UI Symbol" w:hAnsi="Segoe UI Symbol"/>
              </w:rPr>
            </w:pPr>
            <w:r>
              <w:rPr>
                <w:rFonts w:ascii="Segoe UI Symbol" w:hAnsi="Segoe UI Symbol"/>
                <w:color w:val="1F1F1F"/>
                <w:w w:val="57"/>
              </w:rPr>
              <w:t>✓</w:t>
            </w:r>
          </w:p>
        </w:tc>
        <w:tc>
          <w:tcPr>
            <w:tcW w:w="432" w:type="dxa"/>
          </w:tcPr>
          <w:p w14:paraId="35B84818" w14:textId="77777777" w:rsidR="009E4E37" w:rsidRDefault="009E4E37">
            <w:pPr>
              <w:pStyle w:val="TableParagraph"/>
              <w:rPr>
                <w:rFonts w:ascii="Times New Roman"/>
              </w:rPr>
            </w:pPr>
          </w:p>
        </w:tc>
        <w:tc>
          <w:tcPr>
            <w:tcW w:w="430" w:type="dxa"/>
          </w:tcPr>
          <w:p w14:paraId="79B295D6" w14:textId="77777777" w:rsidR="009E4E37" w:rsidRDefault="009E4E37">
            <w:pPr>
              <w:pStyle w:val="TableParagraph"/>
              <w:rPr>
                <w:rFonts w:ascii="Times New Roman"/>
              </w:rPr>
            </w:pPr>
          </w:p>
        </w:tc>
        <w:tc>
          <w:tcPr>
            <w:tcW w:w="429" w:type="dxa"/>
          </w:tcPr>
          <w:p w14:paraId="532B19C5" w14:textId="77777777" w:rsidR="009E4E37" w:rsidRDefault="009E4E37">
            <w:pPr>
              <w:pStyle w:val="TableParagraph"/>
              <w:rPr>
                <w:rFonts w:ascii="Times New Roman"/>
              </w:rPr>
            </w:pPr>
          </w:p>
        </w:tc>
        <w:tc>
          <w:tcPr>
            <w:tcW w:w="991" w:type="dxa"/>
          </w:tcPr>
          <w:p w14:paraId="37886B1D" w14:textId="77777777" w:rsidR="009E4E37" w:rsidRDefault="009E4E37">
            <w:pPr>
              <w:pStyle w:val="TableParagraph"/>
              <w:rPr>
                <w:rFonts w:ascii="Times New Roman"/>
              </w:rPr>
            </w:pPr>
          </w:p>
        </w:tc>
        <w:tc>
          <w:tcPr>
            <w:tcW w:w="3399" w:type="dxa"/>
          </w:tcPr>
          <w:p w14:paraId="07821B7E" w14:textId="77777777" w:rsidR="009E4E37" w:rsidRDefault="009E4E37">
            <w:pPr>
              <w:pStyle w:val="TableParagraph"/>
              <w:rPr>
                <w:rFonts w:ascii="Times New Roman"/>
              </w:rPr>
            </w:pPr>
          </w:p>
        </w:tc>
        <w:tc>
          <w:tcPr>
            <w:tcW w:w="3538" w:type="dxa"/>
          </w:tcPr>
          <w:p w14:paraId="25657017" w14:textId="77777777" w:rsidR="009E4E37" w:rsidRDefault="00211AA6">
            <w:pPr>
              <w:pStyle w:val="TableParagraph"/>
              <w:spacing w:before="33"/>
              <w:ind w:left="70" w:right="159"/>
              <w:rPr>
                <w:rFonts w:ascii="Arial"/>
              </w:rPr>
            </w:pPr>
            <w:r>
              <w:rPr>
                <w:rFonts w:ascii="Arial"/>
                <w:color w:val="1F1F1F"/>
              </w:rPr>
              <w:t>Staff</w:t>
            </w:r>
            <w:r>
              <w:rPr>
                <w:rFonts w:ascii="Arial"/>
                <w:color w:val="1F1F1F"/>
                <w:spacing w:val="-5"/>
              </w:rPr>
              <w:t xml:space="preserve"> </w:t>
            </w:r>
            <w:r>
              <w:rPr>
                <w:rFonts w:ascii="Arial"/>
                <w:color w:val="1F1F1F"/>
              </w:rPr>
              <w:t>CVs</w:t>
            </w:r>
            <w:r>
              <w:rPr>
                <w:rFonts w:ascii="Arial"/>
                <w:color w:val="1F1F1F"/>
                <w:spacing w:val="-6"/>
              </w:rPr>
              <w:t xml:space="preserve"> </w:t>
            </w:r>
            <w:r>
              <w:rPr>
                <w:rFonts w:ascii="Arial"/>
                <w:color w:val="1F1F1F"/>
              </w:rPr>
              <w:t>are</w:t>
            </w:r>
            <w:r>
              <w:rPr>
                <w:rFonts w:ascii="Arial"/>
                <w:color w:val="1F1F1F"/>
                <w:spacing w:val="-9"/>
              </w:rPr>
              <w:t xml:space="preserve"> </w:t>
            </w:r>
            <w:r>
              <w:rPr>
                <w:rFonts w:ascii="Arial"/>
                <w:color w:val="1F1F1F"/>
              </w:rPr>
              <w:t>to</w:t>
            </w:r>
            <w:r>
              <w:rPr>
                <w:rFonts w:ascii="Arial"/>
                <w:color w:val="1F1F1F"/>
                <w:spacing w:val="-7"/>
              </w:rPr>
              <w:t xml:space="preserve"> </w:t>
            </w:r>
            <w:r>
              <w:rPr>
                <w:rFonts w:ascii="Arial"/>
                <w:color w:val="1F1F1F"/>
              </w:rPr>
              <w:t>be</w:t>
            </w:r>
            <w:r>
              <w:rPr>
                <w:rFonts w:ascii="Arial"/>
                <w:color w:val="1F1F1F"/>
                <w:spacing w:val="-9"/>
              </w:rPr>
              <w:t xml:space="preserve"> </w:t>
            </w:r>
            <w:r>
              <w:rPr>
                <w:rFonts w:ascii="Arial"/>
                <w:color w:val="1F1F1F"/>
              </w:rPr>
              <w:t>routinely</w:t>
            </w:r>
            <w:r>
              <w:rPr>
                <w:rFonts w:ascii="Arial"/>
                <w:color w:val="1F1F1F"/>
                <w:spacing w:val="-9"/>
              </w:rPr>
              <w:t xml:space="preserve"> </w:t>
            </w:r>
            <w:r>
              <w:rPr>
                <w:rFonts w:ascii="Arial"/>
                <w:color w:val="1F1F1F"/>
              </w:rPr>
              <w:t>sent to Programme Consultants.</w:t>
            </w:r>
          </w:p>
          <w:p w14:paraId="3F89E87D" w14:textId="77777777" w:rsidR="009E4E37" w:rsidRDefault="00211AA6">
            <w:pPr>
              <w:pStyle w:val="TableParagraph"/>
              <w:spacing w:before="3"/>
              <w:ind w:left="70"/>
              <w:rPr>
                <w:rFonts w:ascii="Arial"/>
              </w:rPr>
            </w:pPr>
            <w:r>
              <w:rPr>
                <w:rFonts w:ascii="Arial"/>
                <w:color w:val="1F1F1F"/>
              </w:rPr>
              <w:t>Staffing</w:t>
            </w:r>
            <w:r>
              <w:rPr>
                <w:rFonts w:ascii="Arial"/>
                <w:color w:val="1F1F1F"/>
                <w:spacing w:val="-14"/>
              </w:rPr>
              <w:t xml:space="preserve"> </w:t>
            </w:r>
            <w:r>
              <w:rPr>
                <w:rFonts w:ascii="Arial"/>
                <w:color w:val="1F1F1F"/>
              </w:rPr>
              <w:t>levels</w:t>
            </w:r>
            <w:r>
              <w:rPr>
                <w:rFonts w:ascii="Arial"/>
                <w:color w:val="1F1F1F"/>
                <w:spacing w:val="-13"/>
              </w:rPr>
              <w:t xml:space="preserve"> </w:t>
            </w:r>
            <w:r>
              <w:rPr>
                <w:rFonts w:ascii="Arial"/>
                <w:color w:val="1F1F1F"/>
              </w:rPr>
              <w:t>are</w:t>
            </w:r>
            <w:r>
              <w:rPr>
                <w:rFonts w:ascii="Arial"/>
                <w:color w:val="1F1F1F"/>
                <w:spacing w:val="-13"/>
              </w:rPr>
              <w:t xml:space="preserve"> </w:t>
            </w:r>
            <w:r>
              <w:rPr>
                <w:rFonts w:ascii="Arial"/>
                <w:color w:val="1F1F1F"/>
              </w:rPr>
              <w:t xml:space="preserve">monitored through Annual Programme </w:t>
            </w:r>
            <w:r>
              <w:rPr>
                <w:rFonts w:ascii="Arial"/>
                <w:color w:val="1F1F1F"/>
                <w:spacing w:val="-2"/>
              </w:rPr>
              <w:t>Reviews.</w:t>
            </w:r>
          </w:p>
        </w:tc>
      </w:tr>
      <w:tr w:rsidR="009E4E37" w14:paraId="3B71B1C9" w14:textId="77777777">
        <w:trPr>
          <w:trHeight w:val="1392"/>
        </w:trPr>
        <w:tc>
          <w:tcPr>
            <w:tcW w:w="2890" w:type="dxa"/>
          </w:tcPr>
          <w:p w14:paraId="7153B0E2" w14:textId="77777777" w:rsidR="009E4E37" w:rsidRDefault="00211AA6">
            <w:pPr>
              <w:pStyle w:val="TableParagraph"/>
              <w:spacing w:before="29" w:line="237" w:lineRule="auto"/>
              <w:ind w:left="578" w:right="145" w:hanging="425"/>
              <w:rPr>
                <w:rFonts w:ascii="Arial"/>
              </w:rPr>
            </w:pPr>
            <w:r>
              <w:rPr>
                <w:rFonts w:ascii="Arial"/>
                <w:color w:val="1F1F1F"/>
                <w:sz w:val="24"/>
              </w:rPr>
              <w:t xml:space="preserve">37. </w:t>
            </w:r>
            <w:r>
              <w:rPr>
                <w:rFonts w:ascii="Arial"/>
                <w:color w:val="1F1F1F"/>
              </w:rPr>
              <w:t>Provisions for developing staff teaching and assessing</w:t>
            </w:r>
            <w:r>
              <w:rPr>
                <w:rFonts w:ascii="Arial"/>
                <w:color w:val="1F1F1F"/>
                <w:spacing w:val="-13"/>
              </w:rPr>
              <w:t xml:space="preserve"> </w:t>
            </w:r>
            <w:r>
              <w:rPr>
                <w:rFonts w:ascii="Arial"/>
                <w:color w:val="1F1F1F"/>
              </w:rPr>
              <w:t>skills</w:t>
            </w:r>
            <w:r>
              <w:rPr>
                <w:rFonts w:ascii="Arial"/>
                <w:color w:val="1F1F1F"/>
                <w:spacing w:val="-12"/>
              </w:rPr>
              <w:t xml:space="preserve"> </w:t>
            </w:r>
            <w:r>
              <w:rPr>
                <w:rFonts w:ascii="Arial"/>
                <w:color w:val="1F1F1F"/>
              </w:rPr>
              <w:t>at</w:t>
            </w:r>
            <w:r>
              <w:rPr>
                <w:rFonts w:ascii="Arial"/>
                <w:color w:val="1F1F1F"/>
                <w:spacing w:val="-13"/>
              </w:rPr>
              <w:t xml:space="preserve"> </w:t>
            </w:r>
            <w:r>
              <w:rPr>
                <w:rFonts w:ascii="Arial"/>
                <w:color w:val="1F1F1F"/>
              </w:rPr>
              <w:t xml:space="preserve">HE </w:t>
            </w:r>
            <w:r>
              <w:rPr>
                <w:rFonts w:ascii="Arial"/>
                <w:color w:val="1F1F1F"/>
                <w:spacing w:val="-2"/>
              </w:rPr>
              <w:t>level</w:t>
            </w:r>
          </w:p>
        </w:tc>
        <w:tc>
          <w:tcPr>
            <w:tcW w:w="914" w:type="dxa"/>
          </w:tcPr>
          <w:p w14:paraId="32B5D340" w14:textId="77777777" w:rsidR="009E4E37" w:rsidRDefault="00211AA6">
            <w:pPr>
              <w:pStyle w:val="TableParagraph"/>
              <w:ind w:left="71"/>
              <w:rPr>
                <w:rFonts w:ascii="Segoe UI Symbol" w:hAnsi="Segoe UI Symbol"/>
              </w:rPr>
            </w:pPr>
            <w:r>
              <w:rPr>
                <w:rFonts w:ascii="Segoe UI Symbol" w:hAnsi="Segoe UI Symbol"/>
                <w:color w:val="1F1F1F"/>
                <w:w w:val="57"/>
              </w:rPr>
              <w:t>✓</w:t>
            </w:r>
          </w:p>
        </w:tc>
        <w:tc>
          <w:tcPr>
            <w:tcW w:w="432" w:type="dxa"/>
          </w:tcPr>
          <w:p w14:paraId="04760F8D" w14:textId="77777777" w:rsidR="009E4E37" w:rsidRDefault="009E4E37">
            <w:pPr>
              <w:pStyle w:val="TableParagraph"/>
              <w:rPr>
                <w:rFonts w:ascii="Times New Roman"/>
              </w:rPr>
            </w:pPr>
          </w:p>
        </w:tc>
        <w:tc>
          <w:tcPr>
            <w:tcW w:w="430" w:type="dxa"/>
          </w:tcPr>
          <w:p w14:paraId="403F4AC5" w14:textId="77777777" w:rsidR="009E4E37" w:rsidRDefault="009E4E37">
            <w:pPr>
              <w:pStyle w:val="TableParagraph"/>
              <w:rPr>
                <w:rFonts w:ascii="Times New Roman"/>
              </w:rPr>
            </w:pPr>
          </w:p>
        </w:tc>
        <w:tc>
          <w:tcPr>
            <w:tcW w:w="429" w:type="dxa"/>
          </w:tcPr>
          <w:p w14:paraId="57244A65" w14:textId="77777777" w:rsidR="009E4E37" w:rsidRDefault="009E4E37">
            <w:pPr>
              <w:pStyle w:val="TableParagraph"/>
              <w:rPr>
                <w:rFonts w:ascii="Times New Roman"/>
              </w:rPr>
            </w:pPr>
          </w:p>
        </w:tc>
        <w:tc>
          <w:tcPr>
            <w:tcW w:w="991" w:type="dxa"/>
          </w:tcPr>
          <w:p w14:paraId="2646F4F0" w14:textId="77777777" w:rsidR="009E4E37" w:rsidRDefault="009E4E37">
            <w:pPr>
              <w:pStyle w:val="TableParagraph"/>
              <w:rPr>
                <w:rFonts w:ascii="Times New Roman"/>
              </w:rPr>
            </w:pPr>
          </w:p>
        </w:tc>
        <w:tc>
          <w:tcPr>
            <w:tcW w:w="3399" w:type="dxa"/>
          </w:tcPr>
          <w:p w14:paraId="0B2F526A" w14:textId="77777777" w:rsidR="009E4E37" w:rsidRDefault="009E4E37">
            <w:pPr>
              <w:pStyle w:val="TableParagraph"/>
              <w:rPr>
                <w:rFonts w:ascii="Arial"/>
                <w:sz w:val="20"/>
              </w:rPr>
            </w:pPr>
          </w:p>
          <w:p w14:paraId="31795AF7" w14:textId="77777777" w:rsidR="009E4E37" w:rsidRDefault="009E4E37">
            <w:pPr>
              <w:pStyle w:val="TableParagraph"/>
              <w:rPr>
                <w:rFonts w:ascii="Arial"/>
                <w:sz w:val="20"/>
              </w:rPr>
            </w:pPr>
          </w:p>
          <w:p w14:paraId="17A380E3" w14:textId="77777777" w:rsidR="009E4E37" w:rsidRDefault="009E4E37">
            <w:pPr>
              <w:pStyle w:val="TableParagraph"/>
              <w:spacing w:before="4"/>
              <w:rPr>
                <w:rFonts w:ascii="Arial"/>
                <w:sz w:val="12"/>
              </w:rPr>
            </w:pPr>
          </w:p>
          <w:p w14:paraId="76943F0E" w14:textId="77777777" w:rsidR="009E4E37" w:rsidRDefault="003F71BC">
            <w:pPr>
              <w:pStyle w:val="TableParagraph"/>
              <w:spacing w:line="20" w:lineRule="exact"/>
              <w:ind w:left="2924"/>
              <w:rPr>
                <w:rFonts w:ascii="Arial"/>
                <w:sz w:val="2"/>
              </w:rPr>
            </w:pPr>
            <w:r>
              <w:rPr>
                <w:rFonts w:ascii="Arial"/>
                <w:noProof/>
                <w:sz w:val="2"/>
              </w:rPr>
              <mc:AlternateContent>
                <mc:Choice Requires="wpg">
                  <w:drawing>
                    <wp:inline distT="0" distB="0" distL="0" distR="0" wp14:anchorId="3EA493DC" wp14:editId="4AC92BCC">
                      <wp:extent cx="38100" cy="10795"/>
                      <wp:effectExtent l="0" t="0" r="0" b="0"/>
                      <wp:docPr id="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0795"/>
                                <a:chOff x="0" y="0"/>
                                <a:chExt cx="60" cy="17"/>
                              </a:xfrm>
                            </wpg:grpSpPr>
                            <wps:wsp>
                              <wps:cNvPr id="7" name="docshape11"/>
                              <wps:cNvSpPr>
                                <a:spLocks noChangeArrowheads="1"/>
                              </wps:cNvSpPr>
                              <wps:spPr bwMode="auto">
                                <a:xfrm>
                                  <a:off x="0" y="0"/>
                                  <a:ext cx="60" cy="1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9B08619" id="docshapegroup10" o:spid="_x0000_s1026" style="width:3pt;height:.85pt;mso-position-horizontal-relative:char;mso-position-vertical-relative:line" coordsize="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j80AIAAEgGAAAOAAAAZHJzL2Uyb0RvYy54bWykVdtu2zAMfR+wfxD0ntrOnIuNOkVvLgZ0&#10;W4FuH6BIsi3MljxJidMN+/dRktMmKQYMXR4UUaQo8hySPr/YdS3acm2EkgVOzmKMuKSKCVkX+NvX&#10;crLEyFgiGWmV5AV+4gZfrN6/Ox/6nE9Vo1rGNQIn0uRDX+DG2j6PIkMb3hFzpnouQVkp3RELoq4j&#10;pskA3rs2msbxPBqUZr1WlBsDpzdBiVfef1Vxar9UleEWtQWG2KxftV/Xbo1W5ySvNekbQccwyBui&#10;6IiQ8OizqxtiCdpo8cpVJ6hWRlX2jKouUlUlKPc5QDZJfJLNnVab3udS50PdP8ME0J7g9Ga39PP2&#10;QSPBCjzHSJIOKGKKmob0vHavJx6ioa9zsLzT/WP/oEOesL1X9LsBBKNTvZPrYIzWwyfFwC3ZWOUh&#10;2lW6cy4gebTzTDw9M8F3FlE4/LBMYqCLgiaJF9ks8EQbIPPVHdrcjrfm+ysLZx+RPDzlwxvDcYUB&#10;lWZewDT/B+ajg8pzZBxEI5iLUzCTxIXk3gajPYgmIIikum6IrPml1mpoOGEQk7eHyA8uOMEA/m+D&#10;9C/gkLzXxt5x1SG3KbCGnvE8ke29sQHHvYmjzahWsFK0rRd0vb5uNdoS11/wK8sR+iOzVjpjqdy1&#10;4DGcAN3whtM54n2//MqSaRpfTbNJOV8uJmmZzibZIl5O4iS7yuZxmqU35W8XYJLmjWCMy3sh+b53&#10;k/Tf6BynSOg6371oKHA2m8587kfRm9MkoTRDFkdmnbAwylrRFXjpoBiHi+PzVjK4QHJLRBv20XH4&#10;vloBg/2/R8Wz7wgPhbNW7AnI1wpIgkKHoQubRumfGA0wwApsfmyI5hi1HyUUUJakqZt4XkhniykI&#10;+lCzPtQQScFVgS1GYXttw5Tc9FrUDbyUeGCkuoQ+roQvDFeQISo/A3xf+Z0fVz6XcbS6eXgoe6uX&#10;D8DqDwAAAP//AwBQSwMEFAAGAAgAAAAhADmw/w7YAAAAAQEAAA8AAABkcnMvZG93bnJldi54bWxM&#10;j0FLw0AQhe+C/2EZwZvdRLGWmE0pRT0VwVaQ3qbZaRKanQ3ZbZL+e0cvehl4vMeb7+XLybVqoD40&#10;ng2kswQUceltw5WBz93r3QJUiMgWW89k4EIBlsX1VY6Z9SN/0LCNlZISDhkaqGPsMq1DWZPDMPMd&#10;sXhH3zuMIvtK2x5HKXetvk+SuXbYsHyosaN1TeVpe3YG3kYcVw/py7A5HdeX/e7x/WuTkjG3N9Pq&#10;GVSkKf6F4Qdf0KEQpoM/sw2qNSBD4u8Vby7iIJEn0EWu/5MX3wAAAP//AwBQSwECLQAUAAYACAAA&#10;ACEAtoM4kv4AAADhAQAAEwAAAAAAAAAAAAAAAAAAAAAAW0NvbnRlbnRfVHlwZXNdLnhtbFBLAQIt&#10;ABQABgAIAAAAIQA4/SH/1gAAAJQBAAALAAAAAAAAAAAAAAAAAC8BAABfcmVscy8ucmVsc1BLAQIt&#10;ABQABgAIAAAAIQA1tHj80AIAAEgGAAAOAAAAAAAAAAAAAAAAAC4CAABkcnMvZTJvRG9jLnhtbFBL&#10;AQItABQABgAIAAAAIQA5sP8O2AAAAAEBAAAPAAAAAAAAAAAAAAAAACoFAABkcnMvZG93bnJldi54&#10;bWxQSwUGAAAAAAQABADzAAAALwYAAAAA&#10;">
                      <v:rect id="docshape11" o:spid="_x0000_s1027" style="position:absolute;width:6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w10:anchorlock/>
                    </v:group>
                  </w:pict>
                </mc:Fallback>
              </mc:AlternateContent>
            </w:r>
          </w:p>
        </w:tc>
        <w:tc>
          <w:tcPr>
            <w:tcW w:w="3538" w:type="dxa"/>
          </w:tcPr>
          <w:p w14:paraId="3043FDF0" w14:textId="77777777" w:rsidR="009E4E37" w:rsidRDefault="009E4E37">
            <w:pPr>
              <w:pStyle w:val="TableParagraph"/>
              <w:rPr>
                <w:rFonts w:ascii="Times New Roman"/>
              </w:rPr>
            </w:pPr>
          </w:p>
        </w:tc>
      </w:tr>
      <w:tr w:rsidR="009E4E37" w14:paraId="653575CC" w14:textId="77777777">
        <w:trPr>
          <w:trHeight w:val="1396"/>
        </w:trPr>
        <w:tc>
          <w:tcPr>
            <w:tcW w:w="2890" w:type="dxa"/>
            <w:tcBorders>
              <w:bottom w:val="single" w:sz="4" w:space="0" w:color="000000"/>
            </w:tcBorders>
          </w:tcPr>
          <w:p w14:paraId="13BE3E72" w14:textId="77777777" w:rsidR="009E4E37" w:rsidRDefault="00211AA6">
            <w:pPr>
              <w:pStyle w:val="TableParagraph"/>
              <w:spacing w:before="29" w:line="235" w:lineRule="auto"/>
              <w:ind w:left="578" w:hanging="425"/>
              <w:rPr>
                <w:rFonts w:ascii="Arial"/>
              </w:rPr>
            </w:pPr>
            <w:r>
              <w:rPr>
                <w:rFonts w:ascii="Arial"/>
                <w:color w:val="1F1F1F"/>
                <w:sz w:val="24"/>
              </w:rPr>
              <w:t>38.</w:t>
            </w:r>
            <w:r>
              <w:rPr>
                <w:rFonts w:ascii="Arial"/>
                <w:color w:val="1F1F1F"/>
                <w:spacing w:val="-10"/>
                <w:sz w:val="24"/>
              </w:rPr>
              <w:t xml:space="preserve"> </w:t>
            </w:r>
            <w:r>
              <w:rPr>
                <w:rFonts w:ascii="Arial"/>
                <w:color w:val="1F1F1F"/>
              </w:rPr>
              <w:t>Provisions</w:t>
            </w:r>
            <w:r>
              <w:rPr>
                <w:rFonts w:ascii="Arial"/>
                <w:color w:val="1F1F1F"/>
                <w:spacing w:val="-9"/>
              </w:rPr>
              <w:t xml:space="preserve"> </w:t>
            </w:r>
            <w:r>
              <w:rPr>
                <w:rFonts w:ascii="Arial"/>
                <w:color w:val="1F1F1F"/>
              </w:rPr>
              <w:t>for</w:t>
            </w:r>
            <w:r>
              <w:rPr>
                <w:rFonts w:ascii="Arial"/>
                <w:color w:val="1F1F1F"/>
                <w:spacing w:val="-11"/>
              </w:rPr>
              <w:t xml:space="preserve"> </w:t>
            </w:r>
            <w:r>
              <w:rPr>
                <w:rFonts w:ascii="Arial"/>
                <w:color w:val="1F1F1F"/>
              </w:rPr>
              <w:t>staff</w:t>
            </w:r>
            <w:r>
              <w:rPr>
                <w:rFonts w:ascii="Arial"/>
                <w:color w:val="1F1F1F"/>
                <w:spacing w:val="-8"/>
              </w:rPr>
              <w:t xml:space="preserve"> </w:t>
            </w:r>
            <w:r>
              <w:rPr>
                <w:rFonts w:ascii="Arial"/>
                <w:color w:val="1F1F1F"/>
              </w:rPr>
              <w:t xml:space="preserve">HE subject updating and </w:t>
            </w:r>
            <w:r>
              <w:rPr>
                <w:rFonts w:ascii="Arial"/>
                <w:color w:val="1F1F1F"/>
                <w:spacing w:val="-2"/>
              </w:rPr>
              <w:t>scholarship</w:t>
            </w:r>
          </w:p>
        </w:tc>
        <w:tc>
          <w:tcPr>
            <w:tcW w:w="914" w:type="dxa"/>
            <w:tcBorders>
              <w:bottom w:val="single" w:sz="4" w:space="0" w:color="000000"/>
            </w:tcBorders>
          </w:tcPr>
          <w:p w14:paraId="046E4767" w14:textId="77777777" w:rsidR="009E4E37" w:rsidRDefault="00211AA6">
            <w:pPr>
              <w:pStyle w:val="TableParagraph"/>
              <w:ind w:left="71"/>
              <w:rPr>
                <w:rFonts w:ascii="Segoe UI Symbol" w:hAnsi="Segoe UI Symbol"/>
              </w:rPr>
            </w:pPr>
            <w:r>
              <w:rPr>
                <w:rFonts w:ascii="Segoe UI Symbol" w:hAnsi="Segoe UI Symbol"/>
                <w:color w:val="1F1F1F"/>
                <w:w w:val="57"/>
              </w:rPr>
              <w:t>✓</w:t>
            </w:r>
          </w:p>
        </w:tc>
        <w:tc>
          <w:tcPr>
            <w:tcW w:w="432" w:type="dxa"/>
            <w:tcBorders>
              <w:bottom w:val="single" w:sz="4" w:space="0" w:color="000000"/>
            </w:tcBorders>
          </w:tcPr>
          <w:p w14:paraId="15B5DF6F" w14:textId="77777777" w:rsidR="009E4E37" w:rsidRDefault="009E4E37">
            <w:pPr>
              <w:pStyle w:val="TableParagraph"/>
              <w:rPr>
                <w:rFonts w:ascii="Times New Roman"/>
              </w:rPr>
            </w:pPr>
          </w:p>
        </w:tc>
        <w:tc>
          <w:tcPr>
            <w:tcW w:w="430" w:type="dxa"/>
            <w:tcBorders>
              <w:bottom w:val="single" w:sz="4" w:space="0" w:color="000000"/>
            </w:tcBorders>
          </w:tcPr>
          <w:p w14:paraId="7D4974D2" w14:textId="77777777" w:rsidR="009E4E37" w:rsidRDefault="009E4E37">
            <w:pPr>
              <w:pStyle w:val="TableParagraph"/>
              <w:rPr>
                <w:rFonts w:ascii="Times New Roman"/>
              </w:rPr>
            </w:pPr>
          </w:p>
        </w:tc>
        <w:tc>
          <w:tcPr>
            <w:tcW w:w="429" w:type="dxa"/>
            <w:tcBorders>
              <w:bottom w:val="single" w:sz="4" w:space="0" w:color="000000"/>
            </w:tcBorders>
          </w:tcPr>
          <w:p w14:paraId="061391C8" w14:textId="77777777" w:rsidR="009E4E37" w:rsidRDefault="009E4E37">
            <w:pPr>
              <w:pStyle w:val="TableParagraph"/>
              <w:rPr>
                <w:rFonts w:ascii="Times New Roman"/>
              </w:rPr>
            </w:pPr>
          </w:p>
        </w:tc>
        <w:tc>
          <w:tcPr>
            <w:tcW w:w="991" w:type="dxa"/>
            <w:tcBorders>
              <w:bottom w:val="single" w:sz="4" w:space="0" w:color="000000"/>
            </w:tcBorders>
          </w:tcPr>
          <w:p w14:paraId="37CC51F1" w14:textId="77777777" w:rsidR="009E4E37" w:rsidRDefault="009E4E37">
            <w:pPr>
              <w:pStyle w:val="TableParagraph"/>
              <w:rPr>
                <w:rFonts w:ascii="Times New Roman"/>
              </w:rPr>
            </w:pPr>
          </w:p>
        </w:tc>
        <w:tc>
          <w:tcPr>
            <w:tcW w:w="3399" w:type="dxa"/>
            <w:tcBorders>
              <w:bottom w:val="single" w:sz="4" w:space="0" w:color="000000"/>
            </w:tcBorders>
          </w:tcPr>
          <w:p w14:paraId="34704B71" w14:textId="77777777" w:rsidR="009E4E37" w:rsidRDefault="009E4E37">
            <w:pPr>
              <w:pStyle w:val="TableParagraph"/>
              <w:rPr>
                <w:rFonts w:ascii="Times New Roman"/>
              </w:rPr>
            </w:pPr>
          </w:p>
        </w:tc>
        <w:tc>
          <w:tcPr>
            <w:tcW w:w="3538" w:type="dxa"/>
            <w:tcBorders>
              <w:bottom w:val="single" w:sz="4" w:space="0" w:color="000000"/>
            </w:tcBorders>
          </w:tcPr>
          <w:p w14:paraId="530AED11" w14:textId="77777777" w:rsidR="009E4E37" w:rsidRDefault="009E4E37">
            <w:pPr>
              <w:pStyle w:val="TableParagraph"/>
              <w:rPr>
                <w:rFonts w:ascii="Times New Roman"/>
              </w:rPr>
            </w:pPr>
          </w:p>
        </w:tc>
      </w:tr>
    </w:tbl>
    <w:p w14:paraId="4EF4FE08" w14:textId="77777777" w:rsidR="009E4E37" w:rsidRDefault="009E4E37">
      <w:pPr>
        <w:rPr>
          <w:rFonts w:ascii="Times New Roman"/>
        </w:rPr>
        <w:sectPr w:rsidR="009E4E37">
          <w:type w:val="continuous"/>
          <w:pgSz w:w="16860" w:h="11940" w:orient="landscape"/>
          <w:pgMar w:top="1060" w:right="2420" w:bottom="680" w:left="1040" w:header="0" w:footer="489" w:gutter="0"/>
          <w:cols w:space="720"/>
        </w:sect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0"/>
        <w:gridCol w:w="914"/>
        <w:gridCol w:w="432"/>
        <w:gridCol w:w="430"/>
        <w:gridCol w:w="429"/>
        <w:gridCol w:w="991"/>
        <w:gridCol w:w="3399"/>
        <w:gridCol w:w="3538"/>
      </w:tblGrid>
      <w:tr w:rsidR="009E4E37" w14:paraId="66154DBC" w14:textId="77777777">
        <w:trPr>
          <w:trHeight w:val="382"/>
        </w:trPr>
        <w:tc>
          <w:tcPr>
            <w:tcW w:w="13023" w:type="dxa"/>
            <w:gridSpan w:val="8"/>
            <w:tcBorders>
              <w:bottom w:val="double" w:sz="2" w:space="0" w:color="000000"/>
            </w:tcBorders>
          </w:tcPr>
          <w:p w14:paraId="27C25A77" w14:textId="77777777" w:rsidR="009E4E37" w:rsidRDefault="00211AA6">
            <w:pPr>
              <w:pStyle w:val="TableParagraph"/>
              <w:spacing w:before="36"/>
              <w:ind w:left="5041" w:right="4970"/>
              <w:jc w:val="center"/>
              <w:rPr>
                <w:rFonts w:ascii="Arial"/>
                <w:b/>
              </w:rPr>
            </w:pPr>
            <w:r>
              <w:rPr>
                <w:rFonts w:ascii="Arial"/>
                <w:b/>
                <w:color w:val="1F1F1F"/>
                <w:spacing w:val="-2"/>
              </w:rPr>
              <w:t>Information</w:t>
            </w:r>
          </w:p>
        </w:tc>
      </w:tr>
      <w:tr w:rsidR="009E4E37" w14:paraId="0FF357D0" w14:textId="77777777">
        <w:trPr>
          <w:trHeight w:val="891"/>
        </w:trPr>
        <w:tc>
          <w:tcPr>
            <w:tcW w:w="2890" w:type="dxa"/>
            <w:tcBorders>
              <w:top w:val="double" w:sz="2" w:space="0" w:color="000000"/>
              <w:left w:val="single" w:sz="2" w:space="0" w:color="1F1F1F"/>
              <w:bottom w:val="single" w:sz="2" w:space="0" w:color="1F1F1F"/>
              <w:right w:val="single" w:sz="2" w:space="0" w:color="1F1F1F"/>
            </w:tcBorders>
          </w:tcPr>
          <w:p w14:paraId="5A542293" w14:textId="77777777" w:rsidR="009E4E37" w:rsidRDefault="00211AA6">
            <w:pPr>
              <w:pStyle w:val="TableParagraph"/>
              <w:spacing w:before="46" w:line="235" w:lineRule="auto"/>
              <w:ind w:left="583" w:right="145" w:hanging="425"/>
              <w:rPr>
                <w:rFonts w:ascii="Arial"/>
              </w:rPr>
            </w:pPr>
            <w:r>
              <w:rPr>
                <w:rFonts w:ascii="Arial"/>
                <w:color w:val="1F1F1F"/>
                <w:sz w:val="24"/>
              </w:rPr>
              <w:t xml:space="preserve">39. </w:t>
            </w:r>
            <w:r>
              <w:rPr>
                <w:rFonts w:ascii="Arial"/>
                <w:color w:val="1F1F1F"/>
              </w:rPr>
              <w:t>Programme and module information available</w:t>
            </w:r>
            <w:r>
              <w:rPr>
                <w:rFonts w:ascii="Arial"/>
                <w:color w:val="1F1F1F"/>
                <w:spacing w:val="-16"/>
              </w:rPr>
              <w:t xml:space="preserve"> </w:t>
            </w:r>
            <w:r>
              <w:rPr>
                <w:rFonts w:ascii="Arial"/>
                <w:color w:val="1F1F1F"/>
              </w:rPr>
              <w:t>to</w:t>
            </w:r>
            <w:r>
              <w:rPr>
                <w:rFonts w:ascii="Arial"/>
                <w:color w:val="1F1F1F"/>
                <w:spacing w:val="-15"/>
              </w:rPr>
              <w:t xml:space="preserve"> </w:t>
            </w:r>
            <w:r>
              <w:rPr>
                <w:rFonts w:ascii="Arial"/>
                <w:color w:val="1F1F1F"/>
              </w:rPr>
              <w:t>students</w:t>
            </w:r>
          </w:p>
        </w:tc>
        <w:tc>
          <w:tcPr>
            <w:tcW w:w="914" w:type="dxa"/>
            <w:tcBorders>
              <w:top w:val="double" w:sz="2" w:space="0" w:color="000000"/>
              <w:left w:val="single" w:sz="2" w:space="0" w:color="1F1F1F"/>
              <w:bottom w:val="single" w:sz="2" w:space="0" w:color="1F1F1F"/>
              <w:right w:val="single" w:sz="2" w:space="0" w:color="1F1F1F"/>
            </w:tcBorders>
          </w:tcPr>
          <w:p w14:paraId="68BF5637" w14:textId="77777777" w:rsidR="009E4E37" w:rsidRDefault="00211AA6">
            <w:pPr>
              <w:pStyle w:val="TableParagraph"/>
              <w:spacing w:before="15"/>
              <w:ind w:left="76"/>
              <w:rPr>
                <w:rFonts w:ascii="Segoe UI Symbol" w:hAnsi="Segoe UI Symbol"/>
              </w:rPr>
            </w:pPr>
            <w:r>
              <w:rPr>
                <w:rFonts w:ascii="Segoe UI Symbol" w:hAnsi="Segoe UI Symbol"/>
                <w:color w:val="1F1F1F"/>
                <w:w w:val="57"/>
              </w:rPr>
              <w:t>✓</w:t>
            </w:r>
          </w:p>
        </w:tc>
        <w:tc>
          <w:tcPr>
            <w:tcW w:w="432" w:type="dxa"/>
            <w:tcBorders>
              <w:top w:val="double" w:sz="2" w:space="0" w:color="000000"/>
              <w:left w:val="single" w:sz="2" w:space="0" w:color="1F1F1F"/>
              <w:bottom w:val="single" w:sz="2" w:space="0" w:color="1F1F1F"/>
              <w:right w:val="single" w:sz="2" w:space="0" w:color="1F1F1F"/>
            </w:tcBorders>
          </w:tcPr>
          <w:p w14:paraId="0F5B5CA4" w14:textId="77777777" w:rsidR="009E4E37" w:rsidRDefault="009E4E37">
            <w:pPr>
              <w:pStyle w:val="TableParagraph"/>
              <w:rPr>
                <w:rFonts w:ascii="Times New Roman"/>
              </w:rPr>
            </w:pPr>
          </w:p>
        </w:tc>
        <w:tc>
          <w:tcPr>
            <w:tcW w:w="430" w:type="dxa"/>
            <w:tcBorders>
              <w:top w:val="double" w:sz="2" w:space="0" w:color="000000"/>
              <w:left w:val="single" w:sz="2" w:space="0" w:color="1F1F1F"/>
              <w:bottom w:val="single" w:sz="2" w:space="0" w:color="1F1F1F"/>
              <w:right w:val="single" w:sz="2" w:space="0" w:color="1F1F1F"/>
            </w:tcBorders>
          </w:tcPr>
          <w:p w14:paraId="3EFDBF31" w14:textId="77777777" w:rsidR="009E4E37" w:rsidRDefault="009E4E37">
            <w:pPr>
              <w:pStyle w:val="TableParagraph"/>
              <w:rPr>
                <w:rFonts w:ascii="Times New Roman"/>
              </w:rPr>
            </w:pPr>
          </w:p>
        </w:tc>
        <w:tc>
          <w:tcPr>
            <w:tcW w:w="429" w:type="dxa"/>
            <w:tcBorders>
              <w:top w:val="double" w:sz="2" w:space="0" w:color="000000"/>
              <w:left w:val="single" w:sz="2" w:space="0" w:color="1F1F1F"/>
              <w:bottom w:val="single" w:sz="2" w:space="0" w:color="1F1F1F"/>
              <w:right w:val="single" w:sz="2" w:space="0" w:color="1F1F1F"/>
            </w:tcBorders>
          </w:tcPr>
          <w:p w14:paraId="279C9CCF" w14:textId="77777777" w:rsidR="009E4E37" w:rsidRDefault="009E4E37">
            <w:pPr>
              <w:pStyle w:val="TableParagraph"/>
              <w:rPr>
                <w:rFonts w:ascii="Times New Roman"/>
              </w:rPr>
            </w:pPr>
          </w:p>
        </w:tc>
        <w:tc>
          <w:tcPr>
            <w:tcW w:w="991" w:type="dxa"/>
            <w:tcBorders>
              <w:top w:val="double" w:sz="2" w:space="0" w:color="000000"/>
              <w:left w:val="single" w:sz="2" w:space="0" w:color="1F1F1F"/>
              <w:bottom w:val="single" w:sz="2" w:space="0" w:color="1F1F1F"/>
              <w:right w:val="single" w:sz="2" w:space="0" w:color="1F1F1F"/>
            </w:tcBorders>
          </w:tcPr>
          <w:p w14:paraId="3E387B27" w14:textId="77777777" w:rsidR="009E4E37" w:rsidRDefault="009E4E37">
            <w:pPr>
              <w:pStyle w:val="TableParagraph"/>
              <w:rPr>
                <w:rFonts w:ascii="Times New Roman"/>
              </w:rPr>
            </w:pPr>
          </w:p>
        </w:tc>
        <w:tc>
          <w:tcPr>
            <w:tcW w:w="3399" w:type="dxa"/>
            <w:tcBorders>
              <w:top w:val="double" w:sz="2" w:space="0" w:color="000000"/>
              <w:left w:val="single" w:sz="2" w:space="0" w:color="1F1F1F"/>
              <w:bottom w:val="single" w:sz="2" w:space="0" w:color="1F1F1F"/>
              <w:right w:val="single" w:sz="2" w:space="0" w:color="1F1F1F"/>
            </w:tcBorders>
          </w:tcPr>
          <w:p w14:paraId="17D96BB9" w14:textId="77777777" w:rsidR="009E4E37" w:rsidRDefault="009E4E37">
            <w:pPr>
              <w:pStyle w:val="TableParagraph"/>
              <w:rPr>
                <w:rFonts w:ascii="Times New Roman"/>
              </w:rPr>
            </w:pPr>
          </w:p>
        </w:tc>
        <w:tc>
          <w:tcPr>
            <w:tcW w:w="3538" w:type="dxa"/>
            <w:tcBorders>
              <w:top w:val="double" w:sz="2" w:space="0" w:color="000000"/>
              <w:left w:val="single" w:sz="2" w:space="0" w:color="1F1F1F"/>
              <w:bottom w:val="single" w:sz="2" w:space="0" w:color="1F1F1F"/>
              <w:right w:val="single" w:sz="2" w:space="0" w:color="1F1F1F"/>
            </w:tcBorders>
          </w:tcPr>
          <w:p w14:paraId="0B0668E9" w14:textId="77777777" w:rsidR="009E4E37" w:rsidRDefault="009E4E37">
            <w:pPr>
              <w:pStyle w:val="TableParagraph"/>
              <w:rPr>
                <w:rFonts w:ascii="Times New Roman"/>
              </w:rPr>
            </w:pPr>
          </w:p>
        </w:tc>
      </w:tr>
      <w:tr w:rsidR="009E4E37" w14:paraId="1D33EAE2" w14:textId="77777777">
        <w:trPr>
          <w:trHeight w:val="882"/>
        </w:trPr>
        <w:tc>
          <w:tcPr>
            <w:tcW w:w="2890" w:type="dxa"/>
            <w:tcBorders>
              <w:top w:val="single" w:sz="2" w:space="0" w:color="1F1F1F"/>
              <w:left w:val="single" w:sz="2" w:space="0" w:color="1F1F1F"/>
              <w:bottom w:val="single" w:sz="2" w:space="0" w:color="1F1F1F"/>
              <w:right w:val="single" w:sz="2" w:space="0" w:color="1F1F1F"/>
            </w:tcBorders>
          </w:tcPr>
          <w:p w14:paraId="057C7DA4" w14:textId="77777777" w:rsidR="009E4E37" w:rsidRDefault="00211AA6">
            <w:pPr>
              <w:pStyle w:val="TableParagraph"/>
              <w:spacing w:before="36" w:line="235" w:lineRule="auto"/>
              <w:ind w:left="583" w:right="330" w:hanging="425"/>
              <w:rPr>
                <w:rFonts w:ascii="Arial"/>
              </w:rPr>
            </w:pPr>
            <w:r>
              <w:rPr>
                <w:rFonts w:ascii="Arial"/>
                <w:color w:val="1F1F1F"/>
                <w:sz w:val="24"/>
              </w:rPr>
              <w:t>40.</w:t>
            </w:r>
            <w:r>
              <w:rPr>
                <w:rFonts w:ascii="Arial"/>
                <w:color w:val="1F1F1F"/>
                <w:spacing w:val="-13"/>
                <w:sz w:val="24"/>
              </w:rPr>
              <w:t xml:space="preserve"> </w:t>
            </w:r>
            <w:r>
              <w:rPr>
                <w:rFonts w:ascii="Arial"/>
                <w:color w:val="1F1F1F"/>
              </w:rPr>
              <w:t>Public</w:t>
            </w:r>
            <w:r>
              <w:rPr>
                <w:rFonts w:ascii="Arial"/>
                <w:color w:val="1F1F1F"/>
                <w:spacing w:val="-12"/>
              </w:rPr>
              <w:t xml:space="preserve"> </w:t>
            </w:r>
            <w:r>
              <w:rPr>
                <w:rFonts w:ascii="Arial"/>
                <w:color w:val="1F1F1F"/>
              </w:rPr>
              <w:t>information</w:t>
            </w:r>
            <w:r>
              <w:rPr>
                <w:rFonts w:ascii="Arial"/>
                <w:color w:val="1F1F1F"/>
                <w:spacing w:val="-13"/>
              </w:rPr>
              <w:t xml:space="preserve"> </w:t>
            </w:r>
            <w:r>
              <w:rPr>
                <w:rFonts w:ascii="Arial"/>
                <w:color w:val="1F1F1F"/>
              </w:rPr>
              <w:t xml:space="preserve">- </w:t>
            </w:r>
            <w:proofErr w:type="spellStart"/>
            <w:r>
              <w:rPr>
                <w:rFonts w:ascii="Arial"/>
                <w:color w:val="1F1F1F"/>
              </w:rPr>
              <w:t>eg</w:t>
            </w:r>
            <w:proofErr w:type="spellEnd"/>
            <w:r>
              <w:rPr>
                <w:rFonts w:ascii="Arial"/>
                <w:color w:val="1F1F1F"/>
              </w:rPr>
              <w:t xml:space="preserve">: on web or in </w:t>
            </w:r>
            <w:r>
              <w:rPr>
                <w:rFonts w:ascii="Arial"/>
                <w:color w:val="1F1F1F"/>
                <w:spacing w:val="-2"/>
              </w:rPr>
              <w:t>prospectus</w:t>
            </w:r>
          </w:p>
        </w:tc>
        <w:tc>
          <w:tcPr>
            <w:tcW w:w="914" w:type="dxa"/>
            <w:tcBorders>
              <w:top w:val="single" w:sz="2" w:space="0" w:color="1F1F1F"/>
              <w:left w:val="single" w:sz="2" w:space="0" w:color="1F1F1F"/>
              <w:bottom w:val="single" w:sz="2" w:space="0" w:color="1F1F1F"/>
              <w:right w:val="single" w:sz="2" w:space="0" w:color="1F1F1F"/>
            </w:tcBorders>
          </w:tcPr>
          <w:p w14:paraId="13EC9D1A" w14:textId="77777777" w:rsidR="009E4E37" w:rsidRDefault="00211AA6">
            <w:pPr>
              <w:pStyle w:val="TableParagraph"/>
              <w:spacing w:before="12"/>
              <w:ind w:left="76"/>
              <w:rPr>
                <w:rFonts w:ascii="Segoe UI Symbol" w:hAnsi="Segoe UI Symbol"/>
              </w:rPr>
            </w:pPr>
            <w:r>
              <w:rPr>
                <w:rFonts w:ascii="Segoe UI Symbol" w:hAnsi="Segoe UI Symbol"/>
                <w:color w:val="1F1F1F"/>
                <w:w w:val="57"/>
              </w:rPr>
              <w:t>✓</w:t>
            </w:r>
          </w:p>
        </w:tc>
        <w:tc>
          <w:tcPr>
            <w:tcW w:w="432" w:type="dxa"/>
            <w:tcBorders>
              <w:top w:val="single" w:sz="2" w:space="0" w:color="1F1F1F"/>
              <w:left w:val="single" w:sz="2" w:space="0" w:color="1F1F1F"/>
              <w:bottom w:val="single" w:sz="2" w:space="0" w:color="1F1F1F"/>
              <w:right w:val="single" w:sz="2" w:space="0" w:color="1F1F1F"/>
            </w:tcBorders>
          </w:tcPr>
          <w:p w14:paraId="77539B79" w14:textId="77777777" w:rsidR="009E4E37" w:rsidRDefault="009E4E37">
            <w:pPr>
              <w:pStyle w:val="TableParagraph"/>
              <w:rPr>
                <w:rFonts w:ascii="Times New Roman"/>
              </w:rPr>
            </w:pPr>
          </w:p>
        </w:tc>
        <w:tc>
          <w:tcPr>
            <w:tcW w:w="430" w:type="dxa"/>
            <w:tcBorders>
              <w:top w:val="single" w:sz="2" w:space="0" w:color="1F1F1F"/>
              <w:left w:val="single" w:sz="2" w:space="0" w:color="1F1F1F"/>
              <w:bottom w:val="single" w:sz="2" w:space="0" w:color="1F1F1F"/>
              <w:right w:val="single" w:sz="2" w:space="0" w:color="1F1F1F"/>
            </w:tcBorders>
          </w:tcPr>
          <w:p w14:paraId="5D807787" w14:textId="77777777" w:rsidR="009E4E37" w:rsidRDefault="009E4E37">
            <w:pPr>
              <w:pStyle w:val="TableParagraph"/>
              <w:rPr>
                <w:rFonts w:ascii="Times New Roman"/>
              </w:rPr>
            </w:pPr>
          </w:p>
        </w:tc>
        <w:tc>
          <w:tcPr>
            <w:tcW w:w="429" w:type="dxa"/>
            <w:tcBorders>
              <w:top w:val="single" w:sz="2" w:space="0" w:color="1F1F1F"/>
              <w:left w:val="single" w:sz="2" w:space="0" w:color="1F1F1F"/>
              <w:bottom w:val="single" w:sz="2" w:space="0" w:color="1F1F1F"/>
              <w:right w:val="single" w:sz="2" w:space="0" w:color="1F1F1F"/>
            </w:tcBorders>
          </w:tcPr>
          <w:p w14:paraId="24765893" w14:textId="77777777" w:rsidR="009E4E37" w:rsidRDefault="009E4E37">
            <w:pPr>
              <w:pStyle w:val="TableParagraph"/>
              <w:rPr>
                <w:rFonts w:ascii="Times New Roman"/>
              </w:rPr>
            </w:pPr>
          </w:p>
        </w:tc>
        <w:tc>
          <w:tcPr>
            <w:tcW w:w="991" w:type="dxa"/>
            <w:tcBorders>
              <w:top w:val="single" w:sz="2" w:space="0" w:color="1F1F1F"/>
              <w:left w:val="single" w:sz="2" w:space="0" w:color="1F1F1F"/>
              <w:bottom w:val="single" w:sz="2" w:space="0" w:color="1F1F1F"/>
              <w:right w:val="single" w:sz="2" w:space="0" w:color="1F1F1F"/>
            </w:tcBorders>
          </w:tcPr>
          <w:p w14:paraId="6B30D3C5" w14:textId="77777777" w:rsidR="009E4E37" w:rsidRDefault="009E4E37">
            <w:pPr>
              <w:pStyle w:val="TableParagraph"/>
              <w:rPr>
                <w:rFonts w:ascii="Times New Roman"/>
              </w:rPr>
            </w:pPr>
          </w:p>
        </w:tc>
        <w:tc>
          <w:tcPr>
            <w:tcW w:w="3399" w:type="dxa"/>
            <w:tcBorders>
              <w:top w:val="single" w:sz="2" w:space="0" w:color="1F1F1F"/>
              <w:left w:val="single" w:sz="2" w:space="0" w:color="1F1F1F"/>
              <w:bottom w:val="single" w:sz="2" w:space="0" w:color="1F1F1F"/>
              <w:right w:val="single" w:sz="2" w:space="0" w:color="1F1F1F"/>
            </w:tcBorders>
          </w:tcPr>
          <w:p w14:paraId="4B391AA3" w14:textId="77777777" w:rsidR="009E4E37" w:rsidRDefault="009E4E37">
            <w:pPr>
              <w:pStyle w:val="TableParagraph"/>
              <w:rPr>
                <w:rFonts w:ascii="Times New Roman"/>
              </w:rPr>
            </w:pPr>
          </w:p>
        </w:tc>
        <w:tc>
          <w:tcPr>
            <w:tcW w:w="3538" w:type="dxa"/>
            <w:tcBorders>
              <w:top w:val="single" w:sz="2" w:space="0" w:color="1F1F1F"/>
              <w:left w:val="single" w:sz="2" w:space="0" w:color="1F1F1F"/>
              <w:bottom w:val="single" w:sz="2" w:space="0" w:color="1F1F1F"/>
              <w:right w:val="single" w:sz="2" w:space="0" w:color="1F1F1F"/>
            </w:tcBorders>
          </w:tcPr>
          <w:p w14:paraId="68BFB29C" w14:textId="7A22878E" w:rsidR="009E4E37" w:rsidRDefault="00211AA6">
            <w:pPr>
              <w:pStyle w:val="TableParagraph"/>
              <w:spacing w:before="40"/>
              <w:ind w:left="75"/>
              <w:rPr>
                <w:rFonts w:ascii="Arial"/>
              </w:rPr>
            </w:pPr>
            <w:r>
              <w:rPr>
                <w:rFonts w:ascii="Arial"/>
                <w:color w:val="1F1F1F"/>
              </w:rPr>
              <w:t>Public information produced annually</w:t>
            </w:r>
            <w:r>
              <w:rPr>
                <w:rFonts w:ascii="Arial"/>
                <w:color w:val="1F1F1F"/>
                <w:spacing w:val="-10"/>
              </w:rPr>
              <w:t xml:space="preserve"> </w:t>
            </w:r>
            <w:r>
              <w:rPr>
                <w:rFonts w:ascii="Arial"/>
                <w:color w:val="1F1F1F"/>
              </w:rPr>
              <w:t>sent</w:t>
            </w:r>
            <w:r>
              <w:rPr>
                <w:rFonts w:ascii="Arial"/>
                <w:color w:val="1F1F1F"/>
                <w:spacing w:val="-9"/>
              </w:rPr>
              <w:t xml:space="preserve"> </w:t>
            </w:r>
            <w:r>
              <w:rPr>
                <w:rFonts w:ascii="Arial"/>
                <w:color w:val="1F1F1F"/>
              </w:rPr>
              <w:t>for</w:t>
            </w:r>
            <w:r>
              <w:rPr>
                <w:rFonts w:ascii="Arial"/>
                <w:color w:val="1F1F1F"/>
                <w:spacing w:val="-9"/>
              </w:rPr>
              <w:t xml:space="preserve"> </w:t>
            </w:r>
            <w:r>
              <w:rPr>
                <w:rFonts w:ascii="Arial"/>
                <w:color w:val="1F1F1F"/>
              </w:rPr>
              <w:t>consideration</w:t>
            </w:r>
            <w:r>
              <w:rPr>
                <w:rFonts w:ascii="Arial"/>
                <w:color w:val="1F1F1F"/>
                <w:spacing w:val="-8"/>
              </w:rPr>
              <w:t xml:space="preserve"> </w:t>
            </w:r>
            <w:r>
              <w:rPr>
                <w:rFonts w:ascii="Arial"/>
                <w:color w:val="1F1F1F"/>
              </w:rPr>
              <w:t xml:space="preserve">by </w:t>
            </w:r>
            <w:r w:rsidR="00FF5195">
              <w:rPr>
                <w:rFonts w:ascii="Arial"/>
                <w:color w:val="1F1F1F"/>
                <w:spacing w:val="-4"/>
              </w:rPr>
              <w:t>AQSC</w:t>
            </w:r>
            <w:r>
              <w:rPr>
                <w:rFonts w:ascii="Arial"/>
                <w:color w:val="1F1F1F"/>
                <w:spacing w:val="-4"/>
              </w:rPr>
              <w:t>.</w:t>
            </w:r>
          </w:p>
        </w:tc>
      </w:tr>
      <w:tr w:rsidR="009E4E37" w14:paraId="7D281582" w14:textId="77777777">
        <w:trPr>
          <w:trHeight w:val="888"/>
        </w:trPr>
        <w:tc>
          <w:tcPr>
            <w:tcW w:w="2890" w:type="dxa"/>
            <w:tcBorders>
              <w:top w:val="single" w:sz="2" w:space="0" w:color="1F1F1F"/>
              <w:left w:val="single" w:sz="2" w:space="0" w:color="1F1F1F"/>
              <w:bottom w:val="single" w:sz="2" w:space="0" w:color="1F1F1F"/>
              <w:right w:val="single" w:sz="2" w:space="0" w:color="1F1F1F"/>
            </w:tcBorders>
          </w:tcPr>
          <w:p w14:paraId="6BC69C44" w14:textId="77777777" w:rsidR="009E4E37" w:rsidRDefault="00211AA6">
            <w:pPr>
              <w:pStyle w:val="TableParagraph"/>
              <w:spacing w:before="41" w:line="235" w:lineRule="auto"/>
              <w:ind w:left="583" w:right="134" w:hanging="425"/>
              <w:rPr>
                <w:rFonts w:ascii="Arial"/>
              </w:rPr>
            </w:pPr>
            <w:r>
              <w:rPr>
                <w:rFonts w:ascii="Arial"/>
                <w:color w:val="1F1F1F"/>
                <w:sz w:val="24"/>
              </w:rPr>
              <w:t xml:space="preserve">41. </w:t>
            </w:r>
            <w:r>
              <w:rPr>
                <w:rFonts w:ascii="Arial"/>
                <w:color w:val="1F1F1F"/>
              </w:rPr>
              <w:t>Procedures for ensuring</w:t>
            </w:r>
            <w:r>
              <w:rPr>
                <w:rFonts w:ascii="Arial"/>
                <w:color w:val="1F1F1F"/>
                <w:spacing w:val="-16"/>
              </w:rPr>
              <w:t xml:space="preserve"> </w:t>
            </w:r>
            <w:r>
              <w:rPr>
                <w:rFonts w:ascii="Arial"/>
                <w:color w:val="1F1F1F"/>
              </w:rPr>
              <w:t>the</w:t>
            </w:r>
            <w:r>
              <w:rPr>
                <w:rFonts w:ascii="Arial"/>
                <w:color w:val="1F1F1F"/>
                <w:spacing w:val="-15"/>
              </w:rPr>
              <w:t xml:space="preserve"> </w:t>
            </w:r>
            <w:r>
              <w:rPr>
                <w:rFonts w:ascii="Arial"/>
                <w:color w:val="1F1F1F"/>
              </w:rPr>
              <w:t>accuracy of public information</w:t>
            </w:r>
          </w:p>
        </w:tc>
        <w:tc>
          <w:tcPr>
            <w:tcW w:w="914" w:type="dxa"/>
            <w:tcBorders>
              <w:top w:val="single" w:sz="2" w:space="0" w:color="1F1F1F"/>
              <w:left w:val="single" w:sz="2" w:space="0" w:color="1F1F1F"/>
              <w:bottom w:val="single" w:sz="2" w:space="0" w:color="1F1F1F"/>
              <w:right w:val="single" w:sz="2" w:space="0" w:color="1F1F1F"/>
            </w:tcBorders>
          </w:tcPr>
          <w:p w14:paraId="3D65D770" w14:textId="77777777" w:rsidR="009E4E37" w:rsidRDefault="009E4E37">
            <w:pPr>
              <w:pStyle w:val="TableParagraph"/>
              <w:rPr>
                <w:rFonts w:ascii="Times New Roman"/>
              </w:rPr>
            </w:pPr>
          </w:p>
        </w:tc>
        <w:tc>
          <w:tcPr>
            <w:tcW w:w="432" w:type="dxa"/>
            <w:tcBorders>
              <w:top w:val="single" w:sz="2" w:space="0" w:color="1F1F1F"/>
              <w:left w:val="single" w:sz="2" w:space="0" w:color="1F1F1F"/>
              <w:bottom w:val="single" w:sz="2" w:space="0" w:color="1F1F1F"/>
              <w:right w:val="single" w:sz="2" w:space="0" w:color="1F1F1F"/>
            </w:tcBorders>
          </w:tcPr>
          <w:p w14:paraId="0706AB8C" w14:textId="77777777" w:rsidR="009E4E37" w:rsidRDefault="009E4E37">
            <w:pPr>
              <w:pStyle w:val="TableParagraph"/>
              <w:rPr>
                <w:rFonts w:ascii="Times New Roman"/>
              </w:rPr>
            </w:pPr>
          </w:p>
        </w:tc>
        <w:tc>
          <w:tcPr>
            <w:tcW w:w="430" w:type="dxa"/>
            <w:tcBorders>
              <w:top w:val="single" w:sz="2" w:space="0" w:color="1F1F1F"/>
              <w:left w:val="single" w:sz="2" w:space="0" w:color="1F1F1F"/>
              <w:bottom w:val="single" w:sz="2" w:space="0" w:color="1F1F1F"/>
              <w:right w:val="single" w:sz="2" w:space="0" w:color="1F1F1F"/>
            </w:tcBorders>
          </w:tcPr>
          <w:p w14:paraId="25EFD4C1" w14:textId="77777777" w:rsidR="009E4E37" w:rsidRDefault="009E4E37">
            <w:pPr>
              <w:pStyle w:val="TableParagraph"/>
              <w:rPr>
                <w:rFonts w:ascii="Times New Roman"/>
              </w:rPr>
            </w:pPr>
          </w:p>
        </w:tc>
        <w:tc>
          <w:tcPr>
            <w:tcW w:w="429" w:type="dxa"/>
            <w:tcBorders>
              <w:top w:val="single" w:sz="2" w:space="0" w:color="1F1F1F"/>
              <w:left w:val="single" w:sz="2" w:space="0" w:color="1F1F1F"/>
              <w:bottom w:val="single" w:sz="2" w:space="0" w:color="1F1F1F"/>
              <w:right w:val="single" w:sz="2" w:space="0" w:color="1F1F1F"/>
            </w:tcBorders>
          </w:tcPr>
          <w:p w14:paraId="7CC1C11B" w14:textId="77777777" w:rsidR="009E4E37" w:rsidRDefault="009E4E37">
            <w:pPr>
              <w:pStyle w:val="TableParagraph"/>
              <w:rPr>
                <w:rFonts w:ascii="Times New Roman"/>
              </w:rPr>
            </w:pPr>
          </w:p>
        </w:tc>
        <w:tc>
          <w:tcPr>
            <w:tcW w:w="991" w:type="dxa"/>
            <w:tcBorders>
              <w:top w:val="single" w:sz="2" w:space="0" w:color="1F1F1F"/>
              <w:left w:val="single" w:sz="2" w:space="0" w:color="1F1F1F"/>
              <w:bottom w:val="single" w:sz="2" w:space="0" w:color="1F1F1F"/>
              <w:right w:val="single" w:sz="2" w:space="0" w:color="1F1F1F"/>
            </w:tcBorders>
          </w:tcPr>
          <w:p w14:paraId="301A3693" w14:textId="77777777" w:rsidR="009E4E37" w:rsidRDefault="00211AA6">
            <w:pPr>
              <w:pStyle w:val="TableParagraph"/>
              <w:spacing w:before="14"/>
              <w:ind w:left="77"/>
              <w:rPr>
                <w:rFonts w:ascii="Segoe UI Symbol" w:hAnsi="Segoe UI Symbol"/>
              </w:rPr>
            </w:pPr>
            <w:r>
              <w:rPr>
                <w:rFonts w:ascii="Segoe UI Symbol" w:hAnsi="Segoe UI Symbol"/>
                <w:color w:val="1F1F1F"/>
                <w:w w:val="57"/>
              </w:rPr>
              <w:t>✓</w:t>
            </w:r>
          </w:p>
        </w:tc>
        <w:tc>
          <w:tcPr>
            <w:tcW w:w="3399" w:type="dxa"/>
            <w:tcBorders>
              <w:top w:val="single" w:sz="2" w:space="0" w:color="1F1F1F"/>
              <w:left w:val="single" w:sz="2" w:space="0" w:color="1F1F1F"/>
              <w:bottom w:val="single" w:sz="2" w:space="0" w:color="1F1F1F"/>
              <w:right w:val="single" w:sz="2" w:space="0" w:color="1F1F1F"/>
            </w:tcBorders>
          </w:tcPr>
          <w:p w14:paraId="78AC725A" w14:textId="77777777" w:rsidR="009E4E37" w:rsidRDefault="009E4E37">
            <w:pPr>
              <w:pStyle w:val="TableParagraph"/>
              <w:rPr>
                <w:rFonts w:ascii="Times New Roman"/>
              </w:rPr>
            </w:pPr>
          </w:p>
        </w:tc>
        <w:tc>
          <w:tcPr>
            <w:tcW w:w="3538" w:type="dxa"/>
            <w:tcBorders>
              <w:top w:val="single" w:sz="2" w:space="0" w:color="1F1F1F"/>
              <w:left w:val="single" w:sz="2" w:space="0" w:color="1F1F1F"/>
              <w:bottom w:val="single" w:sz="2" w:space="0" w:color="1F1F1F"/>
              <w:right w:val="single" w:sz="2" w:space="0" w:color="1F1F1F"/>
            </w:tcBorders>
          </w:tcPr>
          <w:p w14:paraId="0AABD571" w14:textId="19B74B99" w:rsidR="009E4E37" w:rsidRDefault="00211AA6">
            <w:pPr>
              <w:pStyle w:val="TableParagraph"/>
              <w:spacing w:before="43"/>
              <w:ind w:left="75"/>
              <w:rPr>
                <w:rFonts w:ascii="Arial"/>
              </w:rPr>
            </w:pPr>
            <w:r>
              <w:rPr>
                <w:rFonts w:ascii="Arial"/>
                <w:color w:val="1F1F1F"/>
              </w:rPr>
              <w:t>Public information produced annually</w:t>
            </w:r>
            <w:r>
              <w:rPr>
                <w:rFonts w:ascii="Arial"/>
                <w:color w:val="1F1F1F"/>
                <w:spacing w:val="-10"/>
              </w:rPr>
              <w:t xml:space="preserve"> </w:t>
            </w:r>
            <w:r>
              <w:rPr>
                <w:rFonts w:ascii="Arial"/>
                <w:color w:val="1F1F1F"/>
              </w:rPr>
              <w:t>sent</w:t>
            </w:r>
            <w:r>
              <w:rPr>
                <w:rFonts w:ascii="Arial"/>
                <w:color w:val="1F1F1F"/>
                <w:spacing w:val="-9"/>
              </w:rPr>
              <w:t xml:space="preserve"> </w:t>
            </w:r>
            <w:r>
              <w:rPr>
                <w:rFonts w:ascii="Arial"/>
                <w:color w:val="1F1F1F"/>
              </w:rPr>
              <w:t>for</w:t>
            </w:r>
            <w:r>
              <w:rPr>
                <w:rFonts w:ascii="Arial"/>
                <w:color w:val="1F1F1F"/>
                <w:spacing w:val="-9"/>
              </w:rPr>
              <w:t xml:space="preserve"> </w:t>
            </w:r>
            <w:r>
              <w:rPr>
                <w:rFonts w:ascii="Arial"/>
                <w:color w:val="1F1F1F"/>
              </w:rPr>
              <w:t>consideration</w:t>
            </w:r>
            <w:r>
              <w:rPr>
                <w:rFonts w:ascii="Arial"/>
                <w:color w:val="1F1F1F"/>
                <w:spacing w:val="-8"/>
              </w:rPr>
              <w:t xml:space="preserve"> </w:t>
            </w:r>
            <w:r>
              <w:rPr>
                <w:rFonts w:ascii="Arial"/>
                <w:color w:val="1F1F1F"/>
              </w:rPr>
              <w:t xml:space="preserve">by </w:t>
            </w:r>
            <w:r w:rsidR="00FF5195">
              <w:rPr>
                <w:rFonts w:ascii="Arial"/>
                <w:color w:val="1F1F1F"/>
                <w:spacing w:val="-4"/>
              </w:rPr>
              <w:t>AQSC</w:t>
            </w:r>
            <w:r>
              <w:rPr>
                <w:rFonts w:ascii="Arial"/>
                <w:color w:val="1F1F1F"/>
                <w:spacing w:val="-4"/>
              </w:rPr>
              <w:t>.</w:t>
            </w:r>
          </w:p>
        </w:tc>
      </w:tr>
      <w:tr w:rsidR="009E4E37" w14:paraId="1BFC418B" w14:textId="77777777">
        <w:trPr>
          <w:trHeight w:val="631"/>
        </w:trPr>
        <w:tc>
          <w:tcPr>
            <w:tcW w:w="2890" w:type="dxa"/>
            <w:tcBorders>
              <w:top w:val="single" w:sz="2" w:space="0" w:color="1F1F1F"/>
              <w:left w:val="single" w:sz="2" w:space="0" w:color="1F1F1F"/>
              <w:bottom w:val="single" w:sz="2" w:space="0" w:color="1F1F1F"/>
              <w:right w:val="single" w:sz="2" w:space="0" w:color="1F1F1F"/>
            </w:tcBorders>
          </w:tcPr>
          <w:p w14:paraId="05CE04AE" w14:textId="77777777" w:rsidR="009E4E37" w:rsidRDefault="00211AA6">
            <w:pPr>
              <w:pStyle w:val="TableParagraph"/>
              <w:spacing w:before="34" w:line="237" w:lineRule="auto"/>
              <w:ind w:left="583" w:hanging="425"/>
              <w:rPr>
                <w:rFonts w:ascii="Arial"/>
              </w:rPr>
            </w:pPr>
            <w:r>
              <w:rPr>
                <w:rFonts w:ascii="Arial"/>
                <w:color w:val="1F1F1F"/>
                <w:sz w:val="24"/>
              </w:rPr>
              <w:t xml:space="preserve">42. </w:t>
            </w:r>
            <w:r>
              <w:rPr>
                <w:rFonts w:ascii="Arial"/>
                <w:color w:val="1F1F1F"/>
              </w:rPr>
              <w:t xml:space="preserve">Marketing of </w:t>
            </w:r>
            <w:r>
              <w:rPr>
                <w:rFonts w:ascii="Arial"/>
                <w:color w:val="1F1F1F"/>
                <w:spacing w:val="-2"/>
              </w:rPr>
              <w:t>programmes</w:t>
            </w:r>
          </w:p>
        </w:tc>
        <w:tc>
          <w:tcPr>
            <w:tcW w:w="914" w:type="dxa"/>
            <w:tcBorders>
              <w:top w:val="single" w:sz="2" w:space="0" w:color="1F1F1F"/>
              <w:left w:val="single" w:sz="2" w:space="0" w:color="1F1F1F"/>
              <w:bottom w:val="single" w:sz="2" w:space="0" w:color="1F1F1F"/>
              <w:right w:val="single" w:sz="2" w:space="0" w:color="1F1F1F"/>
            </w:tcBorders>
          </w:tcPr>
          <w:p w14:paraId="4B9642C7" w14:textId="77777777" w:rsidR="009E4E37" w:rsidRDefault="00211AA6">
            <w:pPr>
              <w:pStyle w:val="TableParagraph"/>
              <w:spacing w:before="12"/>
              <w:ind w:left="76"/>
              <w:rPr>
                <w:rFonts w:ascii="Segoe UI Symbol" w:hAnsi="Segoe UI Symbol"/>
              </w:rPr>
            </w:pPr>
            <w:r>
              <w:rPr>
                <w:rFonts w:ascii="Segoe UI Symbol" w:hAnsi="Segoe UI Symbol"/>
                <w:color w:val="1F1F1F"/>
                <w:w w:val="57"/>
              </w:rPr>
              <w:t>✓</w:t>
            </w:r>
          </w:p>
        </w:tc>
        <w:tc>
          <w:tcPr>
            <w:tcW w:w="432" w:type="dxa"/>
            <w:tcBorders>
              <w:top w:val="single" w:sz="2" w:space="0" w:color="1F1F1F"/>
              <w:left w:val="single" w:sz="2" w:space="0" w:color="1F1F1F"/>
              <w:bottom w:val="single" w:sz="2" w:space="0" w:color="1F1F1F"/>
              <w:right w:val="single" w:sz="2" w:space="0" w:color="1F1F1F"/>
            </w:tcBorders>
          </w:tcPr>
          <w:p w14:paraId="5E8CB5A4" w14:textId="77777777" w:rsidR="009E4E37" w:rsidRDefault="009E4E37">
            <w:pPr>
              <w:pStyle w:val="TableParagraph"/>
              <w:rPr>
                <w:rFonts w:ascii="Times New Roman"/>
              </w:rPr>
            </w:pPr>
          </w:p>
        </w:tc>
        <w:tc>
          <w:tcPr>
            <w:tcW w:w="430" w:type="dxa"/>
            <w:tcBorders>
              <w:top w:val="single" w:sz="2" w:space="0" w:color="1F1F1F"/>
              <w:left w:val="single" w:sz="2" w:space="0" w:color="1F1F1F"/>
              <w:bottom w:val="single" w:sz="2" w:space="0" w:color="1F1F1F"/>
              <w:right w:val="single" w:sz="2" w:space="0" w:color="1F1F1F"/>
            </w:tcBorders>
          </w:tcPr>
          <w:p w14:paraId="57213D40" w14:textId="77777777" w:rsidR="009E4E37" w:rsidRDefault="009E4E37">
            <w:pPr>
              <w:pStyle w:val="TableParagraph"/>
              <w:rPr>
                <w:rFonts w:ascii="Times New Roman"/>
              </w:rPr>
            </w:pPr>
          </w:p>
        </w:tc>
        <w:tc>
          <w:tcPr>
            <w:tcW w:w="429" w:type="dxa"/>
            <w:tcBorders>
              <w:top w:val="single" w:sz="2" w:space="0" w:color="1F1F1F"/>
              <w:left w:val="single" w:sz="2" w:space="0" w:color="1F1F1F"/>
              <w:bottom w:val="single" w:sz="2" w:space="0" w:color="1F1F1F"/>
              <w:right w:val="single" w:sz="2" w:space="0" w:color="1F1F1F"/>
            </w:tcBorders>
          </w:tcPr>
          <w:p w14:paraId="3137B6F0" w14:textId="77777777" w:rsidR="009E4E37" w:rsidRDefault="009E4E37">
            <w:pPr>
              <w:pStyle w:val="TableParagraph"/>
              <w:rPr>
                <w:rFonts w:ascii="Times New Roman"/>
              </w:rPr>
            </w:pPr>
          </w:p>
        </w:tc>
        <w:tc>
          <w:tcPr>
            <w:tcW w:w="991" w:type="dxa"/>
            <w:tcBorders>
              <w:top w:val="single" w:sz="2" w:space="0" w:color="1F1F1F"/>
              <w:left w:val="single" w:sz="2" w:space="0" w:color="1F1F1F"/>
              <w:bottom w:val="single" w:sz="2" w:space="0" w:color="1F1F1F"/>
              <w:right w:val="single" w:sz="2" w:space="0" w:color="1F1F1F"/>
            </w:tcBorders>
          </w:tcPr>
          <w:p w14:paraId="4171E43D" w14:textId="77777777" w:rsidR="009E4E37" w:rsidRDefault="009E4E37">
            <w:pPr>
              <w:pStyle w:val="TableParagraph"/>
              <w:rPr>
                <w:rFonts w:ascii="Times New Roman"/>
              </w:rPr>
            </w:pPr>
          </w:p>
        </w:tc>
        <w:tc>
          <w:tcPr>
            <w:tcW w:w="3399" w:type="dxa"/>
            <w:tcBorders>
              <w:top w:val="single" w:sz="2" w:space="0" w:color="1F1F1F"/>
              <w:left w:val="single" w:sz="2" w:space="0" w:color="1F1F1F"/>
              <w:bottom w:val="single" w:sz="2" w:space="0" w:color="1F1F1F"/>
              <w:right w:val="single" w:sz="2" w:space="0" w:color="1F1F1F"/>
            </w:tcBorders>
          </w:tcPr>
          <w:p w14:paraId="494DC3D6" w14:textId="77777777" w:rsidR="009E4E37" w:rsidRDefault="009E4E37">
            <w:pPr>
              <w:pStyle w:val="TableParagraph"/>
              <w:rPr>
                <w:rFonts w:ascii="Times New Roman"/>
              </w:rPr>
            </w:pPr>
          </w:p>
        </w:tc>
        <w:tc>
          <w:tcPr>
            <w:tcW w:w="3538" w:type="dxa"/>
            <w:tcBorders>
              <w:top w:val="single" w:sz="2" w:space="0" w:color="1F1F1F"/>
              <w:left w:val="single" w:sz="2" w:space="0" w:color="1F1F1F"/>
              <w:bottom w:val="single" w:sz="2" w:space="0" w:color="1F1F1F"/>
              <w:right w:val="single" w:sz="2" w:space="0" w:color="1F1F1F"/>
            </w:tcBorders>
          </w:tcPr>
          <w:p w14:paraId="475ED41D" w14:textId="77777777" w:rsidR="009E4E37" w:rsidRDefault="009E4E37">
            <w:pPr>
              <w:pStyle w:val="TableParagraph"/>
              <w:rPr>
                <w:rFonts w:ascii="Times New Roman"/>
              </w:rPr>
            </w:pPr>
          </w:p>
        </w:tc>
      </w:tr>
      <w:tr w:rsidR="009E4E37" w14:paraId="5228B82B" w14:textId="77777777">
        <w:trPr>
          <w:trHeight w:val="887"/>
        </w:trPr>
        <w:tc>
          <w:tcPr>
            <w:tcW w:w="2890" w:type="dxa"/>
            <w:tcBorders>
              <w:top w:val="single" w:sz="2" w:space="0" w:color="1F1F1F"/>
              <w:left w:val="single" w:sz="2" w:space="0" w:color="1F1F1F"/>
              <w:bottom w:val="single" w:sz="2" w:space="0" w:color="1F1F1F"/>
              <w:right w:val="single" w:sz="2" w:space="0" w:color="1F1F1F"/>
            </w:tcBorders>
          </w:tcPr>
          <w:p w14:paraId="376B1F47" w14:textId="77777777" w:rsidR="009E4E37" w:rsidRDefault="00211AA6">
            <w:pPr>
              <w:pStyle w:val="TableParagraph"/>
              <w:spacing w:before="34" w:line="237" w:lineRule="auto"/>
              <w:ind w:left="583" w:right="145" w:hanging="425"/>
              <w:rPr>
                <w:rFonts w:ascii="Arial"/>
              </w:rPr>
            </w:pPr>
            <w:r>
              <w:rPr>
                <w:rFonts w:ascii="Arial"/>
                <w:color w:val="1F1F1F"/>
                <w:sz w:val="24"/>
              </w:rPr>
              <w:t xml:space="preserve">43. </w:t>
            </w:r>
            <w:r>
              <w:rPr>
                <w:rFonts w:ascii="Arial"/>
                <w:color w:val="1F1F1F"/>
              </w:rPr>
              <w:t>Returns to professional,</w:t>
            </w:r>
            <w:r>
              <w:rPr>
                <w:rFonts w:ascii="Arial"/>
                <w:color w:val="1F1F1F"/>
                <w:spacing w:val="-16"/>
              </w:rPr>
              <w:t xml:space="preserve"> </w:t>
            </w:r>
            <w:proofErr w:type="gramStart"/>
            <w:r>
              <w:rPr>
                <w:rFonts w:ascii="Arial"/>
                <w:color w:val="1F1F1F"/>
              </w:rPr>
              <w:t>statutory</w:t>
            </w:r>
            <w:proofErr w:type="gramEnd"/>
            <w:r>
              <w:rPr>
                <w:rFonts w:ascii="Arial"/>
                <w:color w:val="1F1F1F"/>
              </w:rPr>
              <w:t xml:space="preserve"> and</w:t>
            </w:r>
            <w:r>
              <w:rPr>
                <w:rFonts w:ascii="Arial"/>
                <w:color w:val="1F1F1F"/>
                <w:spacing w:val="-6"/>
              </w:rPr>
              <w:t xml:space="preserve"> </w:t>
            </w:r>
            <w:r>
              <w:rPr>
                <w:rFonts w:ascii="Arial"/>
                <w:color w:val="1F1F1F"/>
              </w:rPr>
              <w:t>regulatory</w:t>
            </w:r>
            <w:r>
              <w:rPr>
                <w:rFonts w:ascii="Arial"/>
                <w:color w:val="1F1F1F"/>
                <w:spacing w:val="-7"/>
              </w:rPr>
              <w:t xml:space="preserve"> </w:t>
            </w:r>
            <w:r>
              <w:rPr>
                <w:rFonts w:ascii="Arial"/>
                <w:color w:val="1F1F1F"/>
                <w:spacing w:val="-2"/>
              </w:rPr>
              <w:t>bodies</w:t>
            </w:r>
          </w:p>
        </w:tc>
        <w:tc>
          <w:tcPr>
            <w:tcW w:w="914" w:type="dxa"/>
            <w:tcBorders>
              <w:top w:val="single" w:sz="2" w:space="0" w:color="1F1F1F"/>
              <w:left w:val="single" w:sz="2" w:space="0" w:color="1F1F1F"/>
              <w:bottom w:val="single" w:sz="2" w:space="0" w:color="1F1F1F"/>
              <w:right w:val="single" w:sz="2" w:space="0" w:color="1F1F1F"/>
            </w:tcBorders>
          </w:tcPr>
          <w:p w14:paraId="239BBFF6" w14:textId="77777777" w:rsidR="009E4E37" w:rsidRDefault="00211AA6">
            <w:pPr>
              <w:pStyle w:val="TableParagraph"/>
              <w:spacing w:before="9"/>
              <w:ind w:left="76"/>
              <w:rPr>
                <w:rFonts w:ascii="Segoe UI Symbol" w:hAnsi="Segoe UI Symbol"/>
              </w:rPr>
            </w:pPr>
            <w:r>
              <w:rPr>
                <w:rFonts w:ascii="Segoe UI Symbol" w:hAnsi="Segoe UI Symbol"/>
                <w:color w:val="1F1F1F"/>
                <w:w w:val="57"/>
              </w:rPr>
              <w:t>✓</w:t>
            </w:r>
          </w:p>
        </w:tc>
        <w:tc>
          <w:tcPr>
            <w:tcW w:w="432" w:type="dxa"/>
            <w:tcBorders>
              <w:top w:val="single" w:sz="2" w:space="0" w:color="1F1F1F"/>
              <w:left w:val="single" w:sz="2" w:space="0" w:color="1F1F1F"/>
              <w:bottom w:val="single" w:sz="2" w:space="0" w:color="1F1F1F"/>
              <w:right w:val="single" w:sz="2" w:space="0" w:color="1F1F1F"/>
            </w:tcBorders>
          </w:tcPr>
          <w:p w14:paraId="291FF9B0" w14:textId="77777777" w:rsidR="009E4E37" w:rsidRDefault="009E4E37">
            <w:pPr>
              <w:pStyle w:val="TableParagraph"/>
              <w:rPr>
                <w:rFonts w:ascii="Times New Roman"/>
              </w:rPr>
            </w:pPr>
          </w:p>
        </w:tc>
        <w:tc>
          <w:tcPr>
            <w:tcW w:w="430" w:type="dxa"/>
            <w:tcBorders>
              <w:top w:val="single" w:sz="2" w:space="0" w:color="1F1F1F"/>
              <w:left w:val="single" w:sz="2" w:space="0" w:color="1F1F1F"/>
              <w:bottom w:val="single" w:sz="2" w:space="0" w:color="1F1F1F"/>
              <w:right w:val="single" w:sz="2" w:space="0" w:color="1F1F1F"/>
            </w:tcBorders>
          </w:tcPr>
          <w:p w14:paraId="4ABAAD0E" w14:textId="77777777" w:rsidR="009E4E37" w:rsidRDefault="009E4E37">
            <w:pPr>
              <w:pStyle w:val="TableParagraph"/>
              <w:rPr>
                <w:rFonts w:ascii="Times New Roman"/>
              </w:rPr>
            </w:pPr>
          </w:p>
        </w:tc>
        <w:tc>
          <w:tcPr>
            <w:tcW w:w="429" w:type="dxa"/>
            <w:tcBorders>
              <w:top w:val="single" w:sz="2" w:space="0" w:color="1F1F1F"/>
              <w:left w:val="single" w:sz="2" w:space="0" w:color="1F1F1F"/>
              <w:bottom w:val="single" w:sz="2" w:space="0" w:color="1F1F1F"/>
              <w:right w:val="single" w:sz="2" w:space="0" w:color="1F1F1F"/>
            </w:tcBorders>
          </w:tcPr>
          <w:p w14:paraId="768DBCF0" w14:textId="77777777" w:rsidR="009E4E37" w:rsidRDefault="009E4E37">
            <w:pPr>
              <w:pStyle w:val="TableParagraph"/>
              <w:rPr>
                <w:rFonts w:ascii="Times New Roman"/>
              </w:rPr>
            </w:pPr>
          </w:p>
        </w:tc>
        <w:tc>
          <w:tcPr>
            <w:tcW w:w="991" w:type="dxa"/>
            <w:tcBorders>
              <w:top w:val="single" w:sz="2" w:space="0" w:color="1F1F1F"/>
              <w:left w:val="single" w:sz="2" w:space="0" w:color="1F1F1F"/>
              <w:bottom w:val="single" w:sz="2" w:space="0" w:color="1F1F1F"/>
              <w:right w:val="single" w:sz="2" w:space="0" w:color="1F1F1F"/>
            </w:tcBorders>
          </w:tcPr>
          <w:p w14:paraId="36962EA3" w14:textId="77777777" w:rsidR="009E4E37" w:rsidRDefault="009E4E37">
            <w:pPr>
              <w:pStyle w:val="TableParagraph"/>
              <w:rPr>
                <w:rFonts w:ascii="Times New Roman"/>
              </w:rPr>
            </w:pPr>
          </w:p>
        </w:tc>
        <w:tc>
          <w:tcPr>
            <w:tcW w:w="3399" w:type="dxa"/>
            <w:tcBorders>
              <w:top w:val="single" w:sz="2" w:space="0" w:color="1F1F1F"/>
              <w:left w:val="single" w:sz="2" w:space="0" w:color="1F1F1F"/>
              <w:bottom w:val="single" w:sz="2" w:space="0" w:color="1F1F1F"/>
              <w:right w:val="single" w:sz="2" w:space="0" w:color="1F1F1F"/>
            </w:tcBorders>
          </w:tcPr>
          <w:p w14:paraId="3A87E8F9" w14:textId="77777777" w:rsidR="009E4E37" w:rsidRDefault="009E4E37">
            <w:pPr>
              <w:pStyle w:val="TableParagraph"/>
              <w:rPr>
                <w:rFonts w:ascii="Times New Roman"/>
              </w:rPr>
            </w:pPr>
          </w:p>
        </w:tc>
        <w:tc>
          <w:tcPr>
            <w:tcW w:w="3538" w:type="dxa"/>
            <w:tcBorders>
              <w:top w:val="single" w:sz="2" w:space="0" w:color="1F1F1F"/>
              <w:left w:val="single" w:sz="2" w:space="0" w:color="1F1F1F"/>
              <w:bottom w:val="single" w:sz="2" w:space="0" w:color="1F1F1F"/>
              <w:right w:val="single" w:sz="2" w:space="0" w:color="1F1F1F"/>
            </w:tcBorders>
          </w:tcPr>
          <w:p w14:paraId="0B01766C" w14:textId="77777777" w:rsidR="009E4E37" w:rsidRDefault="009E4E37">
            <w:pPr>
              <w:pStyle w:val="TableParagraph"/>
              <w:rPr>
                <w:rFonts w:ascii="Times New Roman"/>
              </w:rPr>
            </w:pPr>
          </w:p>
        </w:tc>
      </w:tr>
    </w:tbl>
    <w:p w14:paraId="7F2E2687" w14:textId="77777777" w:rsidR="009E4E37" w:rsidRDefault="009E4E37">
      <w:pPr>
        <w:rPr>
          <w:rFonts w:ascii="Times New Roman"/>
        </w:rPr>
        <w:sectPr w:rsidR="009E4E37">
          <w:pgSz w:w="16860" w:h="11940" w:orient="landscape"/>
          <w:pgMar w:top="1020" w:right="2420" w:bottom="680" w:left="1040" w:header="0" w:footer="489" w:gutter="0"/>
          <w:cols w:space="720"/>
        </w:sectPr>
      </w:pPr>
    </w:p>
    <w:p w14:paraId="73FF7CE7" w14:textId="77777777" w:rsidR="00F63737" w:rsidRDefault="00F63737" w:rsidP="00CA19E7">
      <w:pPr>
        <w:ind w:left="1961" w:right="2429" w:hanging="1961"/>
        <w:rPr>
          <w:b/>
          <w:sz w:val="28"/>
        </w:rPr>
      </w:pPr>
      <w:bookmarkStart w:id="50" w:name="_bookmark49"/>
      <w:bookmarkStart w:id="51" w:name="_bookmark50"/>
      <w:bookmarkStart w:id="52" w:name="_bookmark51"/>
      <w:bookmarkEnd w:id="50"/>
      <w:bookmarkEnd w:id="51"/>
      <w:bookmarkEnd w:id="52"/>
      <w:r>
        <w:rPr>
          <w:b/>
          <w:sz w:val="28"/>
        </w:rPr>
        <w:t>APPENDIX 2</w:t>
      </w:r>
    </w:p>
    <w:p w14:paraId="26C731FF" w14:textId="77777777" w:rsidR="00AD4335" w:rsidRPr="00AD4335" w:rsidRDefault="00AD4335" w:rsidP="00AD4335">
      <w:pPr>
        <w:ind w:left="1961" w:right="2429"/>
        <w:jc w:val="center"/>
        <w:rPr>
          <w:b/>
          <w:sz w:val="28"/>
          <w:lang w:val="en-US"/>
        </w:rPr>
      </w:pPr>
      <w:r w:rsidRPr="00AD4335">
        <w:rPr>
          <w:b/>
          <w:sz w:val="28"/>
          <w:lang w:val="en-US"/>
        </w:rPr>
        <w:t>LANCASTER UNIVERSITY</w:t>
      </w:r>
    </w:p>
    <w:p w14:paraId="42D5DC6D" w14:textId="77777777" w:rsidR="00AD4335" w:rsidRPr="00AD4335" w:rsidRDefault="00AD4335" w:rsidP="00AD4335">
      <w:pPr>
        <w:spacing w:before="9"/>
        <w:rPr>
          <w:b/>
          <w:sz w:val="20"/>
          <w:lang w:val="en-US"/>
        </w:rPr>
      </w:pPr>
    </w:p>
    <w:p w14:paraId="217624CE" w14:textId="77777777" w:rsidR="00AD4335" w:rsidRPr="00AD4335" w:rsidRDefault="00AD4335" w:rsidP="00AD4335">
      <w:pPr>
        <w:spacing w:before="1" w:line="415" w:lineRule="auto"/>
        <w:ind w:left="1961" w:right="2437"/>
        <w:jc w:val="center"/>
        <w:rPr>
          <w:b/>
          <w:sz w:val="28"/>
          <w:lang w:val="en-US"/>
        </w:rPr>
      </w:pPr>
      <w:r w:rsidRPr="00AD4335">
        <w:rPr>
          <w:b/>
          <w:sz w:val="28"/>
          <w:lang w:val="en-US"/>
        </w:rPr>
        <w:t>LU - BLACKPOOL &amp; THE FYLDE COLLEGE PARTNERSHIP ANNUAL OPERATING PLAN 2023/24</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7"/>
        <w:gridCol w:w="4285"/>
      </w:tblGrid>
      <w:tr w:rsidR="00AD4335" w:rsidRPr="00AD4335" w14:paraId="3C7E6E22" w14:textId="77777777" w:rsidTr="00EB5A27">
        <w:trPr>
          <w:trHeight w:val="268"/>
        </w:trPr>
        <w:tc>
          <w:tcPr>
            <w:tcW w:w="5957" w:type="dxa"/>
          </w:tcPr>
          <w:p w14:paraId="4C6EB931" w14:textId="77777777" w:rsidR="00AD4335" w:rsidRPr="00AD4335" w:rsidRDefault="00AD4335" w:rsidP="00AD4335">
            <w:pPr>
              <w:spacing w:line="248" w:lineRule="exact"/>
              <w:ind w:left="110"/>
              <w:rPr>
                <w:b/>
                <w:lang w:val="en-US"/>
              </w:rPr>
            </w:pPr>
            <w:r w:rsidRPr="00AD4335">
              <w:rPr>
                <w:b/>
                <w:lang w:val="en-US"/>
              </w:rPr>
              <w:t>Partner</w:t>
            </w:r>
          </w:p>
        </w:tc>
        <w:tc>
          <w:tcPr>
            <w:tcW w:w="4285" w:type="dxa"/>
          </w:tcPr>
          <w:p w14:paraId="4EC37C25" w14:textId="77777777" w:rsidR="00AD4335" w:rsidRPr="00AD4335" w:rsidRDefault="00AD4335" w:rsidP="00AD4335">
            <w:pPr>
              <w:spacing w:line="248" w:lineRule="exact"/>
              <w:ind w:left="108"/>
              <w:rPr>
                <w:lang w:val="en-US"/>
              </w:rPr>
            </w:pPr>
            <w:r w:rsidRPr="00AD4335">
              <w:rPr>
                <w:lang w:val="en-US"/>
              </w:rPr>
              <w:t>Blackpool &amp; The Fylde College</w:t>
            </w:r>
          </w:p>
        </w:tc>
      </w:tr>
      <w:tr w:rsidR="00AD4335" w:rsidRPr="00AD4335" w14:paraId="00F8897F" w14:textId="77777777" w:rsidTr="00EB5A27">
        <w:trPr>
          <w:trHeight w:val="268"/>
        </w:trPr>
        <w:tc>
          <w:tcPr>
            <w:tcW w:w="5957" w:type="dxa"/>
          </w:tcPr>
          <w:p w14:paraId="5953EE42" w14:textId="77777777" w:rsidR="00AD4335" w:rsidRPr="00AD4335" w:rsidRDefault="00AD4335" w:rsidP="00AD4335">
            <w:pPr>
              <w:spacing w:line="248" w:lineRule="exact"/>
              <w:ind w:left="110"/>
              <w:rPr>
                <w:b/>
                <w:lang w:val="en-US"/>
              </w:rPr>
            </w:pPr>
            <w:r w:rsidRPr="00AD4335">
              <w:rPr>
                <w:b/>
                <w:lang w:val="en-US"/>
              </w:rPr>
              <w:t>Current Term of Agreement</w:t>
            </w:r>
          </w:p>
        </w:tc>
        <w:tc>
          <w:tcPr>
            <w:tcW w:w="4285" w:type="dxa"/>
          </w:tcPr>
          <w:p w14:paraId="03E84700" w14:textId="77777777" w:rsidR="00AD4335" w:rsidRPr="00AD4335" w:rsidRDefault="00AD4335" w:rsidP="00AD4335">
            <w:pPr>
              <w:spacing w:line="248" w:lineRule="exact"/>
              <w:ind w:left="108"/>
              <w:rPr>
                <w:lang w:val="en-US"/>
              </w:rPr>
            </w:pPr>
            <w:r w:rsidRPr="00AD4335">
              <w:rPr>
                <w:lang w:val="en-US"/>
              </w:rPr>
              <w:t>October 2021 – October 2026</w:t>
            </w:r>
          </w:p>
        </w:tc>
      </w:tr>
      <w:tr w:rsidR="00AD4335" w:rsidRPr="00AD4335" w14:paraId="59371D41" w14:textId="77777777" w:rsidTr="00EB5A27">
        <w:trPr>
          <w:trHeight w:val="266"/>
        </w:trPr>
        <w:tc>
          <w:tcPr>
            <w:tcW w:w="5957" w:type="dxa"/>
          </w:tcPr>
          <w:p w14:paraId="59BF6CFB" w14:textId="77777777" w:rsidR="00AD4335" w:rsidRPr="00AD4335" w:rsidRDefault="00AD4335" w:rsidP="00AD4335">
            <w:pPr>
              <w:spacing w:line="246" w:lineRule="exact"/>
              <w:ind w:left="110"/>
              <w:rPr>
                <w:b/>
                <w:lang w:val="en-US"/>
              </w:rPr>
            </w:pPr>
            <w:r w:rsidRPr="00AD4335">
              <w:rPr>
                <w:b/>
                <w:lang w:val="en-US"/>
              </w:rPr>
              <w:t>Partnership review</w:t>
            </w:r>
          </w:p>
        </w:tc>
        <w:tc>
          <w:tcPr>
            <w:tcW w:w="4285" w:type="dxa"/>
          </w:tcPr>
          <w:p w14:paraId="1FC4BA98" w14:textId="77777777" w:rsidR="00AD4335" w:rsidRPr="00AD4335" w:rsidRDefault="00AD4335" w:rsidP="00AD4335">
            <w:pPr>
              <w:spacing w:line="246" w:lineRule="exact"/>
              <w:ind w:left="108"/>
              <w:rPr>
                <w:lang w:val="en-US"/>
              </w:rPr>
            </w:pPr>
            <w:r w:rsidRPr="00AD4335">
              <w:rPr>
                <w:lang w:val="en-US"/>
              </w:rPr>
              <w:t>2026</w:t>
            </w:r>
          </w:p>
        </w:tc>
      </w:tr>
      <w:tr w:rsidR="00AD4335" w:rsidRPr="00AD4335" w14:paraId="3DC2C7E3" w14:textId="77777777" w:rsidTr="00EB5A27">
        <w:trPr>
          <w:trHeight w:val="268"/>
        </w:trPr>
        <w:tc>
          <w:tcPr>
            <w:tcW w:w="5957" w:type="dxa"/>
          </w:tcPr>
          <w:p w14:paraId="326A1DC2" w14:textId="77777777" w:rsidR="00AD4335" w:rsidRPr="00AD4335" w:rsidRDefault="00AD4335" w:rsidP="00AD4335">
            <w:pPr>
              <w:spacing w:line="248" w:lineRule="exact"/>
              <w:ind w:left="110"/>
              <w:rPr>
                <w:b/>
                <w:lang w:val="en-US"/>
              </w:rPr>
            </w:pPr>
            <w:r w:rsidRPr="00AD4335">
              <w:rPr>
                <w:b/>
                <w:lang w:val="en-US"/>
              </w:rPr>
              <w:t>Full partnership review</w:t>
            </w:r>
          </w:p>
        </w:tc>
        <w:tc>
          <w:tcPr>
            <w:tcW w:w="4285" w:type="dxa"/>
          </w:tcPr>
          <w:p w14:paraId="2C045878" w14:textId="77777777" w:rsidR="00AD4335" w:rsidRPr="00AD4335" w:rsidRDefault="00AD4335" w:rsidP="00AD4335">
            <w:pPr>
              <w:spacing w:line="248" w:lineRule="exact"/>
              <w:ind w:left="108"/>
              <w:rPr>
                <w:lang w:val="en-US"/>
              </w:rPr>
            </w:pPr>
            <w:r w:rsidRPr="00AD4335">
              <w:rPr>
                <w:lang w:val="en-US"/>
              </w:rPr>
              <w:t>October 2026</w:t>
            </w:r>
          </w:p>
        </w:tc>
      </w:tr>
      <w:tr w:rsidR="00AD4335" w:rsidRPr="00AD4335" w14:paraId="4DE7C7D6" w14:textId="77777777" w:rsidTr="00EB5A27">
        <w:trPr>
          <w:trHeight w:val="268"/>
        </w:trPr>
        <w:tc>
          <w:tcPr>
            <w:tcW w:w="5957" w:type="dxa"/>
          </w:tcPr>
          <w:p w14:paraId="747B3690" w14:textId="77777777" w:rsidR="00AD4335" w:rsidRPr="00AD4335" w:rsidRDefault="00AD4335" w:rsidP="00AD4335">
            <w:pPr>
              <w:spacing w:line="248" w:lineRule="exact"/>
              <w:ind w:left="110"/>
              <w:rPr>
                <w:b/>
                <w:lang w:val="en-US"/>
              </w:rPr>
            </w:pPr>
            <w:r w:rsidRPr="00AD4335">
              <w:rPr>
                <w:b/>
                <w:lang w:val="en-US"/>
              </w:rPr>
              <w:t>Date of first graduation UG</w:t>
            </w:r>
          </w:p>
        </w:tc>
        <w:tc>
          <w:tcPr>
            <w:tcW w:w="4285" w:type="dxa"/>
          </w:tcPr>
          <w:p w14:paraId="35E9301E" w14:textId="77777777" w:rsidR="00AD4335" w:rsidRPr="00AD4335" w:rsidRDefault="00AD4335" w:rsidP="00AD4335">
            <w:pPr>
              <w:spacing w:line="248" w:lineRule="exact"/>
              <w:ind w:left="108"/>
              <w:rPr>
                <w:lang w:val="en-US"/>
              </w:rPr>
            </w:pPr>
            <w:r w:rsidRPr="00AD4335">
              <w:rPr>
                <w:lang w:val="en-US"/>
              </w:rPr>
              <w:t>July 1993</w:t>
            </w:r>
          </w:p>
        </w:tc>
      </w:tr>
      <w:tr w:rsidR="00AD4335" w:rsidRPr="00AD4335" w14:paraId="18BB0CDC" w14:textId="77777777" w:rsidTr="00EB5A27">
        <w:trPr>
          <w:trHeight w:val="268"/>
        </w:trPr>
        <w:tc>
          <w:tcPr>
            <w:tcW w:w="5957" w:type="dxa"/>
          </w:tcPr>
          <w:p w14:paraId="4FEA4DE2" w14:textId="77777777" w:rsidR="00AD4335" w:rsidRPr="00AD4335" w:rsidRDefault="00AD4335" w:rsidP="00AD4335">
            <w:pPr>
              <w:rPr>
                <w:rFonts w:ascii="Times New Roman"/>
                <w:sz w:val="18"/>
                <w:lang w:val="en-US"/>
              </w:rPr>
            </w:pPr>
          </w:p>
        </w:tc>
        <w:tc>
          <w:tcPr>
            <w:tcW w:w="4285" w:type="dxa"/>
          </w:tcPr>
          <w:p w14:paraId="6ABABB94" w14:textId="77777777" w:rsidR="00AD4335" w:rsidRPr="00AD4335" w:rsidRDefault="00AD4335" w:rsidP="00AD4335">
            <w:pPr>
              <w:rPr>
                <w:rFonts w:ascii="Times New Roman"/>
                <w:sz w:val="18"/>
                <w:lang w:val="en-US"/>
              </w:rPr>
            </w:pPr>
          </w:p>
        </w:tc>
      </w:tr>
      <w:tr w:rsidR="00AD4335" w:rsidRPr="00AD4335" w14:paraId="3D06751A" w14:textId="77777777" w:rsidTr="00EB5A27">
        <w:trPr>
          <w:trHeight w:val="587"/>
        </w:trPr>
        <w:tc>
          <w:tcPr>
            <w:tcW w:w="10242" w:type="dxa"/>
            <w:gridSpan w:val="2"/>
            <w:shd w:val="clear" w:color="auto" w:fill="D9D9D9"/>
          </w:tcPr>
          <w:p w14:paraId="5AE92392" w14:textId="77777777" w:rsidR="00AD4335" w:rsidRPr="00AD4335" w:rsidRDefault="00AD4335" w:rsidP="00AD4335">
            <w:pPr>
              <w:spacing w:before="6"/>
              <w:ind w:left="2556" w:right="2547"/>
              <w:jc w:val="center"/>
              <w:rPr>
                <w:b/>
                <w:sz w:val="24"/>
                <w:lang w:val="en-US"/>
              </w:rPr>
            </w:pPr>
            <w:r w:rsidRPr="00AD4335">
              <w:rPr>
                <w:b/>
                <w:sz w:val="24"/>
                <w:lang w:val="en-US"/>
              </w:rPr>
              <w:t>KEY CONTACTS</w:t>
            </w:r>
          </w:p>
        </w:tc>
      </w:tr>
      <w:tr w:rsidR="00AD4335" w:rsidRPr="00AD4335" w14:paraId="0689B5B8" w14:textId="77777777" w:rsidTr="00EB5A27">
        <w:trPr>
          <w:trHeight w:val="1365"/>
        </w:trPr>
        <w:tc>
          <w:tcPr>
            <w:tcW w:w="10242" w:type="dxa"/>
            <w:gridSpan w:val="2"/>
          </w:tcPr>
          <w:p w14:paraId="3BC730DA" w14:textId="77777777" w:rsidR="00AD4335" w:rsidRPr="00AD4335" w:rsidRDefault="00AD4335" w:rsidP="00AD4335">
            <w:pPr>
              <w:spacing w:before="4" w:line="265" w:lineRule="exact"/>
              <w:ind w:left="2557" w:right="2547"/>
              <w:jc w:val="center"/>
              <w:rPr>
                <w:b/>
                <w:lang w:val="en-US"/>
              </w:rPr>
            </w:pPr>
            <w:r w:rsidRPr="00AD4335">
              <w:rPr>
                <w:b/>
                <w:lang w:val="en-US"/>
              </w:rPr>
              <w:t>Lancaster University address and contacts</w:t>
            </w:r>
          </w:p>
          <w:p w14:paraId="63A9DCD5" w14:textId="77777777" w:rsidR="00AD4335" w:rsidRPr="00AD4335" w:rsidRDefault="00AD4335" w:rsidP="00AD4335">
            <w:pPr>
              <w:ind w:left="4215" w:right="4202"/>
              <w:jc w:val="center"/>
              <w:rPr>
                <w:lang w:val="en-US"/>
              </w:rPr>
            </w:pPr>
            <w:r w:rsidRPr="00AD4335">
              <w:rPr>
                <w:lang w:val="en-US"/>
              </w:rPr>
              <w:t>Lancaster University Bailrigg, Lancaster LA14YW</w:t>
            </w:r>
          </w:p>
        </w:tc>
      </w:tr>
    </w:tbl>
    <w:p w14:paraId="6C0CFB41" w14:textId="77777777" w:rsidR="00AD4335" w:rsidRPr="00AD4335" w:rsidRDefault="00AD4335" w:rsidP="00AD4335">
      <w:pPr>
        <w:rPr>
          <w:lang w:val="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551"/>
        <w:gridCol w:w="5117"/>
      </w:tblGrid>
      <w:tr w:rsidR="00AD4335" w:rsidRPr="00AD4335" w14:paraId="1B483E21" w14:textId="77777777" w:rsidTr="00EB5A27">
        <w:trPr>
          <w:trHeight w:val="292"/>
        </w:trPr>
        <w:tc>
          <w:tcPr>
            <w:tcW w:w="2552" w:type="dxa"/>
            <w:shd w:val="clear" w:color="auto" w:fill="D9D9D9"/>
          </w:tcPr>
          <w:p w14:paraId="490FDB48" w14:textId="77777777" w:rsidR="00AD4335" w:rsidRPr="00AD4335" w:rsidRDefault="00AD4335" w:rsidP="00AD4335">
            <w:pPr>
              <w:spacing w:line="272" w:lineRule="exact"/>
              <w:ind w:left="1038" w:right="1022"/>
              <w:jc w:val="center"/>
              <w:rPr>
                <w:b/>
                <w:sz w:val="24"/>
                <w:lang w:val="en-US"/>
              </w:rPr>
            </w:pPr>
            <w:r w:rsidRPr="00AD4335">
              <w:rPr>
                <w:b/>
                <w:sz w:val="24"/>
                <w:lang w:val="en-US"/>
              </w:rPr>
              <w:t>Title</w:t>
            </w:r>
          </w:p>
        </w:tc>
        <w:tc>
          <w:tcPr>
            <w:tcW w:w="2551" w:type="dxa"/>
            <w:shd w:val="clear" w:color="auto" w:fill="D9D9D9"/>
          </w:tcPr>
          <w:p w14:paraId="005C3DF0" w14:textId="77777777" w:rsidR="00AD4335" w:rsidRPr="00AD4335" w:rsidRDefault="00AD4335" w:rsidP="00AD4335">
            <w:pPr>
              <w:spacing w:line="272" w:lineRule="exact"/>
              <w:ind w:left="960" w:right="947"/>
              <w:jc w:val="center"/>
              <w:rPr>
                <w:b/>
                <w:sz w:val="24"/>
                <w:lang w:val="en-US"/>
              </w:rPr>
            </w:pPr>
            <w:r w:rsidRPr="00AD4335">
              <w:rPr>
                <w:b/>
                <w:sz w:val="24"/>
                <w:lang w:val="en-US"/>
              </w:rPr>
              <w:t>Name</w:t>
            </w:r>
          </w:p>
        </w:tc>
        <w:tc>
          <w:tcPr>
            <w:tcW w:w="5117" w:type="dxa"/>
            <w:shd w:val="clear" w:color="auto" w:fill="D9D9D9"/>
          </w:tcPr>
          <w:p w14:paraId="6DC0DF6D" w14:textId="77777777" w:rsidR="00AD4335" w:rsidRPr="00AD4335" w:rsidRDefault="00AD4335" w:rsidP="00AD4335">
            <w:pPr>
              <w:spacing w:line="272" w:lineRule="exact"/>
              <w:ind w:left="1351" w:right="1343"/>
              <w:jc w:val="center"/>
              <w:rPr>
                <w:b/>
                <w:sz w:val="24"/>
                <w:lang w:val="en-US"/>
              </w:rPr>
            </w:pPr>
            <w:r w:rsidRPr="00AD4335">
              <w:rPr>
                <w:b/>
                <w:sz w:val="24"/>
                <w:lang w:val="en-US"/>
              </w:rPr>
              <w:t>Email</w:t>
            </w:r>
          </w:p>
        </w:tc>
      </w:tr>
      <w:tr w:rsidR="00AD4335" w:rsidRPr="00AD4335" w14:paraId="7F1C40D4" w14:textId="77777777" w:rsidTr="00EB5A27">
        <w:trPr>
          <w:trHeight w:val="537"/>
        </w:trPr>
        <w:tc>
          <w:tcPr>
            <w:tcW w:w="2552" w:type="dxa"/>
          </w:tcPr>
          <w:p w14:paraId="3D843EA5" w14:textId="77777777" w:rsidR="00AD4335" w:rsidRPr="00AD4335" w:rsidRDefault="00AD4335" w:rsidP="00AD4335">
            <w:pPr>
              <w:spacing w:before="12" w:line="254" w:lineRule="exact"/>
              <w:ind w:left="110" w:right="561"/>
              <w:rPr>
                <w:lang w:val="en-US"/>
              </w:rPr>
            </w:pPr>
            <w:r w:rsidRPr="00AD4335">
              <w:rPr>
                <w:lang w:val="en-US"/>
              </w:rPr>
              <w:t>Vice-Chancellor</w:t>
            </w:r>
          </w:p>
        </w:tc>
        <w:tc>
          <w:tcPr>
            <w:tcW w:w="2551" w:type="dxa"/>
          </w:tcPr>
          <w:p w14:paraId="156424CC" w14:textId="77777777" w:rsidR="00AD4335" w:rsidRPr="00AD4335" w:rsidRDefault="00AD4335" w:rsidP="00AD4335">
            <w:pPr>
              <w:spacing w:before="6"/>
              <w:ind w:left="112"/>
              <w:rPr>
                <w:lang w:val="en-US"/>
              </w:rPr>
            </w:pPr>
            <w:r w:rsidRPr="00AD4335">
              <w:rPr>
                <w:lang w:val="en-US"/>
              </w:rPr>
              <w:t>Professor Andy Schofield</w:t>
            </w:r>
          </w:p>
        </w:tc>
        <w:tc>
          <w:tcPr>
            <w:tcW w:w="5117" w:type="dxa"/>
          </w:tcPr>
          <w:p w14:paraId="3DE46C51" w14:textId="77777777" w:rsidR="00AD4335" w:rsidRPr="00AD4335" w:rsidRDefault="00AD4335" w:rsidP="00AD4335">
            <w:pPr>
              <w:spacing w:before="6"/>
              <w:rPr>
                <w:color w:val="0000FF"/>
                <w:u w:val="single" w:color="0000FF"/>
                <w:lang w:val="en-US"/>
              </w:rPr>
            </w:pPr>
            <w:r w:rsidRPr="00AD4335">
              <w:t xml:space="preserve"> </w:t>
            </w:r>
            <w:hyperlink r:id="rId45" w:history="1">
              <w:r w:rsidRPr="00AD4335">
                <w:rPr>
                  <w:color w:val="0563C1"/>
                  <w:u w:val="single"/>
                </w:rPr>
                <w:t>a.j.schofield@lancaster.ac.uk</w:t>
              </w:r>
            </w:hyperlink>
            <w:r w:rsidRPr="00AD4335">
              <w:t xml:space="preserve"> </w:t>
            </w:r>
          </w:p>
        </w:tc>
      </w:tr>
      <w:tr w:rsidR="00AD4335" w:rsidRPr="00AD4335" w14:paraId="77A7AD3E" w14:textId="77777777" w:rsidTr="00EB5A27">
        <w:trPr>
          <w:trHeight w:val="537"/>
        </w:trPr>
        <w:tc>
          <w:tcPr>
            <w:tcW w:w="2552" w:type="dxa"/>
          </w:tcPr>
          <w:p w14:paraId="79F00A4F" w14:textId="77777777" w:rsidR="00AD4335" w:rsidRPr="00AD4335" w:rsidRDefault="00AD4335" w:rsidP="00AD4335">
            <w:pPr>
              <w:spacing w:before="12" w:line="254" w:lineRule="exact"/>
              <w:ind w:left="110" w:right="684"/>
              <w:rPr>
                <w:lang w:val="en-US"/>
              </w:rPr>
            </w:pPr>
            <w:r w:rsidRPr="00AD4335">
              <w:rPr>
                <w:lang w:val="en-US"/>
              </w:rPr>
              <w:t>University Academic Dean</w:t>
            </w:r>
          </w:p>
        </w:tc>
        <w:tc>
          <w:tcPr>
            <w:tcW w:w="2551" w:type="dxa"/>
          </w:tcPr>
          <w:p w14:paraId="08C87E4D" w14:textId="77777777" w:rsidR="00AD4335" w:rsidRPr="00AD4335" w:rsidRDefault="00AD4335" w:rsidP="00AD4335">
            <w:pPr>
              <w:spacing w:before="6"/>
              <w:ind w:left="112"/>
              <w:rPr>
                <w:lang w:val="en-US"/>
              </w:rPr>
            </w:pPr>
            <w:r w:rsidRPr="00AD4335">
              <w:rPr>
                <w:lang w:val="en-US"/>
              </w:rPr>
              <w:t>Professor Alisdair Gillespie</w:t>
            </w:r>
          </w:p>
        </w:tc>
        <w:tc>
          <w:tcPr>
            <w:tcW w:w="5117" w:type="dxa"/>
          </w:tcPr>
          <w:p w14:paraId="0EA1FE5B" w14:textId="77777777" w:rsidR="00AD4335" w:rsidRPr="00AD4335" w:rsidRDefault="00AD4335" w:rsidP="00AD4335">
            <w:pPr>
              <w:spacing w:before="6"/>
            </w:pPr>
            <w:r w:rsidRPr="00AD4335">
              <w:rPr>
                <w:lang w:val="en-US"/>
              </w:rPr>
              <w:t xml:space="preserve"> </w:t>
            </w:r>
            <w:hyperlink r:id="rId46" w:history="1">
              <w:r w:rsidRPr="00AD4335">
                <w:rPr>
                  <w:color w:val="0563C1"/>
                  <w:u w:val="single"/>
                </w:rPr>
                <w:t>a.gillespie@lancaster.ac.uk</w:t>
              </w:r>
            </w:hyperlink>
            <w:r w:rsidRPr="00AD4335">
              <w:t xml:space="preserve"> </w:t>
            </w:r>
          </w:p>
        </w:tc>
      </w:tr>
      <w:tr w:rsidR="00AD4335" w:rsidRPr="00AD4335" w14:paraId="6B417E10" w14:textId="77777777" w:rsidTr="00EB5A27">
        <w:trPr>
          <w:trHeight w:val="803"/>
        </w:trPr>
        <w:tc>
          <w:tcPr>
            <w:tcW w:w="2552" w:type="dxa"/>
          </w:tcPr>
          <w:p w14:paraId="76AE0899" w14:textId="77777777" w:rsidR="00AD4335" w:rsidRPr="00AD4335" w:rsidRDefault="00AD4335" w:rsidP="00AD4335">
            <w:pPr>
              <w:spacing w:line="237" w:lineRule="auto"/>
              <w:ind w:left="110" w:right="624"/>
              <w:rPr>
                <w:lang w:val="en-US"/>
              </w:rPr>
            </w:pPr>
            <w:r w:rsidRPr="00AD4335">
              <w:rPr>
                <w:lang w:val="en-US"/>
              </w:rPr>
              <w:t>Head of Academic Quality, Standards and Conduct</w:t>
            </w:r>
          </w:p>
        </w:tc>
        <w:tc>
          <w:tcPr>
            <w:tcW w:w="2551" w:type="dxa"/>
          </w:tcPr>
          <w:p w14:paraId="0D8CD723" w14:textId="77777777" w:rsidR="00AD4335" w:rsidRPr="00AD4335" w:rsidRDefault="00AD4335" w:rsidP="00AD4335">
            <w:pPr>
              <w:spacing w:before="6"/>
              <w:ind w:left="112"/>
              <w:rPr>
                <w:lang w:val="en-US"/>
              </w:rPr>
            </w:pPr>
            <w:r w:rsidRPr="00AD4335">
              <w:rPr>
                <w:lang w:val="en-US"/>
              </w:rPr>
              <w:t>Dr Stephen Bulman</w:t>
            </w:r>
          </w:p>
        </w:tc>
        <w:tc>
          <w:tcPr>
            <w:tcW w:w="5117" w:type="dxa"/>
          </w:tcPr>
          <w:p w14:paraId="6F260F70" w14:textId="77777777" w:rsidR="00AD4335" w:rsidRPr="00AD4335" w:rsidRDefault="00AD4335" w:rsidP="00AD4335">
            <w:pPr>
              <w:spacing w:before="6"/>
            </w:pPr>
            <w:r w:rsidRPr="00AD4335">
              <w:t xml:space="preserve"> </w:t>
            </w:r>
            <w:hyperlink r:id="rId47" w:history="1">
              <w:r w:rsidRPr="00AD4335">
                <w:rPr>
                  <w:color w:val="0563C1"/>
                  <w:u w:val="single"/>
                </w:rPr>
                <w:t>s.bulman@lancaster.ac.uk</w:t>
              </w:r>
            </w:hyperlink>
            <w:r w:rsidRPr="00AD4335">
              <w:t xml:space="preserve"> </w:t>
            </w:r>
          </w:p>
          <w:p w14:paraId="222B1E98" w14:textId="77777777" w:rsidR="00AD4335" w:rsidRPr="00AD4335" w:rsidRDefault="00AD4335" w:rsidP="00AD4335">
            <w:pPr>
              <w:spacing w:before="6"/>
              <w:ind w:left="111"/>
            </w:pPr>
          </w:p>
        </w:tc>
      </w:tr>
      <w:tr w:rsidR="00AD4335" w:rsidRPr="00AD4335" w14:paraId="20B27A73" w14:textId="77777777" w:rsidTr="00EB5A27">
        <w:trPr>
          <w:trHeight w:val="537"/>
        </w:trPr>
        <w:tc>
          <w:tcPr>
            <w:tcW w:w="2552" w:type="dxa"/>
          </w:tcPr>
          <w:p w14:paraId="4A8E2BA4" w14:textId="77777777" w:rsidR="00AD4335" w:rsidRPr="00AD4335" w:rsidRDefault="00AD4335" w:rsidP="00AD4335">
            <w:pPr>
              <w:spacing w:before="6"/>
              <w:ind w:left="110"/>
              <w:rPr>
                <w:lang w:val="en-US"/>
              </w:rPr>
            </w:pPr>
            <w:r w:rsidRPr="00AD4335">
              <w:rPr>
                <w:lang w:val="en-US"/>
              </w:rPr>
              <w:t>Academic Quality and Standards Manager</w:t>
            </w:r>
          </w:p>
        </w:tc>
        <w:tc>
          <w:tcPr>
            <w:tcW w:w="2551" w:type="dxa"/>
          </w:tcPr>
          <w:p w14:paraId="4B2D07EC" w14:textId="77777777" w:rsidR="00AD4335" w:rsidRPr="00AD4335" w:rsidRDefault="00AD4335" w:rsidP="00AD4335">
            <w:pPr>
              <w:spacing w:before="6"/>
              <w:ind w:left="112"/>
              <w:rPr>
                <w:lang w:val="en-US"/>
              </w:rPr>
            </w:pPr>
            <w:r w:rsidRPr="00AD4335">
              <w:rPr>
                <w:lang w:val="en-US"/>
              </w:rPr>
              <w:t>Claire Johnston</w:t>
            </w:r>
          </w:p>
        </w:tc>
        <w:tc>
          <w:tcPr>
            <w:tcW w:w="5117" w:type="dxa"/>
          </w:tcPr>
          <w:p w14:paraId="1995BE4E" w14:textId="77777777" w:rsidR="00AD4335" w:rsidRPr="00AD4335" w:rsidRDefault="00AD4335" w:rsidP="00AD4335">
            <w:pPr>
              <w:spacing w:before="6"/>
              <w:rPr>
                <w:lang w:val="en-US"/>
              </w:rPr>
            </w:pPr>
            <w:r w:rsidRPr="00AD4335">
              <w:rPr>
                <w:lang w:val="en-US"/>
              </w:rPr>
              <w:t xml:space="preserve"> </w:t>
            </w:r>
            <w:hyperlink r:id="rId48" w:history="1">
              <w:r w:rsidRPr="00AD4335">
                <w:rPr>
                  <w:color w:val="0563C1"/>
                  <w:u w:val="single"/>
                </w:rPr>
                <w:t>c.johnston1@lancaster.ac.uk</w:t>
              </w:r>
            </w:hyperlink>
          </w:p>
        </w:tc>
      </w:tr>
      <w:tr w:rsidR="00AD4335" w:rsidRPr="00AD4335" w14:paraId="1A9119B1" w14:textId="77777777" w:rsidTr="00EB5A27">
        <w:trPr>
          <w:trHeight w:val="537"/>
        </w:trPr>
        <w:tc>
          <w:tcPr>
            <w:tcW w:w="2552" w:type="dxa"/>
          </w:tcPr>
          <w:p w14:paraId="7A104585" w14:textId="77777777" w:rsidR="00AD4335" w:rsidRPr="00AD4335" w:rsidRDefault="00AD4335" w:rsidP="00AD4335">
            <w:pPr>
              <w:spacing w:before="14" w:line="252" w:lineRule="exact"/>
              <w:ind w:left="110" w:right="338"/>
              <w:rPr>
                <w:lang w:val="en-US"/>
              </w:rPr>
            </w:pPr>
            <w:r w:rsidRPr="00AD4335">
              <w:rPr>
                <w:lang w:val="en-US"/>
              </w:rPr>
              <w:t>Academic Quality, Standards and Conduct Administrator</w:t>
            </w:r>
          </w:p>
        </w:tc>
        <w:tc>
          <w:tcPr>
            <w:tcW w:w="2551" w:type="dxa"/>
          </w:tcPr>
          <w:p w14:paraId="5D4804E9" w14:textId="77777777" w:rsidR="00AD4335" w:rsidRPr="00AD4335" w:rsidRDefault="00AD4335" w:rsidP="00AD4335">
            <w:pPr>
              <w:spacing w:before="6"/>
              <w:ind w:left="112"/>
              <w:rPr>
                <w:lang w:val="en-US"/>
              </w:rPr>
            </w:pPr>
            <w:proofErr w:type="gramStart"/>
            <w:r w:rsidRPr="00AD4335">
              <w:rPr>
                <w:lang w:val="en-US"/>
              </w:rPr>
              <w:t>Taylor Donoughue-Smith</w:t>
            </w:r>
            <w:proofErr w:type="gramEnd"/>
          </w:p>
        </w:tc>
        <w:tc>
          <w:tcPr>
            <w:tcW w:w="5117" w:type="dxa"/>
          </w:tcPr>
          <w:p w14:paraId="2EF159C1" w14:textId="77777777" w:rsidR="00AD4335" w:rsidRPr="00AD4335" w:rsidRDefault="00AD4335" w:rsidP="00AD4335">
            <w:pPr>
              <w:spacing w:before="6"/>
              <w:rPr>
                <w:lang w:val="en-US"/>
              </w:rPr>
            </w:pPr>
            <w:r w:rsidRPr="00AD4335">
              <w:rPr>
                <w:lang w:val="en-US"/>
              </w:rPr>
              <w:t xml:space="preserve"> </w:t>
            </w:r>
            <w:hyperlink r:id="rId49" w:history="1">
              <w:r w:rsidRPr="00AD4335">
                <w:rPr>
                  <w:color w:val="0563C1"/>
                  <w:u w:val="single"/>
                  <w:lang w:val="en-US"/>
                </w:rPr>
                <w:t>t.donoughue-smith1@lancaster.ac.uk</w:t>
              </w:r>
            </w:hyperlink>
          </w:p>
          <w:p w14:paraId="7C0D054B" w14:textId="77777777" w:rsidR="00AD4335" w:rsidRPr="00AD4335" w:rsidRDefault="00AD4335" w:rsidP="00AD4335">
            <w:pPr>
              <w:spacing w:before="6"/>
              <w:ind w:left="111"/>
              <w:rPr>
                <w:lang w:val="en-US"/>
              </w:rPr>
            </w:pPr>
          </w:p>
        </w:tc>
      </w:tr>
    </w:tbl>
    <w:p w14:paraId="4B935020" w14:textId="77777777" w:rsidR="00AD4335" w:rsidRPr="00AD4335" w:rsidRDefault="00AD4335" w:rsidP="00AD4335">
      <w:pPr>
        <w:rPr>
          <w:lang w:val="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551"/>
        <w:gridCol w:w="1845"/>
        <w:gridCol w:w="3294"/>
      </w:tblGrid>
      <w:tr w:rsidR="00AD4335" w:rsidRPr="00AD4335" w14:paraId="73FBB4AC" w14:textId="77777777" w:rsidTr="00EB5A27">
        <w:trPr>
          <w:trHeight w:val="1341"/>
        </w:trPr>
        <w:tc>
          <w:tcPr>
            <w:tcW w:w="10242" w:type="dxa"/>
            <w:gridSpan w:val="4"/>
          </w:tcPr>
          <w:p w14:paraId="6D75B7A2" w14:textId="77777777" w:rsidR="00AD4335" w:rsidRPr="00AD4335" w:rsidRDefault="00AD4335" w:rsidP="00AD4335">
            <w:pPr>
              <w:spacing w:before="6" w:line="264" w:lineRule="exact"/>
              <w:ind w:left="2741" w:right="2547"/>
              <w:jc w:val="center"/>
              <w:rPr>
                <w:b/>
                <w:lang w:val="en-US"/>
              </w:rPr>
            </w:pPr>
            <w:r w:rsidRPr="00AD4335">
              <w:rPr>
                <w:b/>
                <w:lang w:val="en-US"/>
              </w:rPr>
              <w:t>Blackpool and The Fylde College address and contacts</w:t>
            </w:r>
          </w:p>
          <w:p w14:paraId="5812C427" w14:textId="77777777" w:rsidR="00AD4335" w:rsidRPr="00AD4335" w:rsidRDefault="00AD4335" w:rsidP="00AD4335">
            <w:pPr>
              <w:ind w:left="3660" w:right="3646" w:firstLine="2"/>
              <w:jc w:val="center"/>
              <w:rPr>
                <w:lang w:val="en-US"/>
              </w:rPr>
            </w:pPr>
            <w:r w:rsidRPr="00AD4335">
              <w:rPr>
                <w:lang w:val="en-US"/>
              </w:rPr>
              <w:t>Blackpool and The Fylde College Bispham Campus, Ashfield Road, Blackpool</w:t>
            </w:r>
          </w:p>
          <w:p w14:paraId="62FBE136" w14:textId="77777777" w:rsidR="00AD4335" w:rsidRPr="00AD4335" w:rsidRDefault="00AD4335" w:rsidP="00AD4335">
            <w:pPr>
              <w:spacing w:line="250" w:lineRule="exact"/>
              <w:ind w:left="2559" w:right="2547"/>
              <w:jc w:val="center"/>
              <w:rPr>
                <w:lang w:val="en-US"/>
              </w:rPr>
            </w:pPr>
            <w:r w:rsidRPr="00AD4335">
              <w:rPr>
                <w:lang w:val="en-US"/>
              </w:rPr>
              <w:t>FY2 0HB</w:t>
            </w:r>
          </w:p>
        </w:tc>
      </w:tr>
      <w:tr w:rsidR="00AD4335" w:rsidRPr="00AD4335" w14:paraId="567464C2" w14:textId="77777777" w:rsidTr="00EB5A27">
        <w:trPr>
          <w:trHeight w:val="268"/>
        </w:trPr>
        <w:tc>
          <w:tcPr>
            <w:tcW w:w="2552" w:type="dxa"/>
            <w:shd w:val="clear" w:color="auto" w:fill="D9D9D9"/>
          </w:tcPr>
          <w:p w14:paraId="1A4F2572" w14:textId="77777777" w:rsidR="00AD4335" w:rsidRPr="00AD4335" w:rsidRDefault="00AD4335" w:rsidP="00AD4335">
            <w:pPr>
              <w:spacing w:line="248" w:lineRule="exact"/>
              <w:ind w:left="1038" w:right="1019"/>
              <w:jc w:val="center"/>
              <w:rPr>
                <w:b/>
                <w:lang w:val="en-US"/>
              </w:rPr>
            </w:pPr>
            <w:r w:rsidRPr="00AD4335">
              <w:rPr>
                <w:b/>
                <w:lang w:val="en-US"/>
              </w:rPr>
              <w:t>Title</w:t>
            </w:r>
          </w:p>
        </w:tc>
        <w:tc>
          <w:tcPr>
            <w:tcW w:w="2551" w:type="dxa"/>
            <w:shd w:val="clear" w:color="auto" w:fill="D9D9D9"/>
          </w:tcPr>
          <w:p w14:paraId="695C3CBC" w14:textId="77777777" w:rsidR="00AD4335" w:rsidRPr="00AD4335" w:rsidRDefault="00AD4335" w:rsidP="00AD4335">
            <w:pPr>
              <w:spacing w:line="248" w:lineRule="exact"/>
              <w:ind w:left="960" w:right="941"/>
              <w:jc w:val="center"/>
              <w:rPr>
                <w:b/>
                <w:lang w:val="en-US"/>
              </w:rPr>
            </w:pPr>
            <w:r w:rsidRPr="00AD4335">
              <w:rPr>
                <w:b/>
                <w:lang w:val="en-US"/>
              </w:rPr>
              <w:t>Name</w:t>
            </w:r>
          </w:p>
        </w:tc>
        <w:tc>
          <w:tcPr>
            <w:tcW w:w="1845" w:type="dxa"/>
            <w:shd w:val="clear" w:color="auto" w:fill="D9D9D9"/>
          </w:tcPr>
          <w:p w14:paraId="1292EC97" w14:textId="77777777" w:rsidR="00AD4335" w:rsidRPr="00AD4335" w:rsidRDefault="00AD4335" w:rsidP="00AD4335">
            <w:pPr>
              <w:spacing w:line="248" w:lineRule="exact"/>
              <w:ind w:left="611" w:right="601"/>
              <w:jc w:val="center"/>
              <w:rPr>
                <w:b/>
                <w:lang w:val="en-US"/>
              </w:rPr>
            </w:pPr>
            <w:r w:rsidRPr="00AD4335">
              <w:rPr>
                <w:b/>
                <w:lang w:val="en-US"/>
              </w:rPr>
              <w:t>Phone</w:t>
            </w:r>
          </w:p>
        </w:tc>
        <w:tc>
          <w:tcPr>
            <w:tcW w:w="3294" w:type="dxa"/>
            <w:shd w:val="clear" w:color="auto" w:fill="D9D9D9"/>
          </w:tcPr>
          <w:p w14:paraId="298B0CBD" w14:textId="77777777" w:rsidR="00AD4335" w:rsidRPr="00AD4335" w:rsidRDefault="00AD4335" w:rsidP="00AD4335">
            <w:pPr>
              <w:spacing w:line="248" w:lineRule="exact"/>
              <w:ind w:left="1351" w:right="1338"/>
              <w:jc w:val="center"/>
              <w:rPr>
                <w:b/>
                <w:lang w:val="en-US"/>
              </w:rPr>
            </w:pPr>
            <w:r w:rsidRPr="00AD4335">
              <w:rPr>
                <w:b/>
                <w:lang w:val="en-US"/>
              </w:rPr>
              <w:t>Email</w:t>
            </w:r>
          </w:p>
        </w:tc>
      </w:tr>
      <w:tr w:rsidR="00AD4335" w:rsidRPr="00AD4335" w14:paraId="60F812CF" w14:textId="77777777" w:rsidTr="00EB5A27">
        <w:trPr>
          <w:trHeight w:val="805"/>
        </w:trPr>
        <w:tc>
          <w:tcPr>
            <w:tcW w:w="2552" w:type="dxa"/>
          </w:tcPr>
          <w:p w14:paraId="4A4A45DC" w14:textId="77777777" w:rsidR="00AD4335" w:rsidRPr="00AD4335" w:rsidRDefault="00AD4335" w:rsidP="00AD4335">
            <w:pPr>
              <w:spacing w:before="6"/>
              <w:ind w:left="110"/>
              <w:rPr>
                <w:lang w:val="en-US"/>
              </w:rPr>
            </w:pPr>
            <w:r w:rsidRPr="00AD4335">
              <w:rPr>
                <w:lang w:val="en-US"/>
              </w:rPr>
              <w:t>Cheryl Dunn</w:t>
            </w:r>
          </w:p>
        </w:tc>
        <w:tc>
          <w:tcPr>
            <w:tcW w:w="2551" w:type="dxa"/>
          </w:tcPr>
          <w:p w14:paraId="1E66EB88" w14:textId="77777777" w:rsidR="00AD4335" w:rsidRPr="00AD4335" w:rsidRDefault="00AD4335" w:rsidP="00AD4335">
            <w:pPr>
              <w:spacing w:line="268" w:lineRule="exact"/>
              <w:ind w:left="112"/>
              <w:rPr>
                <w:lang w:val="en-US"/>
              </w:rPr>
            </w:pPr>
            <w:r w:rsidRPr="00AD4335">
              <w:rPr>
                <w:lang w:val="en-US"/>
              </w:rPr>
              <w:t>Vice Principal of Higher</w:t>
            </w:r>
          </w:p>
          <w:p w14:paraId="6D667561" w14:textId="77777777" w:rsidR="00AD4335" w:rsidRPr="00AD4335" w:rsidRDefault="00AD4335" w:rsidP="00AD4335">
            <w:pPr>
              <w:spacing w:line="262" w:lineRule="exact"/>
              <w:ind w:left="112" w:right="375"/>
              <w:rPr>
                <w:lang w:val="en-US"/>
              </w:rPr>
            </w:pPr>
            <w:r w:rsidRPr="00AD4335">
              <w:rPr>
                <w:lang w:val="en-US"/>
              </w:rPr>
              <w:t>Education and Student Enhancement</w:t>
            </w:r>
          </w:p>
        </w:tc>
        <w:tc>
          <w:tcPr>
            <w:tcW w:w="1845" w:type="dxa"/>
          </w:tcPr>
          <w:p w14:paraId="0EB1F431" w14:textId="77777777" w:rsidR="00AD4335" w:rsidRPr="00AD4335" w:rsidRDefault="00AD4335" w:rsidP="00AD4335">
            <w:pPr>
              <w:spacing w:before="6"/>
              <w:ind w:left="113"/>
              <w:rPr>
                <w:lang w:val="en-US"/>
              </w:rPr>
            </w:pPr>
            <w:r w:rsidRPr="00AD4335">
              <w:rPr>
                <w:lang w:val="en-US"/>
              </w:rPr>
              <w:t>01253 504043</w:t>
            </w:r>
          </w:p>
        </w:tc>
        <w:tc>
          <w:tcPr>
            <w:tcW w:w="3294" w:type="dxa"/>
          </w:tcPr>
          <w:p w14:paraId="5BF1A948" w14:textId="77777777" w:rsidR="00AD4335" w:rsidRPr="00AD4335" w:rsidRDefault="007C44B8" w:rsidP="00AD4335">
            <w:pPr>
              <w:spacing w:before="6"/>
              <w:ind w:left="111"/>
              <w:rPr>
                <w:lang w:val="en-US"/>
              </w:rPr>
            </w:pPr>
            <w:hyperlink r:id="rId50">
              <w:r w:rsidR="00AD4335" w:rsidRPr="00AD4335">
                <w:rPr>
                  <w:color w:val="0000FF"/>
                  <w:u w:val="single" w:color="0000FF"/>
                  <w:lang w:val="en-US"/>
                </w:rPr>
                <w:t>cheryl.dunn@blackpool.ac.uk</w:t>
              </w:r>
            </w:hyperlink>
          </w:p>
        </w:tc>
      </w:tr>
      <w:tr w:rsidR="00AD4335" w:rsidRPr="00AD4335" w14:paraId="323DC9D3" w14:textId="77777777" w:rsidTr="00EB5A27">
        <w:trPr>
          <w:trHeight w:val="537"/>
        </w:trPr>
        <w:tc>
          <w:tcPr>
            <w:tcW w:w="2552" w:type="dxa"/>
          </w:tcPr>
          <w:p w14:paraId="27F67F5E" w14:textId="77777777" w:rsidR="00AD4335" w:rsidRPr="00AD4335" w:rsidRDefault="00AD4335" w:rsidP="00AD4335">
            <w:pPr>
              <w:spacing w:before="7"/>
              <w:ind w:left="110"/>
              <w:rPr>
                <w:lang w:val="en-US"/>
              </w:rPr>
            </w:pPr>
            <w:r w:rsidRPr="00AD4335">
              <w:rPr>
                <w:lang w:val="en-US"/>
              </w:rPr>
              <w:t>Helen Fogg</w:t>
            </w:r>
          </w:p>
        </w:tc>
        <w:tc>
          <w:tcPr>
            <w:tcW w:w="2551" w:type="dxa"/>
          </w:tcPr>
          <w:p w14:paraId="36810FC4" w14:textId="77777777" w:rsidR="00AD4335" w:rsidRPr="00AD4335" w:rsidRDefault="00AD4335" w:rsidP="00AD4335">
            <w:pPr>
              <w:spacing w:before="7"/>
              <w:ind w:left="112"/>
              <w:rPr>
                <w:lang w:val="en-US"/>
              </w:rPr>
            </w:pPr>
            <w:r w:rsidRPr="00AD4335">
              <w:rPr>
                <w:lang w:val="en-US"/>
              </w:rPr>
              <w:t>Director of HE</w:t>
            </w:r>
          </w:p>
        </w:tc>
        <w:tc>
          <w:tcPr>
            <w:tcW w:w="1845" w:type="dxa"/>
          </w:tcPr>
          <w:p w14:paraId="1046AB25" w14:textId="77777777" w:rsidR="00AD4335" w:rsidRPr="00AD4335" w:rsidRDefault="00AD4335" w:rsidP="00AD4335">
            <w:pPr>
              <w:spacing w:before="7"/>
              <w:ind w:left="113"/>
              <w:rPr>
                <w:lang w:val="en-US"/>
              </w:rPr>
            </w:pPr>
            <w:r w:rsidRPr="00AD4335">
              <w:rPr>
                <w:lang w:val="en-US"/>
              </w:rPr>
              <w:t>01253 504461</w:t>
            </w:r>
          </w:p>
        </w:tc>
        <w:tc>
          <w:tcPr>
            <w:tcW w:w="3294" w:type="dxa"/>
          </w:tcPr>
          <w:p w14:paraId="02207539" w14:textId="77777777" w:rsidR="00AD4335" w:rsidRPr="00AD4335" w:rsidRDefault="007C44B8" w:rsidP="00AD4335">
            <w:pPr>
              <w:spacing w:before="7"/>
              <w:ind w:left="111"/>
              <w:rPr>
                <w:lang w:val="en-US"/>
              </w:rPr>
            </w:pPr>
            <w:hyperlink r:id="rId51" w:history="1">
              <w:r w:rsidR="00AD4335" w:rsidRPr="00AD4335">
                <w:rPr>
                  <w:color w:val="0563C1"/>
                  <w:u w:val="single"/>
                  <w:lang w:val="en-US"/>
                </w:rPr>
                <w:t>helen.fogg@blackpool.ac.uk</w:t>
              </w:r>
            </w:hyperlink>
          </w:p>
        </w:tc>
      </w:tr>
      <w:tr w:rsidR="00AD4335" w:rsidRPr="00AD4335" w14:paraId="371BC27B" w14:textId="77777777" w:rsidTr="00EB5A27">
        <w:trPr>
          <w:trHeight w:val="537"/>
        </w:trPr>
        <w:tc>
          <w:tcPr>
            <w:tcW w:w="2552" w:type="dxa"/>
          </w:tcPr>
          <w:p w14:paraId="07746D63" w14:textId="77777777" w:rsidR="00AD4335" w:rsidRPr="00AD4335" w:rsidRDefault="00AD4335" w:rsidP="00AD4335">
            <w:pPr>
              <w:spacing w:before="6"/>
              <w:ind w:left="110"/>
              <w:rPr>
                <w:lang w:val="en-US"/>
              </w:rPr>
            </w:pPr>
            <w:r w:rsidRPr="00AD4335">
              <w:rPr>
                <w:lang w:val="en-US"/>
              </w:rPr>
              <w:t>Scott Smith</w:t>
            </w:r>
          </w:p>
        </w:tc>
        <w:tc>
          <w:tcPr>
            <w:tcW w:w="2551" w:type="dxa"/>
          </w:tcPr>
          <w:p w14:paraId="18952F42" w14:textId="77777777" w:rsidR="00AD4335" w:rsidRPr="00AD4335" w:rsidRDefault="00AD4335" w:rsidP="00AD4335">
            <w:pPr>
              <w:spacing w:before="6"/>
              <w:ind w:left="112"/>
              <w:rPr>
                <w:lang w:val="en-US"/>
              </w:rPr>
            </w:pPr>
            <w:r w:rsidRPr="00AD4335">
              <w:rPr>
                <w:lang w:val="en-US"/>
              </w:rPr>
              <w:t>HE Academic Registrar</w:t>
            </w:r>
          </w:p>
        </w:tc>
        <w:tc>
          <w:tcPr>
            <w:tcW w:w="1845" w:type="dxa"/>
          </w:tcPr>
          <w:p w14:paraId="2E42A49C" w14:textId="77777777" w:rsidR="00AD4335" w:rsidRPr="00AD4335" w:rsidRDefault="00AD4335" w:rsidP="00AD4335">
            <w:pPr>
              <w:spacing w:before="6"/>
              <w:ind w:left="113"/>
              <w:rPr>
                <w:lang w:val="en-US"/>
              </w:rPr>
            </w:pPr>
            <w:r w:rsidRPr="00AD4335">
              <w:rPr>
                <w:lang w:val="en-US"/>
              </w:rPr>
              <w:t>01253 504459</w:t>
            </w:r>
          </w:p>
        </w:tc>
        <w:tc>
          <w:tcPr>
            <w:tcW w:w="3294" w:type="dxa"/>
          </w:tcPr>
          <w:p w14:paraId="4DB1BFE6" w14:textId="77777777" w:rsidR="00AD4335" w:rsidRPr="00AD4335" w:rsidRDefault="007C44B8" w:rsidP="00AD4335">
            <w:pPr>
              <w:spacing w:before="6"/>
              <w:ind w:left="111"/>
              <w:rPr>
                <w:lang w:val="en-US"/>
              </w:rPr>
            </w:pPr>
            <w:hyperlink r:id="rId52">
              <w:r w:rsidR="00AD4335" w:rsidRPr="00AD4335">
                <w:rPr>
                  <w:color w:val="0000FF"/>
                  <w:u w:val="single" w:color="0000FF"/>
                  <w:lang w:val="en-US"/>
                </w:rPr>
                <w:t>scott.smith@blackpool.ac.uk</w:t>
              </w:r>
            </w:hyperlink>
          </w:p>
        </w:tc>
      </w:tr>
      <w:tr w:rsidR="00AD4335" w:rsidRPr="00AD4335" w14:paraId="273B44EC" w14:textId="77777777" w:rsidTr="00EB5A27">
        <w:trPr>
          <w:trHeight w:val="537"/>
        </w:trPr>
        <w:tc>
          <w:tcPr>
            <w:tcW w:w="2552" w:type="dxa"/>
          </w:tcPr>
          <w:p w14:paraId="3F00C00D" w14:textId="77777777" w:rsidR="00AD4335" w:rsidRPr="00AD4335" w:rsidRDefault="00AD4335" w:rsidP="00AD4335">
            <w:pPr>
              <w:spacing w:before="6"/>
              <w:ind w:left="110"/>
              <w:rPr>
                <w:lang w:val="en-US"/>
              </w:rPr>
            </w:pPr>
            <w:r w:rsidRPr="00AD4335">
              <w:rPr>
                <w:lang w:val="en-US"/>
              </w:rPr>
              <w:t>Ian Mills</w:t>
            </w:r>
          </w:p>
        </w:tc>
        <w:tc>
          <w:tcPr>
            <w:tcW w:w="2551" w:type="dxa"/>
          </w:tcPr>
          <w:p w14:paraId="1AD4849F" w14:textId="77777777" w:rsidR="00AD4335" w:rsidRPr="00AD4335" w:rsidRDefault="00AD4335" w:rsidP="00AD4335">
            <w:pPr>
              <w:spacing w:before="12" w:line="254" w:lineRule="exact"/>
              <w:ind w:left="112" w:right="390"/>
              <w:rPr>
                <w:lang w:val="en-US"/>
              </w:rPr>
            </w:pPr>
            <w:r w:rsidRPr="00AD4335">
              <w:rPr>
                <w:lang w:val="en-US"/>
              </w:rPr>
              <w:t>Assistant HE Academic Registrar</w:t>
            </w:r>
          </w:p>
        </w:tc>
        <w:tc>
          <w:tcPr>
            <w:tcW w:w="1845" w:type="dxa"/>
          </w:tcPr>
          <w:p w14:paraId="65F08FB1" w14:textId="77777777" w:rsidR="00AD4335" w:rsidRPr="00AD4335" w:rsidRDefault="00AD4335" w:rsidP="00AD4335">
            <w:pPr>
              <w:spacing w:before="6"/>
              <w:ind w:left="113"/>
              <w:rPr>
                <w:lang w:val="en-US"/>
              </w:rPr>
            </w:pPr>
            <w:r w:rsidRPr="00AD4335">
              <w:rPr>
                <w:lang w:val="en-US"/>
              </w:rPr>
              <w:t>01253 504781</w:t>
            </w:r>
          </w:p>
        </w:tc>
        <w:tc>
          <w:tcPr>
            <w:tcW w:w="3294" w:type="dxa"/>
          </w:tcPr>
          <w:p w14:paraId="58C56186" w14:textId="77777777" w:rsidR="00AD4335" w:rsidRPr="00AD4335" w:rsidRDefault="007C44B8" w:rsidP="00AD4335">
            <w:pPr>
              <w:spacing w:before="6"/>
              <w:ind w:left="111"/>
              <w:rPr>
                <w:lang w:val="en-US"/>
              </w:rPr>
            </w:pPr>
            <w:hyperlink r:id="rId53">
              <w:r w:rsidR="00AD4335" w:rsidRPr="00AD4335">
                <w:rPr>
                  <w:color w:val="0000FF"/>
                  <w:u w:val="single" w:color="0000FF"/>
                  <w:lang w:val="en-US"/>
                </w:rPr>
                <w:t>ian.mills@blackpool.ac.uk</w:t>
              </w:r>
            </w:hyperlink>
          </w:p>
        </w:tc>
      </w:tr>
      <w:tr w:rsidR="00AD4335" w:rsidRPr="00AD4335" w14:paraId="5BEC6449" w14:textId="77777777" w:rsidTr="00EB5A27">
        <w:trPr>
          <w:trHeight w:val="537"/>
        </w:trPr>
        <w:tc>
          <w:tcPr>
            <w:tcW w:w="2552" w:type="dxa"/>
          </w:tcPr>
          <w:p w14:paraId="27CFD326" w14:textId="77777777" w:rsidR="00AD4335" w:rsidRPr="00AD4335" w:rsidRDefault="00AD4335" w:rsidP="00AD4335">
            <w:pPr>
              <w:spacing w:before="6"/>
              <w:ind w:left="110"/>
              <w:rPr>
                <w:lang w:val="en-US"/>
              </w:rPr>
            </w:pPr>
            <w:r w:rsidRPr="00AD4335">
              <w:rPr>
                <w:lang w:val="en-US"/>
              </w:rPr>
              <w:t>Aidan Eaves</w:t>
            </w:r>
          </w:p>
        </w:tc>
        <w:tc>
          <w:tcPr>
            <w:tcW w:w="2551" w:type="dxa"/>
          </w:tcPr>
          <w:p w14:paraId="6AE4223B" w14:textId="77777777" w:rsidR="00AD4335" w:rsidRPr="00AD4335" w:rsidRDefault="00AD4335" w:rsidP="00AD4335">
            <w:pPr>
              <w:spacing w:before="12" w:line="254" w:lineRule="exact"/>
              <w:ind w:left="112" w:right="390"/>
              <w:rPr>
                <w:lang w:val="en-US"/>
              </w:rPr>
            </w:pPr>
            <w:r w:rsidRPr="00AD4335">
              <w:rPr>
                <w:lang w:val="en-US"/>
              </w:rPr>
              <w:t>Assistant HE Academic Registrar</w:t>
            </w:r>
          </w:p>
        </w:tc>
        <w:tc>
          <w:tcPr>
            <w:tcW w:w="1845" w:type="dxa"/>
          </w:tcPr>
          <w:p w14:paraId="4D0231EF" w14:textId="77777777" w:rsidR="00AD4335" w:rsidRPr="00AD4335" w:rsidRDefault="00AD4335" w:rsidP="00AD4335">
            <w:pPr>
              <w:spacing w:before="6"/>
              <w:ind w:left="113"/>
              <w:rPr>
                <w:lang w:val="en-US"/>
              </w:rPr>
            </w:pPr>
            <w:r w:rsidRPr="00AD4335">
              <w:rPr>
                <w:lang w:val="en-US"/>
              </w:rPr>
              <w:t>01253 504408</w:t>
            </w:r>
          </w:p>
        </w:tc>
        <w:tc>
          <w:tcPr>
            <w:tcW w:w="3294" w:type="dxa"/>
          </w:tcPr>
          <w:p w14:paraId="68428B71" w14:textId="77777777" w:rsidR="00AD4335" w:rsidRPr="00AD4335" w:rsidRDefault="007C44B8" w:rsidP="00AD4335">
            <w:pPr>
              <w:spacing w:before="6"/>
              <w:ind w:left="111"/>
              <w:rPr>
                <w:lang w:val="en-US"/>
              </w:rPr>
            </w:pPr>
            <w:hyperlink r:id="rId54">
              <w:r w:rsidR="00AD4335" w:rsidRPr="00AD4335">
                <w:rPr>
                  <w:color w:val="0000FF"/>
                  <w:u w:val="single" w:color="0000FF"/>
                  <w:lang w:val="en-US"/>
                </w:rPr>
                <w:t>aidan.eaves@blackpool.ac.uk</w:t>
              </w:r>
            </w:hyperlink>
          </w:p>
        </w:tc>
      </w:tr>
      <w:tr w:rsidR="00AD4335" w:rsidRPr="00AD4335" w14:paraId="6C43009F" w14:textId="77777777" w:rsidTr="00EB5A27">
        <w:trPr>
          <w:trHeight w:val="537"/>
        </w:trPr>
        <w:tc>
          <w:tcPr>
            <w:tcW w:w="2552" w:type="dxa"/>
          </w:tcPr>
          <w:p w14:paraId="16D0367D" w14:textId="77777777" w:rsidR="00AD4335" w:rsidRPr="00AD4335" w:rsidRDefault="00AD4335" w:rsidP="00AD4335">
            <w:pPr>
              <w:spacing w:before="6"/>
              <w:ind w:left="110"/>
              <w:rPr>
                <w:lang w:val="en-US"/>
              </w:rPr>
            </w:pPr>
            <w:r w:rsidRPr="00AD4335">
              <w:rPr>
                <w:lang w:val="en-US"/>
              </w:rPr>
              <w:t>Jennifer Rigby</w:t>
            </w:r>
          </w:p>
        </w:tc>
        <w:tc>
          <w:tcPr>
            <w:tcW w:w="2551" w:type="dxa"/>
          </w:tcPr>
          <w:p w14:paraId="4CC71773" w14:textId="77777777" w:rsidR="00AD4335" w:rsidRPr="00AD4335" w:rsidRDefault="00AD4335" w:rsidP="00AD4335">
            <w:pPr>
              <w:spacing w:before="12" w:line="254" w:lineRule="exact"/>
              <w:ind w:left="112" w:right="390"/>
              <w:rPr>
                <w:lang w:val="en-US"/>
              </w:rPr>
            </w:pPr>
            <w:r w:rsidRPr="00AD4335">
              <w:rPr>
                <w:lang w:val="en-US"/>
              </w:rPr>
              <w:t>HE Data Insight Analyst</w:t>
            </w:r>
          </w:p>
        </w:tc>
        <w:tc>
          <w:tcPr>
            <w:tcW w:w="1845" w:type="dxa"/>
          </w:tcPr>
          <w:p w14:paraId="0CDB7FE8" w14:textId="77777777" w:rsidR="00AD4335" w:rsidRPr="00AD4335" w:rsidRDefault="00AD4335" w:rsidP="00AD4335">
            <w:pPr>
              <w:spacing w:before="6"/>
              <w:ind w:left="113"/>
              <w:rPr>
                <w:lang w:val="en-US"/>
              </w:rPr>
            </w:pPr>
            <w:r w:rsidRPr="00AD4335">
              <w:rPr>
                <w:lang w:val="en-US"/>
              </w:rPr>
              <w:t>01253 352352</w:t>
            </w:r>
          </w:p>
        </w:tc>
        <w:tc>
          <w:tcPr>
            <w:tcW w:w="3294" w:type="dxa"/>
          </w:tcPr>
          <w:p w14:paraId="5BC694B0" w14:textId="77777777" w:rsidR="00AD4335" w:rsidRPr="00AD4335" w:rsidRDefault="007C44B8" w:rsidP="00AD4335">
            <w:pPr>
              <w:spacing w:before="6"/>
              <w:ind w:left="111"/>
              <w:rPr>
                <w:lang w:val="en-US"/>
              </w:rPr>
            </w:pPr>
            <w:hyperlink r:id="rId55" w:history="1">
              <w:r w:rsidR="00AD4335" w:rsidRPr="00AD4335">
                <w:rPr>
                  <w:color w:val="0563C1"/>
                  <w:u w:val="single"/>
                  <w:lang w:val="en-US"/>
                </w:rPr>
                <w:t>jennifer.rigby@blackpool.ac.uk</w:t>
              </w:r>
            </w:hyperlink>
            <w:r w:rsidR="00AD4335" w:rsidRPr="00AD4335">
              <w:rPr>
                <w:lang w:val="en-US"/>
              </w:rPr>
              <w:t xml:space="preserve"> </w:t>
            </w:r>
          </w:p>
        </w:tc>
      </w:tr>
      <w:tr w:rsidR="00AD4335" w:rsidRPr="00AD4335" w14:paraId="5E07068C" w14:textId="77777777" w:rsidTr="00EB5A27">
        <w:trPr>
          <w:trHeight w:val="537"/>
        </w:trPr>
        <w:tc>
          <w:tcPr>
            <w:tcW w:w="2552" w:type="dxa"/>
          </w:tcPr>
          <w:p w14:paraId="617BC80C" w14:textId="77777777" w:rsidR="00AD4335" w:rsidRPr="00AD4335" w:rsidRDefault="00AD4335" w:rsidP="00AD4335">
            <w:pPr>
              <w:spacing w:before="6"/>
              <w:ind w:left="110"/>
              <w:rPr>
                <w:lang w:val="en-US"/>
              </w:rPr>
            </w:pPr>
            <w:r w:rsidRPr="00AD4335">
              <w:rPr>
                <w:lang w:val="en-US"/>
              </w:rPr>
              <w:t>Marcia Hatfield</w:t>
            </w:r>
          </w:p>
        </w:tc>
        <w:tc>
          <w:tcPr>
            <w:tcW w:w="2551" w:type="dxa"/>
          </w:tcPr>
          <w:p w14:paraId="64B670F7" w14:textId="77777777" w:rsidR="00AD4335" w:rsidRPr="00AD4335" w:rsidRDefault="00AD4335" w:rsidP="00AD4335">
            <w:pPr>
              <w:spacing w:before="12" w:line="254" w:lineRule="exact"/>
              <w:ind w:left="112" w:right="554"/>
              <w:rPr>
                <w:lang w:val="en-US"/>
              </w:rPr>
            </w:pPr>
            <w:r w:rsidRPr="00AD4335">
              <w:rPr>
                <w:lang w:val="en-US"/>
              </w:rPr>
              <w:t xml:space="preserve">HE Development </w:t>
            </w:r>
          </w:p>
          <w:p w14:paraId="46189031" w14:textId="77777777" w:rsidR="00AD4335" w:rsidRPr="00AD4335" w:rsidRDefault="00AD4335" w:rsidP="00AD4335">
            <w:pPr>
              <w:spacing w:before="12" w:line="254" w:lineRule="exact"/>
              <w:ind w:left="112" w:right="554"/>
              <w:rPr>
                <w:lang w:val="en-US"/>
              </w:rPr>
            </w:pPr>
            <w:r w:rsidRPr="00AD4335">
              <w:rPr>
                <w:lang w:val="en-US"/>
              </w:rPr>
              <w:t>Co-</w:t>
            </w:r>
            <w:proofErr w:type="spellStart"/>
            <w:r w:rsidRPr="00AD4335">
              <w:rPr>
                <w:lang w:val="en-US"/>
              </w:rPr>
              <w:t>ordinator</w:t>
            </w:r>
            <w:proofErr w:type="spellEnd"/>
          </w:p>
        </w:tc>
        <w:tc>
          <w:tcPr>
            <w:tcW w:w="1845" w:type="dxa"/>
          </w:tcPr>
          <w:p w14:paraId="3760872F" w14:textId="77777777" w:rsidR="00AD4335" w:rsidRPr="00AD4335" w:rsidRDefault="00AD4335" w:rsidP="00AD4335">
            <w:pPr>
              <w:spacing w:before="6"/>
              <w:ind w:left="113"/>
              <w:rPr>
                <w:lang w:val="en-US"/>
              </w:rPr>
            </w:pPr>
            <w:r w:rsidRPr="00AD4335">
              <w:rPr>
                <w:lang w:val="en-US"/>
              </w:rPr>
              <w:t>01253 504029</w:t>
            </w:r>
          </w:p>
        </w:tc>
        <w:tc>
          <w:tcPr>
            <w:tcW w:w="3294" w:type="dxa"/>
          </w:tcPr>
          <w:p w14:paraId="0D2EF8AF" w14:textId="77777777" w:rsidR="00AD4335" w:rsidRPr="00AD4335" w:rsidRDefault="007C44B8" w:rsidP="00AD4335">
            <w:pPr>
              <w:spacing w:before="6"/>
              <w:ind w:left="111"/>
              <w:rPr>
                <w:lang w:val="en-US"/>
              </w:rPr>
            </w:pPr>
            <w:hyperlink r:id="rId56" w:history="1">
              <w:r w:rsidR="00AD4335" w:rsidRPr="00AD4335">
                <w:rPr>
                  <w:color w:val="0563C1"/>
                  <w:u w:val="single"/>
                  <w:lang w:val="en-US"/>
                </w:rPr>
                <w:t>marcia.hatfield@blackpool.ac.uk</w:t>
              </w:r>
            </w:hyperlink>
          </w:p>
        </w:tc>
      </w:tr>
    </w:tbl>
    <w:p w14:paraId="4E9312CF" w14:textId="77777777" w:rsidR="00AD4335" w:rsidRPr="00AD4335" w:rsidRDefault="00AD4335" w:rsidP="00AD4335">
      <w:pPr>
        <w:rPr>
          <w:lang w:val="en-US"/>
        </w:rPr>
        <w:sectPr w:rsidR="00AD4335" w:rsidRPr="00AD4335">
          <w:footerReference w:type="default" r:id="rId57"/>
          <w:pgSz w:w="11920" w:h="16850"/>
          <w:pgMar w:top="540" w:right="400" w:bottom="600" w:left="880" w:header="0" w:footer="409" w:gutter="0"/>
          <w:pgNumType w:start="27"/>
          <w:cols w:space="720"/>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8"/>
        <w:gridCol w:w="3891"/>
        <w:gridCol w:w="882"/>
        <w:gridCol w:w="2458"/>
      </w:tblGrid>
      <w:tr w:rsidR="00AD4335" w:rsidRPr="00AD4335" w14:paraId="2FEFC0E9" w14:textId="77777777" w:rsidTr="00EB5A27">
        <w:trPr>
          <w:trHeight w:val="537"/>
        </w:trPr>
        <w:tc>
          <w:tcPr>
            <w:tcW w:w="10239" w:type="dxa"/>
            <w:gridSpan w:val="4"/>
            <w:shd w:val="clear" w:color="auto" w:fill="D9D9D9"/>
          </w:tcPr>
          <w:p w14:paraId="7B4562E4" w14:textId="77777777" w:rsidR="00AD4335" w:rsidRPr="00AD4335" w:rsidRDefault="00AD4335" w:rsidP="00AD4335">
            <w:pPr>
              <w:spacing w:before="1"/>
              <w:ind w:left="3525" w:right="3505"/>
              <w:jc w:val="center"/>
              <w:rPr>
                <w:b/>
                <w:lang w:val="en-US"/>
              </w:rPr>
            </w:pPr>
            <w:r w:rsidRPr="00AD4335">
              <w:rPr>
                <w:b/>
                <w:lang w:val="en-US"/>
              </w:rPr>
              <w:t>KEY DATES AND TIMES</w:t>
            </w:r>
          </w:p>
        </w:tc>
      </w:tr>
      <w:tr w:rsidR="00AD4335" w:rsidRPr="00AD4335" w14:paraId="27FD199B" w14:textId="77777777" w:rsidTr="00EB5A27">
        <w:trPr>
          <w:trHeight w:val="537"/>
        </w:trPr>
        <w:tc>
          <w:tcPr>
            <w:tcW w:w="3008" w:type="dxa"/>
          </w:tcPr>
          <w:p w14:paraId="1BC87CB2" w14:textId="77777777" w:rsidR="00AD4335" w:rsidRPr="00AD4335" w:rsidRDefault="00AD4335" w:rsidP="00AD4335">
            <w:pPr>
              <w:spacing w:before="6" w:line="256" w:lineRule="exact"/>
              <w:ind w:left="110" w:right="683"/>
              <w:rPr>
                <w:b/>
                <w:lang w:val="en-US"/>
              </w:rPr>
            </w:pPr>
            <w:r w:rsidRPr="00AD4335">
              <w:rPr>
                <w:b/>
                <w:lang w:val="en-US"/>
              </w:rPr>
              <w:t>No. of terms per year at partner institution</w:t>
            </w:r>
          </w:p>
        </w:tc>
        <w:tc>
          <w:tcPr>
            <w:tcW w:w="7231" w:type="dxa"/>
            <w:gridSpan w:val="3"/>
          </w:tcPr>
          <w:p w14:paraId="7564682A" w14:textId="77777777" w:rsidR="00AD4335" w:rsidRPr="00AD4335" w:rsidRDefault="00AD4335" w:rsidP="00AD4335">
            <w:pPr>
              <w:spacing w:before="2"/>
              <w:ind w:left="110"/>
              <w:rPr>
                <w:lang w:val="en-US"/>
              </w:rPr>
            </w:pPr>
            <w:r w:rsidRPr="00AD4335">
              <w:rPr>
                <w:lang w:val="en-US"/>
              </w:rPr>
              <w:t>THREE (3)</w:t>
            </w:r>
          </w:p>
        </w:tc>
      </w:tr>
      <w:tr w:rsidR="00AD4335" w:rsidRPr="00AD4335" w14:paraId="644CE76C" w14:textId="77777777" w:rsidTr="00EB5A27">
        <w:trPr>
          <w:trHeight w:val="265"/>
        </w:trPr>
        <w:tc>
          <w:tcPr>
            <w:tcW w:w="3008" w:type="dxa"/>
          </w:tcPr>
          <w:p w14:paraId="33CC1D03" w14:textId="77777777" w:rsidR="00AD4335" w:rsidRPr="00AD4335" w:rsidRDefault="00AD4335" w:rsidP="00AD4335">
            <w:pPr>
              <w:spacing w:line="246" w:lineRule="exact"/>
              <w:ind w:left="110"/>
              <w:rPr>
                <w:b/>
                <w:lang w:val="en-US"/>
              </w:rPr>
            </w:pPr>
            <w:r w:rsidRPr="00AD4335">
              <w:rPr>
                <w:b/>
                <w:lang w:val="en-US"/>
              </w:rPr>
              <w:t>Programme</w:t>
            </w:r>
          </w:p>
        </w:tc>
        <w:tc>
          <w:tcPr>
            <w:tcW w:w="7231" w:type="dxa"/>
            <w:gridSpan w:val="3"/>
          </w:tcPr>
          <w:p w14:paraId="3881BD6E" w14:textId="77777777" w:rsidR="00AD4335" w:rsidRPr="00AD4335" w:rsidRDefault="00AD4335" w:rsidP="00AD4335">
            <w:pPr>
              <w:spacing w:line="246" w:lineRule="exact"/>
              <w:ind w:left="2567" w:right="2556"/>
              <w:jc w:val="center"/>
              <w:rPr>
                <w:b/>
                <w:lang w:val="en-US"/>
              </w:rPr>
            </w:pPr>
            <w:r w:rsidRPr="00AD4335">
              <w:rPr>
                <w:b/>
                <w:lang w:val="en-US"/>
              </w:rPr>
              <w:t>Term Dates in 2023-2024</w:t>
            </w:r>
          </w:p>
        </w:tc>
      </w:tr>
      <w:tr w:rsidR="00AD4335" w:rsidRPr="00AD4335" w14:paraId="51931CD9" w14:textId="77777777" w:rsidTr="00EB5A27">
        <w:trPr>
          <w:trHeight w:val="1074"/>
        </w:trPr>
        <w:tc>
          <w:tcPr>
            <w:tcW w:w="3008" w:type="dxa"/>
          </w:tcPr>
          <w:p w14:paraId="7556F87E" w14:textId="77777777" w:rsidR="00AD4335" w:rsidRPr="00AD4335" w:rsidRDefault="00AD4335" w:rsidP="00AD4335">
            <w:pPr>
              <w:spacing w:before="4"/>
              <w:ind w:left="110"/>
              <w:rPr>
                <w:lang w:val="en-US"/>
              </w:rPr>
            </w:pPr>
            <w:r w:rsidRPr="00AD4335">
              <w:rPr>
                <w:lang w:val="en-US"/>
              </w:rPr>
              <w:t>UG Academic Year</w:t>
            </w:r>
          </w:p>
        </w:tc>
        <w:tc>
          <w:tcPr>
            <w:tcW w:w="3891" w:type="dxa"/>
          </w:tcPr>
          <w:p w14:paraId="2487E6F2" w14:textId="77777777" w:rsidR="00AD4335" w:rsidRPr="00AD4335" w:rsidRDefault="00AD4335" w:rsidP="00AD4335">
            <w:pPr>
              <w:spacing w:before="4"/>
              <w:rPr>
                <w:b/>
                <w:sz w:val="21"/>
                <w:lang w:val="en-US"/>
              </w:rPr>
            </w:pPr>
          </w:p>
          <w:p w14:paraId="0CB39E6B" w14:textId="77777777" w:rsidR="00AD4335" w:rsidRPr="00AD4335" w:rsidRDefault="00AD4335" w:rsidP="00AD4335">
            <w:pPr>
              <w:ind w:left="110"/>
              <w:rPr>
                <w:lang w:val="en-US"/>
              </w:rPr>
            </w:pPr>
            <w:r w:rsidRPr="00AD4335">
              <w:rPr>
                <w:lang w:val="en-US"/>
              </w:rPr>
              <w:t>Autumn term</w:t>
            </w:r>
          </w:p>
          <w:p w14:paraId="61D133CE" w14:textId="77777777" w:rsidR="00AD4335" w:rsidRPr="00AD4335" w:rsidRDefault="00AD4335" w:rsidP="00AD4335">
            <w:pPr>
              <w:spacing w:before="1" w:line="270" w:lineRule="atLeast"/>
              <w:ind w:left="110" w:right="2511"/>
              <w:rPr>
                <w:lang w:val="en-US"/>
              </w:rPr>
            </w:pPr>
            <w:r w:rsidRPr="00AD4335">
              <w:rPr>
                <w:lang w:val="en-US"/>
              </w:rPr>
              <w:t xml:space="preserve">Spring term </w:t>
            </w:r>
            <w:proofErr w:type="gramStart"/>
            <w:r w:rsidRPr="00AD4335">
              <w:rPr>
                <w:lang w:val="en-US"/>
              </w:rPr>
              <w:t>Summer</w:t>
            </w:r>
            <w:proofErr w:type="gramEnd"/>
            <w:r w:rsidRPr="00AD4335">
              <w:rPr>
                <w:lang w:val="en-US"/>
              </w:rPr>
              <w:t xml:space="preserve"> term</w:t>
            </w:r>
          </w:p>
        </w:tc>
        <w:tc>
          <w:tcPr>
            <w:tcW w:w="882" w:type="dxa"/>
            <w:tcBorders>
              <w:top w:val="single" w:sz="4" w:space="0" w:color="000000"/>
              <w:left w:val="single" w:sz="4" w:space="0" w:color="000000"/>
              <w:bottom w:val="single" w:sz="4" w:space="0" w:color="000000"/>
              <w:right w:val="nil"/>
            </w:tcBorders>
          </w:tcPr>
          <w:p w14:paraId="31BD43DF" w14:textId="77777777" w:rsidR="00AD4335" w:rsidRPr="00AD4335" w:rsidRDefault="00AD4335" w:rsidP="00AD4335">
            <w:pPr>
              <w:spacing w:before="1" w:line="267" w:lineRule="exact"/>
              <w:ind w:left="112"/>
              <w:rPr>
                <w:b/>
                <w:lang w:val="en-US"/>
              </w:rPr>
            </w:pPr>
            <w:r w:rsidRPr="00AD4335">
              <w:rPr>
                <w:b/>
                <w:lang w:val="en-US"/>
              </w:rPr>
              <w:t>From</w:t>
            </w:r>
          </w:p>
          <w:p w14:paraId="44E19A47" w14:textId="77777777" w:rsidR="00AD4335" w:rsidRPr="00AD4335" w:rsidRDefault="00AD4335" w:rsidP="00AD4335">
            <w:pPr>
              <w:spacing w:line="264" w:lineRule="exact"/>
              <w:ind w:left="112"/>
              <w:rPr>
                <w:lang w:val="en-US"/>
              </w:rPr>
            </w:pPr>
            <w:r w:rsidRPr="00AD4335">
              <w:rPr>
                <w:lang w:val="en-US"/>
              </w:rPr>
              <w:t>11 Sep</w:t>
            </w:r>
          </w:p>
          <w:p w14:paraId="1DE86E96" w14:textId="77777777" w:rsidR="00AD4335" w:rsidRPr="00AD4335" w:rsidRDefault="00AD4335" w:rsidP="00AD4335">
            <w:pPr>
              <w:spacing w:line="263" w:lineRule="exact"/>
              <w:ind w:left="112"/>
              <w:rPr>
                <w:lang w:val="en-US"/>
              </w:rPr>
            </w:pPr>
            <w:r w:rsidRPr="00AD4335">
              <w:rPr>
                <w:lang w:val="en-US"/>
              </w:rPr>
              <w:t>8 Jan</w:t>
            </w:r>
          </w:p>
          <w:p w14:paraId="78E72D55" w14:textId="77777777" w:rsidR="00AD4335" w:rsidRPr="00AD4335" w:rsidRDefault="00AD4335" w:rsidP="00AD4335">
            <w:pPr>
              <w:spacing w:line="259" w:lineRule="exact"/>
              <w:ind w:left="112"/>
              <w:rPr>
                <w:lang w:val="en-US"/>
              </w:rPr>
            </w:pPr>
            <w:r w:rsidRPr="00AD4335">
              <w:rPr>
                <w:lang w:val="en-US"/>
              </w:rPr>
              <w:t>15 Apr</w:t>
            </w:r>
          </w:p>
        </w:tc>
        <w:tc>
          <w:tcPr>
            <w:tcW w:w="2458" w:type="dxa"/>
            <w:tcBorders>
              <w:top w:val="single" w:sz="4" w:space="0" w:color="000000"/>
              <w:left w:val="nil"/>
              <w:bottom w:val="single" w:sz="4" w:space="0" w:color="000000"/>
              <w:right w:val="single" w:sz="4" w:space="0" w:color="000000"/>
            </w:tcBorders>
          </w:tcPr>
          <w:p w14:paraId="57C30299" w14:textId="77777777" w:rsidR="00AD4335" w:rsidRPr="00AD4335" w:rsidRDefault="00AD4335" w:rsidP="00AD4335">
            <w:pPr>
              <w:spacing w:before="1" w:line="267" w:lineRule="exact"/>
              <w:ind w:left="260"/>
              <w:rPr>
                <w:b/>
                <w:lang w:val="en-US"/>
              </w:rPr>
            </w:pPr>
            <w:r w:rsidRPr="00AD4335">
              <w:rPr>
                <w:b/>
                <w:lang w:val="en-US"/>
              </w:rPr>
              <w:t>To</w:t>
            </w:r>
          </w:p>
          <w:p w14:paraId="6F4796FF" w14:textId="77777777" w:rsidR="00AD4335" w:rsidRPr="00AD4335" w:rsidRDefault="00AD4335" w:rsidP="00AD4335">
            <w:pPr>
              <w:spacing w:line="264" w:lineRule="exact"/>
              <w:ind w:left="196"/>
              <w:rPr>
                <w:lang w:val="en-US"/>
              </w:rPr>
            </w:pPr>
            <w:r w:rsidRPr="00AD4335">
              <w:rPr>
                <w:lang w:val="en-US"/>
              </w:rPr>
              <w:t>21 Dec</w:t>
            </w:r>
            <w:r w:rsidRPr="00AD4335">
              <w:rPr>
                <w:spacing w:val="-6"/>
                <w:lang w:val="en-US"/>
              </w:rPr>
              <w:t xml:space="preserve"> </w:t>
            </w:r>
            <w:r w:rsidRPr="00AD4335">
              <w:rPr>
                <w:lang w:val="en-US"/>
              </w:rPr>
              <w:t>2023 (for HE)</w:t>
            </w:r>
          </w:p>
          <w:p w14:paraId="2878B8AA" w14:textId="77777777" w:rsidR="00AD4335" w:rsidRPr="00AD4335" w:rsidRDefault="00AD4335" w:rsidP="00AD4335">
            <w:pPr>
              <w:spacing w:line="263" w:lineRule="exact"/>
              <w:ind w:left="186"/>
              <w:rPr>
                <w:lang w:val="en-US"/>
              </w:rPr>
            </w:pPr>
            <w:r w:rsidRPr="00AD4335">
              <w:rPr>
                <w:lang w:val="en-US"/>
              </w:rPr>
              <w:t>28 March 2024</w:t>
            </w:r>
          </w:p>
          <w:p w14:paraId="3A510755" w14:textId="77777777" w:rsidR="00AD4335" w:rsidRPr="00AD4335" w:rsidRDefault="00AD4335" w:rsidP="00AD4335">
            <w:pPr>
              <w:spacing w:line="259" w:lineRule="exact"/>
              <w:ind w:left="176"/>
              <w:rPr>
                <w:lang w:val="en-US"/>
              </w:rPr>
            </w:pPr>
            <w:r w:rsidRPr="00AD4335">
              <w:rPr>
                <w:lang w:val="en-US"/>
              </w:rPr>
              <w:t>7 Jun</w:t>
            </w:r>
            <w:r w:rsidRPr="00AD4335">
              <w:rPr>
                <w:spacing w:val="-6"/>
                <w:lang w:val="en-US"/>
              </w:rPr>
              <w:t xml:space="preserve"> </w:t>
            </w:r>
            <w:r w:rsidRPr="00AD4335">
              <w:rPr>
                <w:lang w:val="en-US"/>
              </w:rPr>
              <w:t>2024</w:t>
            </w:r>
          </w:p>
        </w:tc>
      </w:tr>
      <w:tr w:rsidR="00AD4335" w:rsidRPr="00AD4335" w14:paraId="13FBA548" w14:textId="77777777" w:rsidTr="00EB5A27">
        <w:trPr>
          <w:trHeight w:val="805"/>
        </w:trPr>
        <w:tc>
          <w:tcPr>
            <w:tcW w:w="3008" w:type="dxa"/>
          </w:tcPr>
          <w:p w14:paraId="13C689ED" w14:textId="77777777" w:rsidR="00AD4335" w:rsidRPr="00AD4335" w:rsidRDefault="00AD4335" w:rsidP="00AD4335">
            <w:pPr>
              <w:spacing w:before="1"/>
              <w:ind w:left="161"/>
              <w:rPr>
                <w:lang w:val="en-US"/>
              </w:rPr>
            </w:pPr>
            <w:r w:rsidRPr="00AD4335">
              <w:rPr>
                <w:lang w:val="en-US"/>
              </w:rPr>
              <w:t>Summer Assessment Boards</w:t>
            </w:r>
          </w:p>
          <w:p w14:paraId="42A5FB73" w14:textId="77777777" w:rsidR="00AD4335" w:rsidRPr="00AD4335" w:rsidRDefault="00AD4335" w:rsidP="00AD4335">
            <w:pPr>
              <w:spacing w:before="11"/>
              <w:rPr>
                <w:b/>
                <w:sz w:val="20"/>
                <w:lang w:val="en-US"/>
              </w:rPr>
            </w:pPr>
          </w:p>
          <w:p w14:paraId="74AC4703" w14:textId="77777777" w:rsidR="00AD4335" w:rsidRPr="00AD4335" w:rsidRDefault="00AD4335" w:rsidP="00AD4335">
            <w:pPr>
              <w:spacing w:line="261" w:lineRule="exact"/>
              <w:ind w:left="161"/>
              <w:rPr>
                <w:lang w:val="en-US"/>
              </w:rPr>
            </w:pPr>
            <w:r w:rsidRPr="00AD4335">
              <w:rPr>
                <w:lang w:val="en-US"/>
              </w:rPr>
              <w:t>Reassessment Board</w:t>
            </w:r>
          </w:p>
        </w:tc>
        <w:tc>
          <w:tcPr>
            <w:tcW w:w="7231" w:type="dxa"/>
            <w:gridSpan w:val="3"/>
          </w:tcPr>
          <w:p w14:paraId="102D2EEF" w14:textId="77777777" w:rsidR="00AD4335" w:rsidRPr="00AD4335" w:rsidRDefault="00AD4335" w:rsidP="00AD4335">
            <w:pPr>
              <w:spacing w:before="4"/>
              <w:rPr>
                <w:lang w:val="en-US"/>
              </w:rPr>
            </w:pPr>
            <w:r w:rsidRPr="00AD4335">
              <w:rPr>
                <w:lang w:val="en-US"/>
              </w:rPr>
              <w:t>tbc</w:t>
            </w:r>
          </w:p>
          <w:p w14:paraId="306E4F95" w14:textId="77777777" w:rsidR="00AD4335" w:rsidRPr="00AD4335" w:rsidRDefault="00AD4335" w:rsidP="00AD4335">
            <w:pPr>
              <w:ind w:left="110"/>
              <w:rPr>
                <w:lang w:val="en-US"/>
              </w:rPr>
            </w:pPr>
          </w:p>
          <w:p w14:paraId="12EFC8EB" w14:textId="77777777" w:rsidR="00AD4335" w:rsidRPr="00AD4335" w:rsidRDefault="00AD4335" w:rsidP="00AD4335">
            <w:pPr>
              <w:rPr>
                <w:lang w:val="en-US"/>
              </w:rPr>
            </w:pPr>
            <w:r w:rsidRPr="00AD4335">
              <w:rPr>
                <w:lang w:val="en-US"/>
              </w:rPr>
              <w:t>tbc</w:t>
            </w:r>
          </w:p>
        </w:tc>
      </w:tr>
      <w:tr w:rsidR="00AD4335" w:rsidRPr="00AD4335" w14:paraId="03625570" w14:textId="77777777" w:rsidTr="00EB5A27">
        <w:trPr>
          <w:trHeight w:val="687"/>
        </w:trPr>
        <w:tc>
          <w:tcPr>
            <w:tcW w:w="3008" w:type="dxa"/>
            <w:tcBorders>
              <w:bottom w:val="nil"/>
            </w:tcBorders>
          </w:tcPr>
          <w:p w14:paraId="380080B1" w14:textId="77777777" w:rsidR="00AD4335" w:rsidRPr="00AD4335" w:rsidRDefault="00AD4335" w:rsidP="00AD4335">
            <w:pPr>
              <w:ind w:left="110" w:right="340"/>
              <w:rPr>
                <w:b/>
                <w:lang w:val="en-US"/>
              </w:rPr>
            </w:pPr>
            <w:r w:rsidRPr="00AD4335">
              <w:rPr>
                <w:b/>
                <w:lang w:val="en-US"/>
              </w:rPr>
              <w:t>Closures in Blackpool &amp; The Fylde College 2023-24</w:t>
            </w:r>
          </w:p>
        </w:tc>
        <w:tc>
          <w:tcPr>
            <w:tcW w:w="3891" w:type="dxa"/>
            <w:tcBorders>
              <w:bottom w:val="nil"/>
              <w:right w:val="single" w:sz="4" w:space="0" w:color="auto"/>
            </w:tcBorders>
          </w:tcPr>
          <w:p w14:paraId="0655CF5C" w14:textId="77777777" w:rsidR="00AD4335" w:rsidRPr="00AD4335" w:rsidRDefault="00AD4335" w:rsidP="00AD4335">
            <w:pPr>
              <w:spacing w:before="4"/>
              <w:rPr>
                <w:b/>
                <w:sz w:val="21"/>
                <w:lang w:val="en-US"/>
              </w:rPr>
            </w:pPr>
          </w:p>
          <w:p w14:paraId="2500B3B9" w14:textId="77777777" w:rsidR="00AD4335" w:rsidRPr="00AD4335" w:rsidRDefault="00AD4335" w:rsidP="00AD4335">
            <w:pPr>
              <w:ind w:left="110"/>
              <w:rPr>
                <w:lang w:val="en-US"/>
              </w:rPr>
            </w:pPr>
            <w:r w:rsidRPr="00AD4335">
              <w:rPr>
                <w:lang w:val="en-US"/>
              </w:rPr>
              <w:t>Christmas – New Year</w:t>
            </w:r>
          </w:p>
        </w:tc>
        <w:tc>
          <w:tcPr>
            <w:tcW w:w="3340" w:type="dxa"/>
            <w:gridSpan w:val="2"/>
            <w:tcBorders>
              <w:top w:val="single" w:sz="4" w:space="0" w:color="auto"/>
              <w:left w:val="single" w:sz="4" w:space="0" w:color="auto"/>
              <w:bottom w:val="single" w:sz="4" w:space="0" w:color="auto"/>
              <w:right w:val="single" w:sz="4" w:space="0" w:color="auto"/>
            </w:tcBorders>
          </w:tcPr>
          <w:p w14:paraId="26FB75A2" w14:textId="77777777" w:rsidR="00AD4335" w:rsidRPr="00AD4335" w:rsidRDefault="00AD4335" w:rsidP="00AD4335">
            <w:pPr>
              <w:tabs>
                <w:tab w:val="left" w:pos="1137"/>
              </w:tabs>
              <w:spacing w:before="1" w:line="264" w:lineRule="exact"/>
              <w:ind w:left="112"/>
              <w:rPr>
                <w:b/>
                <w:lang w:val="en-US"/>
              </w:rPr>
            </w:pPr>
            <w:r w:rsidRPr="00AD4335">
              <w:rPr>
                <w:b/>
                <w:lang w:val="en-US"/>
              </w:rPr>
              <w:t>From</w:t>
            </w:r>
            <w:r w:rsidRPr="00AD4335">
              <w:rPr>
                <w:b/>
                <w:lang w:val="en-US"/>
              </w:rPr>
              <w:tab/>
              <w:t>To</w:t>
            </w:r>
          </w:p>
          <w:p w14:paraId="17DC8EE3" w14:textId="77777777" w:rsidR="00AD4335" w:rsidRPr="00AD4335" w:rsidRDefault="00AD4335" w:rsidP="00AD4335">
            <w:pPr>
              <w:tabs>
                <w:tab w:val="left" w:pos="1171"/>
              </w:tabs>
              <w:spacing w:line="264" w:lineRule="exact"/>
              <w:ind w:left="112"/>
              <w:rPr>
                <w:lang w:val="en-US"/>
              </w:rPr>
            </w:pPr>
            <w:r w:rsidRPr="00AD4335">
              <w:rPr>
                <w:lang w:val="en-US"/>
              </w:rPr>
              <w:t>21</w:t>
            </w:r>
            <w:r w:rsidRPr="00AD4335">
              <w:rPr>
                <w:spacing w:val="-1"/>
                <w:lang w:val="en-US"/>
              </w:rPr>
              <w:t xml:space="preserve"> </w:t>
            </w:r>
            <w:r w:rsidRPr="00AD4335">
              <w:rPr>
                <w:lang w:val="en-US"/>
              </w:rPr>
              <w:t>Dec</w:t>
            </w:r>
            <w:r w:rsidRPr="00AD4335">
              <w:rPr>
                <w:lang w:val="en-US"/>
              </w:rPr>
              <w:tab/>
              <w:t>8 January</w:t>
            </w:r>
            <w:r w:rsidRPr="00AD4335">
              <w:rPr>
                <w:spacing w:val="-3"/>
                <w:lang w:val="en-US"/>
              </w:rPr>
              <w:t xml:space="preserve"> </w:t>
            </w:r>
            <w:r w:rsidRPr="00AD4335">
              <w:rPr>
                <w:lang w:val="en-US"/>
              </w:rPr>
              <w:t>2024</w:t>
            </w:r>
          </w:p>
        </w:tc>
      </w:tr>
      <w:tr w:rsidR="00AD4335" w:rsidRPr="00AD4335" w14:paraId="5668E839" w14:textId="77777777" w:rsidTr="00EB5A27">
        <w:trPr>
          <w:trHeight w:val="615"/>
        </w:trPr>
        <w:tc>
          <w:tcPr>
            <w:tcW w:w="3008" w:type="dxa"/>
            <w:tcBorders>
              <w:top w:val="nil"/>
              <w:bottom w:val="nil"/>
            </w:tcBorders>
          </w:tcPr>
          <w:p w14:paraId="6E745B4A" w14:textId="77777777" w:rsidR="00AD4335" w:rsidRPr="00AD4335" w:rsidRDefault="00AD4335" w:rsidP="00AD4335">
            <w:pPr>
              <w:rPr>
                <w:rFonts w:ascii="Times New Roman"/>
                <w:highlight w:val="yellow"/>
                <w:lang w:val="en-US"/>
              </w:rPr>
            </w:pPr>
          </w:p>
        </w:tc>
        <w:tc>
          <w:tcPr>
            <w:tcW w:w="3891" w:type="dxa"/>
            <w:tcBorders>
              <w:top w:val="nil"/>
              <w:bottom w:val="nil"/>
              <w:right w:val="single" w:sz="4" w:space="0" w:color="auto"/>
            </w:tcBorders>
          </w:tcPr>
          <w:p w14:paraId="00DF092B" w14:textId="77777777" w:rsidR="00AD4335" w:rsidRPr="00AD4335" w:rsidRDefault="00AD4335" w:rsidP="00AD4335">
            <w:pPr>
              <w:spacing w:before="111"/>
              <w:ind w:left="110"/>
              <w:rPr>
                <w:lang w:val="en-US"/>
              </w:rPr>
            </w:pPr>
            <w:r w:rsidRPr="00AD4335">
              <w:rPr>
                <w:lang w:val="en-US"/>
              </w:rPr>
              <w:t>Easter</w:t>
            </w:r>
          </w:p>
        </w:tc>
        <w:tc>
          <w:tcPr>
            <w:tcW w:w="3340" w:type="dxa"/>
            <w:gridSpan w:val="2"/>
            <w:tcBorders>
              <w:top w:val="single" w:sz="4" w:space="0" w:color="auto"/>
              <w:left w:val="single" w:sz="4" w:space="0" w:color="auto"/>
              <w:bottom w:val="single" w:sz="4" w:space="0" w:color="auto"/>
              <w:right w:val="single" w:sz="4" w:space="0" w:color="auto"/>
            </w:tcBorders>
          </w:tcPr>
          <w:p w14:paraId="076F5DAA" w14:textId="77777777" w:rsidR="00AD4335" w:rsidRPr="00AD4335" w:rsidRDefault="00AD4335" w:rsidP="00AD4335">
            <w:pPr>
              <w:tabs>
                <w:tab w:val="left" w:pos="1243"/>
              </w:tabs>
              <w:spacing w:before="111"/>
              <w:ind w:left="112"/>
              <w:rPr>
                <w:lang w:val="en-US"/>
              </w:rPr>
            </w:pPr>
            <w:r w:rsidRPr="00AD4335">
              <w:rPr>
                <w:lang w:val="en-US"/>
              </w:rPr>
              <w:t>28 Mar</w:t>
            </w:r>
            <w:r w:rsidRPr="00AD4335">
              <w:rPr>
                <w:lang w:val="en-US"/>
              </w:rPr>
              <w:tab/>
              <w:t>15 April</w:t>
            </w:r>
            <w:r w:rsidRPr="00AD4335">
              <w:rPr>
                <w:spacing w:val="-5"/>
                <w:lang w:val="en-US"/>
              </w:rPr>
              <w:t xml:space="preserve"> </w:t>
            </w:r>
            <w:r w:rsidRPr="00AD4335">
              <w:rPr>
                <w:lang w:val="en-US"/>
              </w:rPr>
              <w:t>2024</w:t>
            </w:r>
          </w:p>
        </w:tc>
      </w:tr>
      <w:tr w:rsidR="00AD4335" w:rsidRPr="00AD4335" w14:paraId="71AE5BAA" w14:textId="77777777" w:rsidTr="00EB5A27">
        <w:trPr>
          <w:trHeight w:val="1076"/>
        </w:trPr>
        <w:tc>
          <w:tcPr>
            <w:tcW w:w="3008" w:type="dxa"/>
            <w:tcBorders>
              <w:top w:val="nil"/>
              <w:bottom w:val="nil"/>
            </w:tcBorders>
          </w:tcPr>
          <w:p w14:paraId="11A1B128" w14:textId="77777777" w:rsidR="00AD4335" w:rsidRPr="00AD4335" w:rsidRDefault="00AD4335" w:rsidP="00AD4335">
            <w:pPr>
              <w:rPr>
                <w:rFonts w:ascii="Times New Roman"/>
                <w:highlight w:val="yellow"/>
                <w:lang w:val="en-US"/>
              </w:rPr>
            </w:pPr>
          </w:p>
        </w:tc>
        <w:tc>
          <w:tcPr>
            <w:tcW w:w="3891" w:type="dxa"/>
            <w:tcBorders>
              <w:top w:val="nil"/>
              <w:bottom w:val="nil"/>
              <w:right w:val="single" w:sz="4" w:space="0" w:color="auto"/>
            </w:tcBorders>
          </w:tcPr>
          <w:p w14:paraId="0316109F" w14:textId="77777777" w:rsidR="00AD4335" w:rsidRPr="00AD4335" w:rsidRDefault="00AD4335" w:rsidP="00AD4335">
            <w:pPr>
              <w:spacing w:before="113"/>
              <w:ind w:left="110"/>
              <w:rPr>
                <w:lang w:val="en-US"/>
              </w:rPr>
            </w:pPr>
            <w:r w:rsidRPr="00AD4335">
              <w:rPr>
                <w:lang w:val="en-US"/>
              </w:rPr>
              <w:t>Bank Holidays</w:t>
            </w:r>
          </w:p>
        </w:tc>
        <w:tc>
          <w:tcPr>
            <w:tcW w:w="3340" w:type="dxa"/>
            <w:gridSpan w:val="2"/>
            <w:tcBorders>
              <w:top w:val="single" w:sz="4" w:space="0" w:color="auto"/>
              <w:left w:val="single" w:sz="4" w:space="0" w:color="auto"/>
              <w:bottom w:val="single" w:sz="4" w:space="0" w:color="auto"/>
              <w:right w:val="single" w:sz="4" w:space="0" w:color="auto"/>
            </w:tcBorders>
          </w:tcPr>
          <w:p w14:paraId="00884303" w14:textId="77777777" w:rsidR="00AD4335" w:rsidRPr="00AD4335" w:rsidRDefault="00AD4335" w:rsidP="00AD4335">
            <w:pPr>
              <w:ind w:left="112"/>
              <w:rPr>
                <w:lang w:val="en-US"/>
              </w:rPr>
            </w:pPr>
            <w:r w:rsidRPr="00AD4335">
              <w:rPr>
                <w:lang w:val="en-US"/>
              </w:rPr>
              <w:t>01 Jan 2024</w:t>
            </w:r>
          </w:p>
          <w:p w14:paraId="067F73C2" w14:textId="77777777" w:rsidR="00AD4335" w:rsidRPr="00AD4335" w:rsidRDefault="00AD4335" w:rsidP="00AD4335">
            <w:pPr>
              <w:ind w:left="112"/>
              <w:rPr>
                <w:lang w:val="en-US"/>
              </w:rPr>
            </w:pPr>
            <w:r w:rsidRPr="00AD4335">
              <w:rPr>
                <w:lang w:val="en-US"/>
              </w:rPr>
              <w:t>29 Mar 2024</w:t>
            </w:r>
          </w:p>
          <w:p w14:paraId="62887D49" w14:textId="77777777" w:rsidR="00AD4335" w:rsidRPr="00AD4335" w:rsidRDefault="00AD4335" w:rsidP="00AD4335">
            <w:pPr>
              <w:ind w:left="112"/>
              <w:rPr>
                <w:lang w:val="en-US"/>
              </w:rPr>
            </w:pPr>
            <w:r w:rsidRPr="00AD4335">
              <w:rPr>
                <w:lang w:val="en-US"/>
              </w:rPr>
              <w:t>01 April 2024</w:t>
            </w:r>
          </w:p>
          <w:p w14:paraId="293B3FDB" w14:textId="77777777" w:rsidR="00AD4335" w:rsidRPr="00AD4335" w:rsidRDefault="00AD4335" w:rsidP="00AD4335">
            <w:pPr>
              <w:ind w:left="112"/>
              <w:rPr>
                <w:lang w:val="en-US"/>
              </w:rPr>
            </w:pPr>
            <w:r w:rsidRPr="00AD4335">
              <w:rPr>
                <w:lang w:val="en-US"/>
              </w:rPr>
              <w:t>06 May</w:t>
            </w:r>
            <w:r w:rsidRPr="00AD4335">
              <w:rPr>
                <w:spacing w:val="-9"/>
                <w:lang w:val="en-US"/>
              </w:rPr>
              <w:t xml:space="preserve"> </w:t>
            </w:r>
            <w:r w:rsidRPr="00AD4335">
              <w:rPr>
                <w:lang w:val="en-US"/>
              </w:rPr>
              <w:t>2024</w:t>
            </w:r>
          </w:p>
          <w:p w14:paraId="610D748C" w14:textId="77777777" w:rsidR="00AD4335" w:rsidRPr="00AD4335" w:rsidRDefault="00AD4335" w:rsidP="00AD4335">
            <w:pPr>
              <w:spacing w:before="7" w:line="267" w:lineRule="exact"/>
              <w:ind w:left="112"/>
              <w:rPr>
                <w:lang w:val="en-US"/>
              </w:rPr>
            </w:pPr>
            <w:r w:rsidRPr="00AD4335">
              <w:rPr>
                <w:lang w:val="en-US"/>
              </w:rPr>
              <w:t>27 May 2024</w:t>
            </w:r>
          </w:p>
          <w:p w14:paraId="5C3CFD58" w14:textId="77777777" w:rsidR="00AD4335" w:rsidRPr="00AD4335" w:rsidRDefault="00AD4335" w:rsidP="00AD4335">
            <w:pPr>
              <w:spacing w:line="267" w:lineRule="exact"/>
              <w:ind w:left="113"/>
              <w:rPr>
                <w:lang w:val="en-US"/>
              </w:rPr>
            </w:pPr>
            <w:r w:rsidRPr="00AD4335">
              <w:rPr>
                <w:lang w:val="en-US"/>
              </w:rPr>
              <w:t>26 August 2024</w:t>
            </w:r>
          </w:p>
          <w:p w14:paraId="2ACFF4AF" w14:textId="77777777" w:rsidR="00AD4335" w:rsidRPr="00AD4335" w:rsidRDefault="00AD4335" w:rsidP="00AD4335">
            <w:pPr>
              <w:spacing w:line="267" w:lineRule="exact"/>
              <w:ind w:left="113"/>
              <w:rPr>
                <w:lang w:val="en-US"/>
              </w:rPr>
            </w:pPr>
            <w:r w:rsidRPr="00AD4335">
              <w:rPr>
                <w:lang w:val="en-US"/>
              </w:rPr>
              <w:t>25 December 2024</w:t>
            </w:r>
          </w:p>
          <w:p w14:paraId="06EA9DA4" w14:textId="77777777" w:rsidR="00AD4335" w:rsidRPr="00AD4335" w:rsidRDefault="00AD4335" w:rsidP="00AD4335">
            <w:pPr>
              <w:spacing w:line="267" w:lineRule="exact"/>
              <w:ind w:left="112"/>
              <w:rPr>
                <w:lang w:val="en-US"/>
              </w:rPr>
            </w:pPr>
            <w:r w:rsidRPr="00AD4335">
              <w:rPr>
                <w:lang w:val="en-US"/>
              </w:rPr>
              <w:t>26 December 2024</w:t>
            </w:r>
          </w:p>
        </w:tc>
      </w:tr>
      <w:tr w:rsidR="00AD4335" w:rsidRPr="00AD4335" w14:paraId="5C421C36" w14:textId="77777777" w:rsidTr="00EB5A27">
        <w:trPr>
          <w:trHeight w:val="533"/>
        </w:trPr>
        <w:tc>
          <w:tcPr>
            <w:tcW w:w="3008" w:type="dxa"/>
            <w:tcBorders>
              <w:top w:val="nil"/>
              <w:bottom w:val="nil"/>
            </w:tcBorders>
          </w:tcPr>
          <w:p w14:paraId="48FF86B6" w14:textId="77777777" w:rsidR="00AD4335" w:rsidRPr="00AD4335" w:rsidRDefault="00AD4335" w:rsidP="00AD4335">
            <w:pPr>
              <w:rPr>
                <w:rFonts w:ascii="Times New Roman"/>
                <w:highlight w:val="yellow"/>
                <w:lang w:val="en-US"/>
              </w:rPr>
            </w:pPr>
          </w:p>
        </w:tc>
        <w:tc>
          <w:tcPr>
            <w:tcW w:w="3891" w:type="dxa"/>
            <w:tcBorders>
              <w:top w:val="nil"/>
              <w:bottom w:val="nil"/>
              <w:right w:val="single" w:sz="4" w:space="0" w:color="auto"/>
            </w:tcBorders>
          </w:tcPr>
          <w:p w14:paraId="0DDFDAFF" w14:textId="77777777" w:rsidR="00AD4335" w:rsidRPr="00AD4335" w:rsidRDefault="00AD4335" w:rsidP="00AD4335">
            <w:pPr>
              <w:spacing w:before="112"/>
              <w:ind w:left="110"/>
              <w:rPr>
                <w:lang w:val="en-US"/>
              </w:rPr>
            </w:pPr>
            <w:r w:rsidRPr="00AD4335">
              <w:rPr>
                <w:lang w:val="en-US"/>
              </w:rPr>
              <w:t>October Student Progression Week</w:t>
            </w:r>
          </w:p>
        </w:tc>
        <w:tc>
          <w:tcPr>
            <w:tcW w:w="3340" w:type="dxa"/>
            <w:gridSpan w:val="2"/>
            <w:tcBorders>
              <w:top w:val="single" w:sz="4" w:space="0" w:color="auto"/>
              <w:left w:val="single" w:sz="4" w:space="0" w:color="auto"/>
              <w:bottom w:val="single" w:sz="4" w:space="0" w:color="auto"/>
              <w:right w:val="single" w:sz="4" w:space="0" w:color="auto"/>
            </w:tcBorders>
          </w:tcPr>
          <w:p w14:paraId="5FE12B2C" w14:textId="77777777" w:rsidR="00AD4335" w:rsidRPr="00AD4335" w:rsidRDefault="00AD4335" w:rsidP="00AD4335">
            <w:pPr>
              <w:tabs>
                <w:tab w:val="left" w:pos="1245"/>
              </w:tabs>
              <w:spacing w:before="112"/>
              <w:ind w:left="112"/>
              <w:rPr>
                <w:lang w:val="en-US"/>
              </w:rPr>
            </w:pPr>
            <w:r w:rsidRPr="00AD4335">
              <w:rPr>
                <w:lang w:val="en-US"/>
              </w:rPr>
              <w:t>20</w:t>
            </w:r>
            <w:r w:rsidRPr="00AD4335">
              <w:rPr>
                <w:spacing w:val="-2"/>
                <w:lang w:val="en-US"/>
              </w:rPr>
              <w:t xml:space="preserve"> </w:t>
            </w:r>
            <w:r w:rsidRPr="00AD4335">
              <w:rPr>
                <w:lang w:val="en-US"/>
              </w:rPr>
              <w:t>Oct</w:t>
            </w:r>
            <w:r w:rsidRPr="00AD4335">
              <w:rPr>
                <w:lang w:val="en-US"/>
              </w:rPr>
              <w:tab/>
              <w:t>30 Oct</w:t>
            </w:r>
            <w:r w:rsidRPr="00AD4335">
              <w:rPr>
                <w:spacing w:val="-5"/>
                <w:lang w:val="en-US"/>
              </w:rPr>
              <w:t xml:space="preserve"> </w:t>
            </w:r>
            <w:r w:rsidRPr="00AD4335">
              <w:rPr>
                <w:lang w:val="en-US"/>
              </w:rPr>
              <w:t>2023</w:t>
            </w:r>
          </w:p>
        </w:tc>
      </w:tr>
      <w:tr w:rsidR="00AD4335" w:rsidRPr="00AD4335" w14:paraId="552F8488" w14:textId="77777777" w:rsidTr="00EB5A27">
        <w:trPr>
          <w:trHeight w:val="658"/>
        </w:trPr>
        <w:tc>
          <w:tcPr>
            <w:tcW w:w="3008" w:type="dxa"/>
            <w:tcBorders>
              <w:top w:val="nil"/>
            </w:tcBorders>
          </w:tcPr>
          <w:p w14:paraId="6F412CAA" w14:textId="77777777" w:rsidR="00AD4335" w:rsidRPr="00AD4335" w:rsidRDefault="00AD4335" w:rsidP="00AD4335">
            <w:pPr>
              <w:rPr>
                <w:rFonts w:ascii="Times New Roman"/>
                <w:highlight w:val="yellow"/>
                <w:lang w:val="en-US"/>
              </w:rPr>
            </w:pPr>
          </w:p>
        </w:tc>
        <w:tc>
          <w:tcPr>
            <w:tcW w:w="3891" w:type="dxa"/>
            <w:tcBorders>
              <w:top w:val="nil"/>
              <w:right w:val="single" w:sz="4" w:space="0" w:color="auto"/>
            </w:tcBorders>
          </w:tcPr>
          <w:p w14:paraId="325B68EC" w14:textId="77777777" w:rsidR="00AD4335" w:rsidRPr="00AD4335" w:rsidRDefault="00AD4335" w:rsidP="00AD4335">
            <w:pPr>
              <w:spacing w:before="113"/>
              <w:ind w:left="110"/>
              <w:rPr>
                <w:lang w:val="en-US"/>
              </w:rPr>
            </w:pPr>
            <w:r w:rsidRPr="00AD4335">
              <w:rPr>
                <w:lang w:val="en-US"/>
              </w:rPr>
              <w:t>February Student Progression Week</w:t>
            </w:r>
          </w:p>
          <w:p w14:paraId="77D5069D" w14:textId="77777777" w:rsidR="00AD4335" w:rsidRPr="00AD4335" w:rsidRDefault="00AD4335" w:rsidP="00AD4335">
            <w:pPr>
              <w:spacing w:before="113"/>
              <w:ind w:left="110"/>
              <w:rPr>
                <w:lang w:val="en-US"/>
              </w:rPr>
            </w:pPr>
            <w:r w:rsidRPr="00AD4335">
              <w:rPr>
                <w:lang w:val="en-US"/>
              </w:rPr>
              <w:t>May Student Progression Week</w:t>
            </w:r>
          </w:p>
        </w:tc>
        <w:tc>
          <w:tcPr>
            <w:tcW w:w="3340" w:type="dxa"/>
            <w:gridSpan w:val="2"/>
            <w:tcBorders>
              <w:top w:val="single" w:sz="4" w:space="0" w:color="auto"/>
              <w:left w:val="single" w:sz="4" w:space="0" w:color="auto"/>
              <w:bottom w:val="single" w:sz="4" w:space="0" w:color="auto"/>
              <w:right w:val="single" w:sz="4" w:space="0" w:color="auto"/>
            </w:tcBorders>
          </w:tcPr>
          <w:p w14:paraId="426BAFEB" w14:textId="77777777" w:rsidR="00AD4335" w:rsidRPr="00AD4335" w:rsidRDefault="00AD4335" w:rsidP="00AD4335">
            <w:pPr>
              <w:tabs>
                <w:tab w:val="left" w:pos="1257"/>
              </w:tabs>
              <w:spacing w:before="113"/>
              <w:ind w:left="112"/>
              <w:rPr>
                <w:lang w:val="en-US"/>
              </w:rPr>
            </w:pPr>
            <w:r w:rsidRPr="00AD4335">
              <w:rPr>
                <w:lang w:val="en-US"/>
              </w:rPr>
              <w:t>10</w:t>
            </w:r>
            <w:r w:rsidRPr="00AD4335">
              <w:rPr>
                <w:spacing w:val="-1"/>
                <w:lang w:val="en-US"/>
              </w:rPr>
              <w:t xml:space="preserve"> </w:t>
            </w:r>
            <w:r w:rsidRPr="00AD4335">
              <w:rPr>
                <w:lang w:val="en-US"/>
              </w:rPr>
              <w:t>Feb</w:t>
            </w:r>
            <w:r w:rsidRPr="00AD4335">
              <w:rPr>
                <w:lang w:val="en-US"/>
              </w:rPr>
              <w:tab/>
              <w:t>19 Feb</w:t>
            </w:r>
            <w:r w:rsidRPr="00AD4335">
              <w:rPr>
                <w:spacing w:val="-2"/>
                <w:lang w:val="en-US"/>
              </w:rPr>
              <w:t xml:space="preserve"> </w:t>
            </w:r>
            <w:r w:rsidRPr="00AD4335">
              <w:rPr>
                <w:lang w:val="en-US"/>
              </w:rPr>
              <w:t>2024</w:t>
            </w:r>
          </w:p>
          <w:p w14:paraId="3848A004" w14:textId="77777777" w:rsidR="00AD4335" w:rsidRPr="00AD4335" w:rsidRDefault="00AD4335" w:rsidP="00AD4335">
            <w:pPr>
              <w:tabs>
                <w:tab w:val="left" w:pos="1257"/>
              </w:tabs>
              <w:spacing w:before="113"/>
              <w:ind w:left="112"/>
              <w:rPr>
                <w:lang w:val="en-US"/>
              </w:rPr>
            </w:pPr>
            <w:r w:rsidRPr="00AD4335">
              <w:rPr>
                <w:lang w:val="en-US"/>
              </w:rPr>
              <w:t>26 May          03 Jun 2024</w:t>
            </w:r>
          </w:p>
        </w:tc>
      </w:tr>
    </w:tbl>
    <w:p w14:paraId="1AFC2F66" w14:textId="77777777" w:rsidR="00AD4335" w:rsidRPr="00AD4335" w:rsidRDefault="00AD4335" w:rsidP="00AD4335">
      <w:pPr>
        <w:rPr>
          <w:lang w:val="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8"/>
        <w:gridCol w:w="3891"/>
        <w:gridCol w:w="3340"/>
      </w:tblGrid>
      <w:tr w:rsidR="00AD4335" w:rsidRPr="00AD4335" w14:paraId="6ABB55B4" w14:textId="77777777" w:rsidTr="00EB5A27">
        <w:trPr>
          <w:trHeight w:val="687"/>
        </w:trPr>
        <w:tc>
          <w:tcPr>
            <w:tcW w:w="3008" w:type="dxa"/>
            <w:tcBorders>
              <w:bottom w:val="nil"/>
            </w:tcBorders>
          </w:tcPr>
          <w:p w14:paraId="57B3154C" w14:textId="77777777" w:rsidR="00AD4335" w:rsidRPr="00AD4335" w:rsidRDefault="00AD4335" w:rsidP="00AD4335">
            <w:pPr>
              <w:ind w:left="110" w:right="918"/>
              <w:rPr>
                <w:b/>
                <w:highlight w:val="magenta"/>
                <w:lang w:val="en-US"/>
              </w:rPr>
            </w:pPr>
            <w:r w:rsidRPr="00AD4335">
              <w:rPr>
                <w:b/>
                <w:lang w:val="en-US"/>
              </w:rPr>
              <w:t>University closures in Lancaster 2023-24</w:t>
            </w:r>
          </w:p>
        </w:tc>
        <w:tc>
          <w:tcPr>
            <w:tcW w:w="3891" w:type="dxa"/>
            <w:tcBorders>
              <w:bottom w:val="nil"/>
            </w:tcBorders>
          </w:tcPr>
          <w:p w14:paraId="0C44FC20" w14:textId="77777777" w:rsidR="00AD4335" w:rsidRPr="00AD4335" w:rsidRDefault="00AD4335" w:rsidP="00AD4335">
            <w:pPr>
              <w:spacing w:before="4"/>
              <w:rPr>
                <w:b/>
                <w:sz w:val="21"/>
                <w:lang w:val="en-US"/>
              </w:rPr>
            </w:pPr>
          </w:p>
          <w:p w14:paraId="4D89003C" w14:textId="77777777" w:rsidR="00AD4335" w:rsidRPr="00AD4335" w:rsidRDefault="00AD4335" w:rsidP="00AD4335">
            <w:pPr>
              <w:ind w:left="110"/>
              <w:rPr>
                <w:lang w:val="en-US"/>
              </w:rPr>
            </w:pPr>
            <w:r w:rsidRPr="00AD4335">
              <w:rPr>
                <w:lang w:val="en-US"/>
              </w:rPr>
              <w:t>Christmas – New Year</w:t>
            </w:r>
          </w:p>
        </w:tc>
        <w:tc>
          <w:tcPr>
            <w:tcW w:w="3340" w:type="dxa"/>
            <w:tcBorders>
              <w:bottom w:val="nil"/>
            </w:tcBorders>
          </w:tcPr>
          <w:p w14:paraId="1BDAE8DF" w14:textId="77777777" w:rsidR="00AD4335" w:rsidRPr="00AD4335" w:rsidRDefault="00AD4335" w:rsidP="00AD4335">
            <w:pPr>
              <w:tabs>
                <w:tab w:val="left" w:pos="1236"/>
              </w:tabs>
              <w:spacing w:before="1" w:line="264" w:lineRule="exact"/>
              <w:ind w:left="112"/>
              <w:rPr>
                <w:b/>
                <w:lang w:val="en-US"/>
              </w:rPr>
            </w:pPr>
            <w:r w:rsidRPr="00AD4335">
              <w:rPr>
                <w:b/>
                <w:lang w:val="en-US"/>
              </w:rPr>
              <w:t>From</w:t>
            </w:r>
            <w:r w:rsidRPr="00AD4335">
              <w:rPr>
                <w:b/>
                <w:lang w:val="en-US"/>
              </w:rPr>
              <w:tab/>
              <w:t>To</w:t>
            </w:r>
          </w:p>
          <w:p w14:paraId="38247C24" w14:textId="77777777" w:rsidR="00AD4335" w:rsidRPr="00AD4335" w:rsidRDefault="00AD4335" w:rsidP="00AD4335">
            <w:pPr>
              <w:tabs>
                <w:tab w:val="left" w:pos="1272"/>
              </w:tabs>
              <w:spacing w:line="264" w:lineRule="exact"/>
              <w:ind w:left="112"/>
              <w:rPr>
                <w:lang w:val="en-US"/>
              </w:rPr>
            </w:pPr>
            <w:r w:rsidRPr="00AD4335">
              <w:rPr>
                <w:color w:val="000000"/>
                <w:lang w:val="en-US"/>
              </w:rPr>
              <w:t xml:space="preserve">22 Dec </w:t>
            </w:r>
            <w:r w:rsidRPr="00AD4335">
              <w:rPr>
                <w:lang w:val="en-US"/>
              </w:rPr>
              <w:tab/>
              <w:t>2 January 2024</w:t>
            </w:r>
          </w:p>
        </w:tc>
      </w:tr>
      <w:tr w:rsidR="00AD4335" w:rsidRPr="00AD4335" w14:paraId="33BA2AB1" w14:textId="77777777" w:rsidTr="00EB5A27">
        <w:trPr>
          <w:trHeight w:val="532"/>
        </w:trPr>
        <w:tc>
          <w:tcPr>
            <w:tcW w:w="3008" w:type="dxa"/>
            <w:tcBorders>
              <w:top w:val="nil"/>
              <w:bottom w:val="nil"/>
            </w:tcBorders>
          </w:tcPr>
          <w:p w14:paraId="2FD3D86C" w14:textId="77777777" w:rsidR="00AD4335" w:rsidRPr="00AD4335" w:rsidRDefault="00AD4335" w:rsidP="00AD4335">
            <w:pPr>
              <w:rPr>
                <w:rFonts w:ascii="Times New Roman"/>
                <w:highlight w:val="magenta"/>
                <w:lang w:val="en-US"/>
              </w:rPr>
            </w:pPr>
          </w:p>
        </w:tc>
        <w:tc>
          <w:tcPr>
            <w:tcW w:w="3891" w:type="dxa"/>
            <w:tcBorders>
              <w:top w:val="nil"/>
              <w:bottom w:val="nil"/>
            </w:tcBorders>
          </w:tcPr>
          <w:p w14:paraId="6D226EA3" w14:textId="77777777" w:rsidR="00AD4335" w:rsidRPr="00AD4335" w:rsidRDefault="00AD4335" w:rsidP="00AD4335">
            <w:pPr>
              <w:spacing w:before="111"/>
              <w:ind w:left="110"/>
              <w:rPr>
                <w:color w:val="000000"/>
                <w:lang w:val="en-US"/>
              </w:rPr>
            </w:pPr>
            <w:r w:rsidRPr="00AD4335">
              <w:rPr>
                <w:color w:val="000000"/>
                <w:lang w:val="en-US"/>
              </w:rPr>
              <w:t>Easter</w:t>
            </w:r>
          </w:p>
        </w:tc>
        <w:tc>
          <w:tcPr>
            <w:tcW w:w="3340" w:type="dxa"/>
            <w:tcBorders>
              <w:top w:val="nil"/>
              <w:bottom w:val="nil"/>
            </w:tcBorders>
          </w:tcPr>
          <w:p w14:paraId="5CFB6763" w14:textId="77777777" w:rsidR="00AD4335" w:rsidRPr="00AD4335" w:rsidRDefault="00AD4335" w:rsidP="00AD4335">
            <w:pPr>
              <w:tabs>
                <w:tab w:val="left" w:pos="1243"/>
              </w:tabs>
              <w:spacing w:before="111"/>
              <w:ind w:left="112"/>
              <w:rPr>
                <w:color w:val="000000"/>
                <w:lang w:val="en-US"/>
              </w:rPr>
            </w:pPr>
            <w:r w:rsidRPr="00AD4335">
              <w:rPr>
                <w:color w:val="000000"/>
                <w:lang w:val="en-US"/>
              </w:rPr>
              <w:t xml:space="preserve">27 Mar </w:t>
            </w:r>
            <w:r w:rsidRPr="00AD4335">
              <w:rPr>
                <w:color w:val="000000"/>
                <w:lang w:val="en-US"/>
              </w:rPr>
              <w:tab/>
              <w:t>4 April 2024</w:t>
            </w:r>
          </w:p>
        </w:tc>
      </w:tr>
      <w:tr w:rsidR="00AD4335" w:rsidRPr="00AD4335" w14:paraId="70FC271B" w14:textId="77777777" w:rsidTr="00EB5A27">
        <w:trPr>
          <w:trHeight w:val="1196"/>
        </w:trPr>
        <w:tc>
          <w:tcPr>
            <w:tcW w:w="3008" w:type="dxa"/>
            <w:tcBorders>
              <w:top w:val="nil"/>
            </w:tcBorders>
          </w:tcPr>
          <w:p w14:paraId="08048718" w14:textId="77777777" w:rsidR="00AD4335" w:rsidRPr="00AD4335" w:rsidRDefault="00AD4335" w:rsidP="00AD4335">
            <w:pPr>
              <w:rPr>
                <w:rFonts w:ascii="Times New Roman"/>
                <w:highlight w:val="magenta"/>
                <w:lang w:val="en-US"/>
              </w:rPr>
            </w:pPr>
          </w:p>
        </w:tc>
        <w:tc>
          <w:tcPr>
            <w:tcW w:w="3891" w:type="dxa"/>
            <w:tcBorders>
              <w:top w:val="nil"/>
            </w:tcBorders>
          </w:tcPr>
          <w:p w14:paraId="30BF5F70" w14:textId="77777777" w:rsidR="00AD4335" w:rsidRPr="00AD4335" w:rsidRDefault="00AD4335" w:rsidP="00AD4335">
            <w:pPr>
              <w:spacing w:before="113"/>
              <w:ind w:left="110"/>
              <w:rPr>
                <w:lang w:val="en-US"/>
              </w:rPr>
            </w:pPr>
            <w:r w:rsidRPr="00AD4335">
              <w:rPr>
                <w:lang w:val="en-US"/>
              </w:rPr>
              <w:t>Bank holidays</w:t>
            </w:r>
          </w:p>
        </w:tc>
        <w:tc>
          <w:tcPr>
            <w:tcW w:w="3340" w:type="dxa"/>
            <w:tcBorders>
              <w:top w:val="nil"/>
            </w:tcBorders>
          </w:tcPr>
          <w:p w14:paraId="38BD1C9C" w14:textId="77777777" w:rsidR="00AD4335" w:rsidRPr="00AD4335" w:rsidRDefault="00AD4335" w:rsidP="00AD4335">
            <w:pPr>
              <w:spacing w:before="113"/>
              <w:ind w:left="112"/>
              <w:rPr>
                <w:lang w:val="en-US"/>
              </w:rPr>
            </w:pPr>
            <w:r w:rsidRPr="00AD4335">
              <w:rPr>
                <w:lang w:val="en-US"/>
              </w:rPr>
              <w:t>6</w:t>
            </w:r>
            <w:r w:rsidRPr="00AD4335">
              <w:rPr>
                <w:vertAlign w:val="superscript"/>
                <w:lang w:val="en-US"/>
              </w:rPr>
              <w:t>th</w:t>
            </w:r>
            <w:r w:rsidRPr="00AD4335">
              <w:rPr>
                <w:lang w:val="en-US"/>
              </w:rPr>
              <w:t xml:space="preserve"> May 2024</w:t>
            </w:r>
          </w:p>
          <w:p w14:paraId="49FF6D1B" w14:textId="77777777" w:rsidR="00AD4335" w:rsidRPr="00AD4335" w:rsidRDefault="00AD4335" w:rsidP="00AD4335">
            <w:pPr>
              <w:ind w:left="112"/>
              <w:rPr>
                <w:lang w:val="en-US"/>
              </w:rPr>
            </w:pPr>
            <w:r w:rsidRPr="00AD4335">
              <w:rPr>
                <w:lang w:val="en-US"/>
              </w:rPr>
              <w:t>27 May 2024</w:t>
            </w:r>
          </w:p>
          <w:p w14:paraId="670975E1" w14:textId="77777777" w:rsidR="00AD4335" w:rsidRPr="00AD4335" w:rsidRDefault="00AD4335" w:rsidP="00AD4335">
            <w:pPr>
              <w:spacing w:before="1"/>
              <w:ind w:left="112"/>
              <w:rPr>
                <w:lang w:val="en-US"/>
              </w:rPr>
            </w:pPr>
            <w:r w:rsidRPr="00AD4335">
              <w:rPr>
                <w:lang w:val="en-US"/>
              </w:rPr>
              <w:t>26 August 2024</w:t>
            </w:r>
          </w:p>
        </w:tc>
      </w:tr>
    </w:tbl>
    <w:p w14:paraId="14752601" w14:textId="77777777" w:rsidR="00AD4335" w:rsidRPr="00AD4335" w:rsidRDefault="00AD4335" w:rsidP="00AD4335">
      <w:pPr>
        <w:rPr>
          <w:lang w:val="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9"/>
      </w:tblGrid>
      <w:tr w:rsidR="00AD4335" w:rsidRPr="00AD4335" w14:paraId="4147100D" w14:textId="77777777" w:rsidTr="00EB5A27">
        <w:trPr>
          <w:trHeight w:val="585"/>
        </w:trPr>
        <w:tc>
          <w:tcPr>
            <w:tcW w:w="10239" w:type="dxa"/>
            <w:shd w:val="clear" w:color="auto" w:fill="D9D9D9"/>
          </w:tcPr>
          <w:p w14:paraId="6D3FBD1E" w14:textId="77777777" w:rsidR="00AD4335" w:rsidRPr="00AD4335" w:rsidRDefault="00AD4335" w:rsidP="00AD4335">
            <w:pPr>
              <w:spacing w:before="1"/>
              <w:ind w:left="3525" w:right="3513"/>
              <w:jc w:val="center"/>
              <w:rPr>
                <w:b/>
                <w:sz w:val="24"/>
                <w:lang w:val="en-US"/>
              </w:rPr>
            </w:pPr>
            <w:r w:rsidRPr="00AD4335">
              <w:rPr>
                <w:b/>
                <w:sz w:val="24"/>
                <w:lang w:val="en-US"/>
              </w:rPr>
              <w:t>PROGRAMMES LIVE IN 2023/24</w:t>
            </w:r>
          </w:p>
        </w:tc>
      </w:tr>
      <w:tr w:rsidR="00AD4335" w:rsidRPr="00AD4335" w14:paraId="466F3420" w14:textId="77777777" w:rsidTr="00EB5A27">
        <w:trPr>
          <w:trHeight w:val="537"/>
        </w:trPr>
        <w:tc>
          <w:tcPr>
            <w:tcW w:w="10239" w:type="dxa"/>
          </w:tcPr>
          <w:p w14:paraId="5E3F88C7" w14:textId="77777777" w:rsidR="00AD4335" w:rsidRPr="00AD4335" w:rsidRDefault="00AD4335" w:rsidP="00AD4335">
            <w:pPr>
              <w:spacing w:before="1"/>
              <w:ind w:left="110"/>
              <w:rPr>
                <w:b/>
                <w:lang w:val="en-US"/>
              </w:rPr>
            </w:pPr>
            <w:r w:rsidRPr="00AD4335">
              <w:rPr>
                <w:b/>
                <w:lang w:val="en-US"/>
              </w:rPr>
              <w:t>PROGRAMMES</w:t>
            </w:r>
          </w:p>
        </w:tc>
      </w:tr>
      <w:tr w:rsidR="00AD4335" w:rsidRPr="00AD4335" w14:paraId="43B914E2" w14:textId="77777777" w:rsidTr="00EB5A27">
        <w:trPr>
          <w:trHeight w:val="537"/>
        </w:trPr>
        <w:tc>
          <w:tcPr>
            <w:tcW w:w="10239" w:type="dxa"/>
            <w:shd w:val="clear" w:color="auto" w:fill="D9D9D9"/>
          </w:tcPr>
          <w:p w14:paraId="332F96CD" w14:textId="77777777" w:rsidR="00AD4335" w:rsidRPr="00AD4335" w:rsidRDefault="00AD4335" w:rsidP="00AD4335">
            <w:pPr>
              <w:spacing w:before="1"/>
              <w:ind w:left="110"/>
              <w:rPr>
                <w:b/>
                <w:lang w:val="en-US"/>
              </w:rPr>
            </w:pPr>
            <w:r w:rsidRPr="00AD4335">
              <w:rPr>
                <w:b/>
                <w:lang w:val="en-US"/>
              </w:rPr>
              <w:t>COMPUTING AND DIGITAL INDUSTRIES</w:t>
            </w:r>
          </w:p>
        </w:tc>
      </w:tr>
      <w:tr w:rsidR="00AD4335" w:rsidRPr="00AD4335" w14:paraId="25A4A705" w14:textId="77777777" w:rsidTr="00EB5A27">
        <w:trPr>
          <w:trHeight w:val="535"/>
        </w:trPr>
        <w:tc>
          <w:tcPr>
            <w:tcW w:w="10239" w:type="dxa"/>
          </w:tcPr>
          <w:p w14:paraId="2E62F6D9" w14:textId="77777777" w:rsidR="00AD4335" w:rsidRPr="00AD4335" w:rsidRDefault="00AD4335" w:rsidP="00AD4335">
            <w:pPr>
              <w:spacing w:before="1"/>
              <w:ind w:left="110"/>
              <w:rPr>
                <w:lang w:val="en-US"/>
              </w:rPr>
            </w:pPr>
            <w:r w:rsidRPr="00AD4335">
              <w:rPr>
                <w:lang w:val="en-US"/>
              </w:rPr>
              <w:t>Computer Science and Digital Technologies BSc (Hons) top-up</w:t>
            </w:r>
          </w:p>
        </w:tc>
      </w:tr>
      <w:tr w:rsidR="00AD4335" w:rsidRPr="00AD4335" w14:paraId="1E68C05D" w14:textId="77777777" w:rsidTr="00EB5A27">
        <w:trPr>
          <w:trHeight w:val="535"/>
        </w:trPr>
        <w:tc>
          <w:tcPr>
            <w:tcW w:w="10239" w:type="dxa"/>
          </w:tcPr>
          <w:p w14:paraId="38A82988" w14:textId="77777777" w:rsidR="00AD4335" w:rsidRPr="00AD4335" w:rsidRDefault="00AD4335" w:rsidP="00AD4335">
            <w:pPr>
              <w:ind w:left="110"/>
              <w:rPr>
                <w:rFonts w:cs="Arial"/>
                <w:color w:val="000000"/>
                <w:lang w:val="en-US"/>
              </w:rPr>
            </w:pPr>
            <w:r w:rsidRPr="00AD4335">
              <w:rPr>
                <w:rFonts w:cs="Arial"/>
                <w:color w:val="000000"/>
                <w:lang w:val="en-US"/>
              </w:rPr>
              <w:t xml:space="preserve">Target </w:t>
            </w:r>
            <w:proofErr w:type="spellStart"/>
            <w:r w:rsidRPr="00AD4335">
              <w:rPr>
                <w:rFonts w:cs="Arial"/>
                <w:color w:val="000000"/>
                <w:lang w:val="en-US"/>
              </w:rPr>
              <w:t>CertHE</w:t>
            </w:r>
            <w:proofErr w:type="spellEnd"/>
            <w:r w:rsidRPr="00AD4335">
              <w:rPr>
                <w:rFonts w:cs="Arial"/>
                <w:color w:val="000000"/>
                <w:lang w:val="en-US"/>
              </w:rPr>
              <w:t xml:space="preserve"> Cyber Security</w:t>
            </w:r>
          </w:p>
          <w:p w14:paraId="264E2185" w14:textId="77777777" w:rsidR="00AD4335" w:rsidRPr="00AD4335" w:rsidRDefault="00AD4335" w:rsidP="00AD4335">
            <w:pPr>
              <w:spacing w:before="1"/>
              <w:ind w:left="110"/>
              <w:rPr>
                <w:lang w:val="en-US"/>
              </w:rPr>
            </w:pPr>
          </w:p>
        </w:tc>
      </w:tr>
      <w:tr w:rsidR="00AD4335" w:rsidRPr="00AD4335" w14:paraId="5EE36847" w14:textId="77777777" w:rsidTr="00EB5A27">
        <w:trPr>
          <w:trHeight w:val="806"/>
        </w:trPr>
        <w:tc>
          <w:tcPr>
            <w:tcW w:w="10239" w:type="dxa"/>
          </w:tcPr>
          <w:p w14:paraId="33A8697B" w14:textId="77777777" w:rsidR="00AD4335" w:rsidRPr="00AD4335" w:rsidRDefault="00AD4335" w:rsidP="00AD4335">
            <w:pPr>
              <w:spacing w:before="10" w:line="232" w:lineRule="auto"/>
              <w:ind w:left="110" w:right="297"/>
              <w:rPr>
                <w:lang w:val="en-US"/>
              </w:rPr>
            </w:pPr>
            <w:r w:rsidRPr="00AD4335">
              <w:rPr>
                <w:lang w:val="en-US"/>
              </w:rPr>
              <w:t>Digital and Technology Solutions – Cyber Security Analyst/Network Engineer/ Software Engineer/Data Analyst BSc (Hons)</w:t>
            </w:r>
          </w:p>
        </w:tc>
      </w:tr>
      <w:tr w:rsidR="00AD4335" w:rsidRPr="00AD4335" w14:paraId="6BFA84BC" w14:textId="77777777" w:rsidTr="00EB5A27">
        <w:trPr>
          <w:trHeight w:val="537"/>
        </w:trPr>
        <w:tc>
          <w:tcPr>
            <w:tcW w:w="10239" w:type="dxa"/>
          </w:tcPr>
          <w:p w14:paraId="55244867" w14:textId="77777777" w:rsidR="00AD4335" w:rsidRPr="00AD4335" w:rsidRDefault="00AD4335" w:rsidP="00AD4335">
            <w:pPr>
              <w:spacing w:before="4"/>
              <w:ind w:left="110"/>
              <w:rPr>
                <w:lang w:val="en-US"/>
              </w:rPr>
            </w:pPr>
            <w:r w:rsidRPr="00AD4335">
              <w:rPr>
                <w:lang w:val="en-US"/>
              </w:rPr>
              <w:t xml:space="preserve">Network Engineering Systems Administration / Cyber Security </w:t>
            </w:r>
            <w:proofErr w:type="spellStart"/>
            <w:r w:rsidRPr="00AD4335">
              <w:rPr>
                <w:lang w:val="en-US"/>
              </w:rPr>
              <w:t>FdSc</w:t>
            </w:r>
            <w:proofErr w:type="spellEnd"/>
            <w:r w:rsidRPr="00AD4335">
              <w:rPr>
                <w:lang w:val="en-US"/>
              </w:rPr>
              <w:t>/BSc (Hons)</w:t>
            </w:r>
          </w:p>
        </w:tc>
      </w:tr>
      <w:tr w:rsidR="00AD4335" w:rsidRPr="00AD4335" w14:paraId="4CD6BF6A" w14:textId="77777777" w:rsidTr="00EB5A27">
        <w:trPr>
          <w:trHeight w:val="537"/>
        </w:trPr>
        <w:tc>
          <w:tcPr>
            <w:tcW w:w="10239" w:type="dxa"/>
          </w:tcPr>
          <w:p w14:paraId="04C32107" w14:textId="77777777" w:rsidR="00AD4335" w:rsidRPr="00AD4335" w:rsidRDefault="00AD4335" w:rsidP="00AD4335">
            <w:pPr>
              <w:spacing w:before="4"/>
              <w:ind w:left="110"/>
              <w:rPr>
                <w:lang w:val="en-US"/>
              </w:rPr>
            </w:pPr>
            <w:r w:rsidRPr="00AD4335">
              <w:rPr>
                <w:lang w:val="en-US"/>
              </w:rPr>
              <w:t xml:space="preserve">Software Engineering Game Development / Systems Development </w:t>
            </w:r>
            <w:proofErr w:type="spellStart"/>
            <w:r w:rsidRPr="00AD4335">
              <w:rPr>
                <w:lang w:val="en-US"/>
              </w:rPr>
              <w:t>FdSc</w:t>
            </w:r>
            <w:proofErr w:type="spellEnd"/>
            <w:r w:rsidRPr="00AD4335">
              <w:rPr>
                <w:lang w:val="en-US"/>
              </w:rPr>
              <w:t>/BSc (Hons)</w:t>
            </w:r>
          </w:p>
        </w:tc>
      </w:tr>
      <w:tr w:rsidR="00AD4335" w:rsidRPr="00AD4335" w14:paraId="1C83E34E" w14:textId="77777777" w:rsidTr="00EB5A27">
        <w:trPr>
          <w:trHeight w:val="537"/>
        </w:trPr>
        <w:tc>
          <w:tcPr>
            <w:tcW w:w="10239" w:type="dxa"/>
          </w:tcPr>
          <w:p w14:paraId="657A3659" w14:textId="77777777" w:rsidR="00AD4335" w:rsidRPr="00AD4335" w:rsidRDefault="00AD4335" w:rsidP="00AD4335">
            <w:pPr>
              <w:spacing w:before="1"/>
              <w:ind w:left="110"/>
              <w:rPr>
                <w:lang w:val="en-US"/>
              </w:rPr>
            </w:pPr>
            <w:r w:rsidRPr="00AD4335">
              <w:rPr>
                <w:lang w:val="en-US"/>
              </w:rPr>
              <w:t xml:space="preserve">Web Technologies and Digital Media – </w:t>
            </w:r>
            <w:proofErr w:type="spellStart"/>
            <w:r w:rsidRPr="00AD4335">
              <w:rPr>
                <w:lang w:val="en-US"/>
              </w:rPr>
              <w:t>FdSc</w:t>
            </w:r>
            <w:proofErr w:type="spellEnd"/>
            <w:r w:rsidRPr="00AD4335">
              <w:rPr>
                <w:lang w:val="en-US"/>
              </w:rPr>
              <w:t>/BSc (Hons)</w:t>
            </w:r>
          </w:p>
        </w:tc>
      </w:tr>
    </w:tbl>
    <w:p w14:paraId="007CF8EC" w14:textId="77777777" w:rsidR="00AD4335" w:rsidRDefault="00AD4335" w:rsidP="00AD4335">
      <w:pPr>
        <w:rPr>
          <w:lang w:val="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8"/>
        <w:gridCol w:w="1954"/>
        <w:gridCol w:w="5276"/>
      </w:tblGrid>
      <w:tr w:rsidR="00AD4335" w:rsidRPr="00AD4335" w14:paraId="7E26FBA3" w14:textId="77777777" w:rsidTr="00EB5A27">
        <w:trPr>
          <w:trHeight w:val="585"/>
        </w:trPr>
        <w:tc>
          <w:tcPr>
            <w:tcW w:w="10238" w:type="dxa"/>
            <w:gridSpan w:val="3"/>
            <w:shd w:val="clear" w:color="auto" w:fill="D9D9D9"/>
          </w:tcPr>
          <w:p w14:paraId="30EC8E97" w14:textId="77777777" w:rsidR="00AD4335" w:rsidRPr="00AD4335" w:rsidRDefault="00AD4335" w:rsidP="00AD4335">
            <w:pPr>
              <w:spacing w:before="1"/>
              <w:ind w:left="110"/>
              <w:rPr>
                <w:b/>
                <w:sz w:val="24"/>
                <w:lang w:val="en-US"/>
              </w:rPr>
            </w:pPr>
            <w:r w:rsidRPr="00AD4335">
              <w:rPr>
                <w:b/>
                <w:sz w:val="24"/>
                <w:lang w:val="en-US"/>
              </w:rPr>
              <w:t>BLACKPOOL SCHOOL OF ARTS</w:t>
            </w:r>
          </w:p>
        </w:tc>
      </w:tr>
      <w:tr w:rsidR="00AD4335" w:rsidRPr="00AD4335" w14:paraId="1D57D76F" w14:textId="77777777" w:rsidTr="00EB5A27">
        <w:trPr>
          <w:trHeight w:val="561"/>
        </w:trPr>
        <w:tc>
          <w:tcPr>
            <w:tcW w:w="10238" w:type="dxa"/>
            <w:gridSpan w:val="3"/>
          </w:tcPr>
          <w:p w14:paraId="389092AD" w14:textId="77777777" w:rsidR="00AD4335" w:rsidRPr="00AD4335" w:rsidRDefault="00AD4335" w:rsidP="00AD4335">
            <w:pPr>
              <w:spacing w:before="4"/>
              <w:ind w:left="110"/>
              <w:rPr>
                <w:lang w:val="en-US"/>
              </w:rPr>
            </w:pPr>
            <w:r w:rsidRPr="00AD4335">
              <w:rPr>
                <w:lang w:val="en-US"/>
              </w:rPr>
              <w:t xml:space="preserve">Acting BA (Hons) + </w:t>
            </w:r>
            <w:proofErr w:type="spellStart"/>
            <w:r w:rsidRPr="00AD4335">
              <w:rPr>
                <w:lang w:val="en-US"/>
              </w:rPr>
              <w:t>CertHE</w:t>
            </w:r>
            <w:proofErr w:type="spellEnd"/>
          </w:p>
        </w:tc>
      </w:tr>
      <w:tr w:rsidR="00AD4335" w:rsidRPr="00DC78DC" w14:paraId="1CEA9139" w14:textId="77777777" w:rsidTr="00EB5A27">
        <w:trPr>
          <w:trHeight w:val="561"/>
        </w:trPr>
        <w:tc>
          <w:tcPr>
            <w:tcW w:w="10238" w:type="dxa"/>
            <w:gridSpan w:val="3"/>
          </w:tcPr>
          <w:p w14:paraId="4DF075F8" w14:textId="77777777" w:rsidR="00AD4335" w:rsidRPr="00AD4335" w:rsidRDefault="00AD4335" w:rsidP="00AD4335">
            <w:pPr>
              <w:spacing w:before="4"/>
              <w:ind w:left="110"/>
              <w:rPr>
                <w:lang w:val="fr-FR"/>
              </w:rPr>
            </w:pPr>
            <w:r w:rsidRPr="00AD4335">
              <w:rPr>
                <w:lang w:val="fr-FR"/>
              </w:rPr>
              <w:t>Commercial Illustration BA (</w:t>
            </w:r>
            <w:proofErr w:type="spellStart"/>
            <w:r w:rsidRPr="00AD4335">
              <w:rPr>
                <w:lang w:val="fr-FR"/>
              </w:rPr>
              <w:t>Hons</w:t>
            </w:r>
            <w:proofErr w:type="spellEnd"/>
            <w:r w:rsidRPr="00AD4335">
              <w:rPr>
                <w:lang w:val="fr-FR"/>
              </w:rPr>
              <w:t xml:space="preserve">) + </w:t>
            </w:r>
            <w:proofErr w:type="spellStart"/>
            <w:r w:rsidRPr="00AD4335">
              <w:rPr>
                <w:lang w:val="fr-FR"/>
              </w:rPr>
              <w:t>CertHE</w:t>
            </w:r>
            <w:proofErr w:type="spellEnd"/>
          </w:p>
        </w:tc>
      </w:tr>
      <w:tr w:rsidR="00AD4335" w:rsidRPr="00AD4335" w14:paraId="2C883599" w14:textId="77777777" w:rsidTr="00EB5A27">
        <w:trPr>
          <w:trHeight w:val="561"/>
        </w:trPr>
        <w:tc>
          <w:tcPr>
            <w:tcW w:w="10238" w:type="dxa"/>
            <w:gridSpan w:val="3"/>
          </w:tcPr>
          <w:p w14:paraId="6DD20149" w14:textId="77777777" w:rsidR="00AD4335" w:rsidRPr="00AD4335" w:rsidRDefault="00AD4335" w:rsidP="00AD4335">
            <w:pPr>
              <w:spacing w:before="1"/>
              <w:ind w:left="110"/>
              <w:rPr>
                <w:lang w:val="en-US"/>
              </w:rPr>
            </w:pPr>
            <w:r w:rsidRPr="00AD4335">
              <w:rPr>
                <w:lang w:val="en-US"/>
              </w:rPr>
              <w:t xml:space="preserve">Fashion Design / Fashion Design (Contemporary Costume) BA (Hons) + </w:t>
            </w:r>
            <w:proofErr w:type="spellStart"/>
            <w:r w:rsidRPr="00AD4335">
              <w:rPr>
                <w:lang w:val="en-US"/>
              </w:rPr>
              <w:t>CertHE</w:t>
            </w:r>
            <w:proofErr w:type="spellEnd"/>
            <w:r w:rsidRPr="00AD4335">
              <w:rPr>
                <w:lang w:val="en-US"/>
              </w:rPr>
              <w:t xml:space="preserve"> in Fashion and Costume with Sustainable Practice</w:t>
            </w:r>
          </w:p>
        </w:tc>
      </w:tr>
      <w:tr w:rsidR="00AD4335" w:rsidRPr="00AD4335" w14:paraId="53B3D734" w14:textId="77777777" w:rsidTr="00EB5A27">
        <w:trPr>
          <w:trHeight w:val="561"/>
        </w:trPr>
        <w:tc>
          <w:tcPr>
            <w:tcW w:w="10238" w:type="dxa"/>
            <w:gridSpan w:val="3"/>
          </w:tcPr>
          <w:p w14:paraId="007CED9A" w14:textId="77777777" w:rsidR="00AD4335" w:rsidRPr="00AD4335" w:rsidRDefault="00AD4335" w:rsidP="00AD4335">
            <w:pPr>
              <w:spacing w:before="4"/>
              <w:ind w:left="110"/>
              <w:rPr>
                <w:lang w:val="en-US"/>
              </w:rPr>
            </w:pPr>
            <w:r w:rsidRPr="00AD4335">
              <w:rPr>
                <w:lang w:val="en-US"/>
              </w:rPr>
              <w:t xml:space="preserve">Filmmaking BA (Hons) + </w:t>
            </w:r>
            <w:proofErr w:type="spellStart"/>
            <w:r w:rsidRPr="00AD4335">
              <w:rPr>
                <w:lang w:val="en-US"/>
              </w:rPr>
              <w:t>CertHE</w:t>
            </w:r>
            <w:proofErr w:type="spellEnd"/>
          </w:p>
        </w:tc>
      </w:tr>
      <w:tr w:rsidR="00AD4335" w:rsidRPr="00AD4335" w14:paraId="6B7EA895" w14:textId="77777777" w:rsidTr="00EB5A27">
        <w:trPr>
          <w:trHeight w:val="561"/>
        </w:trPr>
        <w:tc>
          <w:tcPr>
            <w:tcW w:w="10238" w:type="dxa"/>
            <w:gridSpan w:val="3"/>
          </w:tcPr>
          <w:p w14:paraId="3553D0D1" w14:textId="77777777" w:rsidR="00AD4335" w:rsidRPr="00AD4335" w:rsidRDefault="00AD4335" w:rsidP="00AD4335">
            <w:pPr>
              <w:spacing w:before="1"/>
              <w:ind w:left="110"/>
              <w:rPr>
                <w:lang w:val="en-US"/>
              </w:rPr>
            </w:pPr>
            <w:r w:rsidRPr="00AD4335">
              <w:rPr>
                <w:lang w:val="en-US"/>
              </w:rPr>
              <w:t xml:space="preserve">Fine Art Professional Practice BA (Hons) + </w:t>
            </w:r>
            <w:proofErr w:type="spellStart"/>
            <w:r w:rsidRPr="00AD4335">
              <w:rPr>
                <w:lang w:val="en-US"/>
              </w:rPr>
              <w:t>CertHE</w:t>
            </w:r>
            <w:proofErr w:type="spellEnd"/>
          </w:p>
        </w:tc>
      </w:tr>
      <w:tr w:rsidR="00AD4335" w:rsidRPr="00AD4335" w14:paraId="71C7C9E7" w14:textId="77777777" w:rsidTr="00EB5A27">
        <w:trPr>
          <w:trHeight w:val="563"/>
        </w:trPr>
        <w:tc>
          <w:tcPr>
            <w:tcW w:w="10238" w:type="dxa"/>
            <w:gridSpan w:val="3"/>
          </w:tcPr>
          <w:p w14:paraId="751640FB" w14:textId="77777777" w:rsidR="00AD4335" w:rsidRPr="00AD4335" w:rsidRDefault="00AD4335" w:rsidP="00AD4335">
            <w:pPr>
              <w:spacing w:before="1"/>
              <w:ind w:left="110"/>
              <w:rPr>
                <w:lang w:val="en-US"/>
              </w:rPr>
            </w:pPr>
            <w:r w:rsidRPr="00AD4335">
              <w:rPr>
                <w:lang w:val="en-US"/>
              </w:rPr>
              <w:t>Graphic Design BA (Hons)</w:t>
            </w:r>
          </w:p>
        </w:tc>
      </w:tr>
      <w:tr w:rsidR="00AD4335" w:rsidRPr="00AD4335" w14:paraId="568FCAFA" w14:textId="77777777" w:rsidTr="00EB5A27">
        <w:trPr>
          <w:trHeight w:val="561"/>
        </w:trPr>
        <w:tc>
          <w:tcPr>
            <w:tcW w:w="10238" w:type="dxa"/>
            <w:gridSpan w:val="3"/>
          </w:tcPr>
          <w:p w14:paraId="18999257" w14:textId="77777777" w:rsidR="00AD4335" w:rsidRPr="00AD4335" w:rsidRDefault="00AD4335" w:rsidP="00AD4335">
            <w:pPr>
              <w:spacing w:before="2"/>
              <w:ind w:left="110"/>
              <w:rPr>
                <w:lang w:val="en-US"/>
              </w:rPr>
            </w:pPr>
            <w:r w:rsidRPr="00AD4335">
              <w:rPr>
                <w:lang w:val="en-US"/>
              </w:rPr>
              <w:t xml:space="preserve">Musical Theatre BA (Hons) + </w:t>
            </w:r>
            <w:proofErr w:type="spellStart"/>
            <w:r w:rsidRPr="00AD4335">
              <w:rPr>
                <w:lang w:val="en-US"/>
              </w:rPr>
              <w:t>CertHE</w:t>
            </w:r>
            <w:proofErr w:type="spellEnd"/>
          </w:p>
        </w:tc>
      </w:tr>
      <w:tr w:rsidR="00AD4335" w:rsidRPr="00AD4335" w14:paraId="4AAADFAD" w14:textId="77777777" w:rsidTr="00EB5A27">
        <w:trPr>
          <w:trHeight w:val="537"/>
        </w:trPr>
        <w:tc>
          <w:tcPr>
            <w:tcW w:w="10238" w:type="dxa"/>
            <w:gridSpan w:val="3"/>
          </w:tcPr>
          <w:p w14:paraId="656ABB93" w14:textId="77777777" w:rsidR="00AD4335" w:rsidRPr="00AD4335" w:rsidRDefault="00AD4335" w:rsidP="00AD4335">
            <w:pPr>
              <w:spacing w:before="1"/>
              <w:ind w:left="110"/>
              <w:rPr>
                <w:lang w:val="en-US"/>
              </w:rPr>
            </w:pPr>
            <w:r w:rsidRPr="00AD4335">
              <w:rPr>
                <w:lang w:val="en-US"/>
              </w:rPr>
              <w:t xml:space="preserve">Photography BA (Hons) + </w:t>
            </w:r>
            <w:proofErr w:type="spellStart"/>
            <w:r w:rsidRPr="00AD4335">
              <w:rPr>
                <w:lang w:val="en-US"/>
              </w:rPr>
              <w:t>CertHE</w:t>
            </w:r>
            <w:proofErr w:type="spellEnd"/>
          </w:p>
        </w:tc>
      </w:tr>
      <w:tr w:rsidR="00AD4335" w:rsidRPr="00AD4335" w14:paraId="629B0907" w14:textId="77777777" w:rsidTr="00EB5A27">
        <w:trPr>
          <w:trHeight w:val="582"/>
        </w:trPr>
        <w:tc>
          <w:tcPr>
            <w:tcW w:w="10238" w:type="dxa"/>
            <w:gridSpan w:val="3"/>
            <w:shd w:val="clear" w:color="auto" w:fill="D9D9D9"/>
          </w:tcPr>
          <w:p w14:paraId="1853D18F" w14:textId="77777777" w:rsidR="00AD4335" w:rsidRPr="00AD4335" w:rsidRDefault="00AD4335" w:rsidP="00AD4335">
            <w:pPr>
              <w:spacing w:line="292" w:lineRule="exact"/>
              <w:ind w:left="110"/>
              <w:rPr>
                <w:b/>
                <w:sz w:val="24"/>
                <w:lang w:val="en-US"/>
              </w:rPr>
            </w:pPr>
            <w:r w:rsidRPr="00AD4335">
              <w:rPr>
                <w:b/>
                <w:sz w:val="24"/>
                <w:lang w:val="en-US"/>
              </w:rPr>
              <w:t>ENGINEERING AND SCIENCE</w:t>
            </w:r>
          </w:p>
        </w:tc>
      </w:tr>
      <w:tr w:rsidR="00AD4335" w:rsidRPr="00AD4335" w14:paraId="1BBE9155" w14:textId="77777777" w:rsidTr="00EB5A27">
        <w:trPr>
          <w:trHeight w:val="561"/>
        </w:trPr>
        <w:tc>
          <w:tcPr>
            <w:tcW w:w="10238" w:type="dxa"/>
            <w:gridSpan w:val="3"/>
          </w:tcPr>
          <w:p w14:paraId="70B64694" w14:textId="77777777" w:rsidR="00AD4335" w:rsidRPr="00AD4335" w:rsidRDefault="00AD4335" w:rsidP="00AD4335">
            <w:pPr>
              <w:spacing w:before="4"/>
              <w:ind w:left="110"/>
              <w:rPr>
                <w:lang w:val="en-US"/>
              </w:rPr>
            </w:pPr>
            <w:r w:rsidRPr="00AD4335">
              <w:rPr>
                <w:lang w:val="en-US"/>
              </w:rPr>
              <w:t>Aerospace Engineering FdEng/BEng (Hons)</w:t>
            </w:r>
          </w:p>
        </w:tc>
      </w:tr>
      <w:tr w:rsidR="00AD4335" w:rsidRPr="00AD4335" w14:paraId="629F3DFD" w14:textId="77777777" w:rsidTr="00EB5A27">
        <w:trPr>
          <w:trHeight w:val="561"/>
        </w:trPr>
        <w:tc>
          <w:tcPr>
            <w:tcW w:w="10238" w:type="dxa"/>
            <w:gridSpan w:val="3"/>
          </w:tcPr>
          <w:p w14:paraId="78DA1D34" w14:textId="77777777" w:rsidR="00AD4335" w:rsidRPr="00AD4335" w:rsidRDefault="00AD4335" w:rsidP="00AD4335">
            <w:pPr>
              <w:spacing w:before="4"/>
              <w:ind w:left="110"/>
              <w:rPr>
                <w:lang w:val="en-US"/>
              </w:rPr>
            </w:pPr>
            <w:r w:rsidRPr="00AD4335">
              <w:rPr>
                <w:lang w:val="en-US"/>
              </w:rPr>
              <w:t>Automotive and Motorsport Engineering Technology FdEng/BEng (Hons)</w:t>
            </w:r>
          </w:p>
        </w:tc>
      </w:tr>
      <w:tr w:rsidR="00AD4335" w:rsidRPr="00AD4335" w14:paraId="08C745FA" w14:textId="77777777" w:rsidTr="00EB5A27">
        <w:trPr>
          <w:trHeight w:val="561"/>
        </w:trPr>
        <w:tc>
          <w:tcPr>
            <w:tcW w:w="10238" w:type="dxa"/>
            <w:gridSpan w:val="3"/>
          </w:tcPr>
          <w:p w14:paraId="1219F48B" w14:textId="77777777" w:rsidR="00AD4335" w:rsidRPr="00AD4335" w:rsidRDefault="00AD4335" w:rsidP="00AD4335">
            <w:pPr>
              <w:spacing w:before="1"/>
              <w:ind w:left="110"/>
              <w:rPr>
                <w:lang w:val="en-US"/>
              </w:rPr>
            </w:pPr>
            <w:r w:rsidRPr="00AD4335">
              <w:rPr>
                <w:lang w:val="en-US"/>
              </w:rPr>
              <w:t>Electromechanical Engineering BEng (Hons)</w:t>
            </w:r>
          </w:p>
        </w:tc>
      </w:tr>
      <w:tr w:rsidR="00AD4335" w:rsidRPr="00AD4335" w14:paraId="6AE57070" w14:textId="77777777" w:rsidTr="00EB5A27">
        <w:trPr>
          <w:trHeight w:val="561"/>
        </w:trPr>
        <w:tc>
          <w:tcPr>
            <w:tcW w:w="10238" w:type="dxa"/>
            <w:gridSpan w:val="3"/>
          </w:tcPr>
          <w:p w14:paraId="5FD43440" w14:textId="77777777" w:rsidR="00AD4335" w:rsidRPr="00AD4335" w:rsidRDefault="00AD4335" w:rsidP="00AD4335">
            <w:pPr>
              <w:spacing w:before="1"/>
              <w:ind w:left="110"/>
              <w:rPr>
                <w:lang w:val="en-US"/>
              </w:rPr>
            </w:pPr>
            <w:r w:rsidRPr="00AD4335">
              <w:rPr>
                <w:lang w:val="en-US"/>
              </w:rPr>
              <w:t>Engineering (Mechanical Engineering) BEng (Hons)</w:t>
            </w:r>
          </w:p>
        </w:tc>
      </w:tr>
      <w:tr w:rsidR="00AD4335" w:rsidRPr="00AD4335" w14:paraId="3D44511A" w14:textId="77777777" w:rsidTr="00EB5A27">
        <w:trPr>
          <w:trHeight w:val="561"/>
        </w:trPr>
        <w:tc>
          <w:tcPr>
            <w:tcW w:w="10238" w:type="dxa"/>
            <w:gridSpan w:val="3"/>
          </w:tcPr>
          <w:p w14:paraId="7F1755D2" w14:textId="77777777" w:rsidR="00AD4335" w:rsidRPr="00AD4335" w:rsidRDefault="00AD4335" w:rsidP="00AD4335">
            <w:pPr>
              <w:spacing w:before="1"/>
              <w:ind w:left="110"/>
              <w:rPr>
                <w:lang w:val="en-US"/>
              </w:rPr>
            </w:pPr>
            <w:r w:rsidRPr="00AD4335">
              <w:rPr>
                <w:lang w:val="en-US"/>
              </w:rPr>
              <w:t>Engineering (Robotics and Automation Engineering) BEng (Hons)</w:t>
            </w:r>
          </w:p>
        </w:tc>
      </w:tr>
      <w:tr w:rsidR="00AD4335" w:rsidRPr="00AD4335" w14:paraId="62C762EB" w14:textId="77777777" w:rsidTr="00EB5A27">
        <w:trPr>
          <w:trHeight w:val="537"/>
        </w:trPr>
        <w:tc>
          <w:tcPr>
            <w:tcW w:w="10238" w:type="dxa"/>
            <w:gridSpan w:val="3"/>
          </w:tcPr>
          <w:p w14:paraId="00E81702" w14:textId="77777777" w:rsidR="00AD4335" w:rsidRPr="00AD4335" w:rsidRDefault="00AD4335" w:rsidP="00AD4335">
            <w:pPr>
              <w:spacing w:before="1"/>
              <w:ind w:left="110"/>
              <w:rPr>
                <w:lang w:val="en-US"/>
              </w:rPr>
            </w:pPr>
            <w:r w:rsidRPr="00AD4335">
              <w:rPr>
                <w:lang w:val="en-US"/>
              </w:rPr>
              <w:t>Engineering (Aerospace Engineering) BEng (Hons)</w:t>
            </w:r>
          </w:p>
        </w:tc>
      </w:tr>
      <w:tr w:rsidR="00AD4335" w:rsidRPr="00AD4335" w14:paraId="00D132E9" w14:textId="77777777" w:rsidTr="00EB5A27">
        <w:trPr>
          <w:trHeight w:val="537"/>
        </w:trPr>
        <w:tc>
          <w:tcPr>
            <w:tcW w:w="10238" w:type="dxa"/>
            <w:gridSpan w:val="3"/>
          </w:tcPr>
          <w:p w14:paraId="162ABE3F" w14:textId="77777777" w:rsidR="00AD4335" w:rsidRPr="00AD4335" w:rsidRDefault="00AD4335" w:rsidP="00AD4335">
            <w:pPr>
              <w:spacing w:before="1"/>
              <w:ind w:left="110"/>
              <w:rPr>
                <w:lang w:val="en-US"/>
              </w:rPr>
            </w:pPr>
            <w:r w:rsidRPr="00AD4335">
              <w:rPr>
                <w:lang w:val="en-US"/>
              </w:rPr>
              <w:t>Engineering (Industrial Engineering) BEng (Hons)</w:t>
            </w:r>
          </w:p>
        </w:tc>
      </w:tr>
      <w:tr w:rsidR="00AD4335" w:rsidRPr="00AD4335" w14:paraId="6E13A06D" w14:textId="77777777" w:rsidTr="00EB5A27">
        <w:trPr>
          <w:trHeight w:val="537"/>
        </w:trPr>
        <w:tc>
          <w:tcPr>
            <w:tcW w:w="10238" w:type="dxa"/>
            <w:gridSpan w:val="3"/>
          </w:tcPr>
          <w:p w14:paraId="749AB4B6" w14:textId="77777777" w:rsidR="00AD4335" w:rsidRPr="00AD4335" w:rsidRDefault="00AD4335" w:rsidP="00AD4335">
            <w:pPr>
              <w:spacing w:before="1"/>
              <w:ind w:left="110"/>
              <w:rPr>
                <w:lang w:val="en-US"/>
              </w:rPr>
            </w:pPr>
            <w:r w:rsidRPr="00AD4335">
              <w:rPr>
                <w:lang w:val="en-US"/>
              </w:rPr>
              <w:t>Engineering (Electrical and Electronic Engineering) BEng (Hons)</w:t>
            </w:r>
          </w:p>
        </w:tc>
      </w:tr>
      <w:tr w:rsidR="00AD4335" w:rsidRPr="00AD4335" w14:paraId="1AA0C3B9" w14:textId="77777777" w:rsidTr="00EB5A27">
        <w:trPr>
          <w:trHeight w:val="561"/>
        </w:trPr>
        <w:tc>
          <w:tcPr>
            <w:tcW w:w="10238" w:type="dxa"/>
            <w:gridSpan w:val="3"/>
          </w:tcPr>
          <w:p w14:paraId="01FE7A26" w14:textId="77777777" w:rsidR="00AD4335" w:rsidRPr="00AD4335" w:rsidRDefault="00AD4335" w:rsidP="00AD4335">
            <w:pPr>
              <w:spacing w:before="1"/>
              <w:ind w:left="110"/>
              <w:rPr>
                <w:lang w:val="en-US"/>
              </w:rPr>
            </w:pPr>
            <w:r w:rsidRPr="00AD4335">
              <w:rPr>
                <w:lang w:val="en-US"/>
              </w:rPr>
              <w:t xml:space="preserve">Human Biosciences </w:t>
            </w:r>
            <w:proofErr w:type="spellStart"/>
            <w:r w:rsidRPr="00AD4335">
              <w:rPr>
                <w:lang w:val="en-US"/>
              </w:rPr>
              <w:t>FdSc</w:t>
            </w:r>
            <w:proofErr w:type="spellEnd"/>
            <w:r w:rsidRPr="00AD4335">
              <w:rPr>
                <w:lang w:val="en-US"/>
              </w:rPr>
              <w:t>/BSc (Hons)</w:t>
            </w:r>
          </w:p>
        </w:tc>
      </w:tr>
      <w:tr w:rsidR="00AD4335" w:rsidRPr="00AD4335" w14:paraId="01C789F7" w14:textId="77777777" w:rsidTr="00EB5A27">
        <w:trPr>
          <w:trHeight w:val="561"/>
        </w:trPr>
        <w:tc>
          <w:tcPr>
            <w:tcW w:w="10238" w:type="dxa"/>
            <w:gridSpan w:val="3"/>
          </w:tcPr>
          <w:p w14:paraId="2481415D" w14:textId="77777777" w:rsidR="00AD4335" w:rsidRPr="00AD4335" w:rsidRDefault="00AD4335" w:rsidP="00AD4335">
            <w:pPr>
              <w:spacing w:before="1"/>
              <w:ind w:left="110"/>
              <w:rPr>
                <w:lang w:val="en-US"/>
              </w:rPr>
            </w:pPr>
            <w:r w:rsidRPr="00AD4335">
              <w:rPr>
                <w:lang w:val="en-US"/>
              </w:rPr>
              <w:t>Manufacturing Engineering BEng (Hons)</w:t>
            </w:r>
          </w:p>
          <w:p w14:paraId="0DB55D43" w14:textId="77777777" w:rsidR="00AD4335" w:rsidRPr="00AD4335" w:rsidRDefault="00AD4335" w:rsidP="00AD4335">
            <w:pPr>
              <w:spacing w:before="1"/>
              <w:ind w:left="110"/>
              <w:rPr>
                <w:lang w:val="en-US"/>
              </w:rPr>
            </w:pPr>
            <w:r w:rsidRPr="00AD4335">
              <w:rPr>
                <w:lang w:val="en-US"/>
              </w:rPr>
              <w:t>Materials Engineering BEng (Hons)</w:t>
            </w:r>
          </w:p>
        </w:tc>
      </w:tr>
      <w:tr w:rsidR="00AD4335" w:rsidRPr="00AD4335" w14:paraId="4C821362" w14:textId="77777777" w:rsidTr="00EB5A27">
        <w:trPr>
          <w:trHeight w:val="561"/>
        </w:trPr>
        <w:tc>
          <w:tcPr>
            <w:tcW w:w="10238" w:type="dxa"/>
            <w:gridSpan w:val="3"/>
          </w:tcPr>
          <w:p w14:paraId="5F048C2A" w14:textId="77777777" w:rsidR="00AD4335" w:rsidRPr="00AD4335" w:rsidRDefault="00AD4335" w:rsidP="00AD4335">
            <w:pPr>
              <w:spacing w:before="1"/>
              <w:ind w:left="110"/>
              <w:rPr>
                <w:lang w:val="en-US"/>
              </w:rPr>
            </w:pPr>
            <w:r w:rsidRPr="00AD4335">
              <w:rPr>
                <w:lang w:val="en-US"/>
              </w:rPr>
              <w:t xml:space="preserve">Marine Biology </w:t>
            </w:r>
            <w:proofErr w:type="spellStart"/>
            <w:r w:rsidRPr="00AD4335">
              <w:rPr>
                <w:lang w:val="en-US"/>
              </w:rPr>
              <w:t>FdSc</w:t>
            </w:r>
            <w:proofErr w:type="spellEnd"/>
            <w:r w:rsidRPr="00AD4335">
              <w:rPr>
                <w:lang w:val="en-US"/>
              </w:rPr>
              <w:t>/BSc (Hons)</w:t>
            </w:r>
          </w:p>
        </w:tc>
      </w:tr>
      <w:tr w:rsidR="00AD4335" w:rsidRPr="00AD4335" w14:paraId="5C5B36FF" w14:textId="77777777" w:rsidTr="00EB5A27">
        <w:trPr>
          <w:trHeight w:val="558"/>
        </w:trPr>
        <w:tc>
          <w:tcPr>
            <w:tcW w:w="10238" w:type="dxa"/>
            <w:gridSpan w:val="3"/>
          </w:tcPr>
          <w:p w14:paraId="352E6534" w14:textId="77777777" w:rsidR="00AD4335" w:rsidRPr="00AD4335" w:rsidRDefault="00AD4335" w:rsidP="00AD4335">
            <w:pPr>
              <w:spacing w:before="1"/>
              <w:ind w:left="110"/>
              <w:rPr>
                <w:lang w:val="en-US"/>
              </w:rPr>
            </w:pPr>
            <w:r w:rsidRPr="00AD4335">
              <w:rPr>
                <w:lang w:val="en-US"/>
              </w:rPr>
              <w:t>Nuclear Engineering FdEng/BEng (Hons)</w:t>
            </w:r>
          </w:p>
          <w:p w14:paraId="4FED441F" w14:textId="77777777" w:rsidR="00AD4335" w:rsidRPr="00AD4335" w:rsidRDefault="00AD4335" w:rsidP="00AD4335">
            <w:pPr>
              <w:spacing w:before="1"/>
              <w:ind w:left="110"/>
              <w:rPr>
                <w:lang w:val="en-US"/>
              </w:rPr>
            </w:pPr>
            <w:r w:rsidRPr="00AD4335">
              <w:rPr>
                <w:lang w:val="en-US"/>
              </w:rPr>
              <w:t>Nuclear Engineering Radiation Protection BEng (Hons) top-up</w:t>
            </w:r>
          </w:p>
        </w:tc>
      </w:tr>
      <w:tr w:rsidR="00AD4335" w:rsidRPr="00AD4335" w14:paraId="36DD609A" w14:textId="77777777" w:rsidTr="00EB5A27">
        <w:trPr>
          <w:trHeight w:val="561"/>
        </w:trPr>
        <w:tc>
          <w:tcPr>
            <w:tcW w:w="10238" w:type="dxa"/>
            <w:gridSpan w:val="3"/>
          </w:tcPr>
          <w:p w14:paraId="3259B765" w14:textId="77777777" w:rsidR="00AD4335" w:rsidRPr="00AD4335" w:rsidRDefault="00AD4335" w:rsidP="00AD4335">
            <w:pPr>
              <w:spacing w:before="1"/>
              <w:ind w:left="110"/>
              <w:rPr>
                <w:lang w:val="en-US"/>
              </w:rPr>
            </w:pPr>
            <w:r w:rsidRPr="00AD4335">
              <w:rPr>
                <w:lang w:val="en-US"/>
              </w:rPr>
              <w:t xml:space="preserve">Project Management </w:t>
            </w:r>
            <w:proofErr w:type="spellStart"/>
            <w:r w:rsidRPr="00AD4335">
              <w:rPr>
                <w:lang w:val="en-US"/>
              </w:rPr>
              <w:t>FdSc</w:t>
            </w:r>
            <w:proofErr w:type="spellEnd"/>
            <w:r w:rsidRPr="00AD4335">
              <w:rPr>
                <w:lang w:val="en-US"/>
              </w:rPr>
              <w:t>/BSc (Hons)</w:t>
            </w:r>
          </w:p>
        </w:tc>
      </w:tr>
      <w:tr w:rsidR="00AD4335" w:rsidRPr="00AD4335" w14:paraId="71443C1C" w14:textId="77777777" w:rsidTr="00EB5A27">
        <w:trPr>
          <w:trHeight w:val="561"/>
        </w:trPr>
        <w:tc>
          <w:tcPr>
            <w:tcW w:w="10238" w:type="dxa"/>
            <w:gridSpan w:val="3"/>
          </w:tcPr>
          <w:p w14:paraId="65CFD5A6" w14:textId="77777777" w:rsidR="00AD4335" w:rsidRPr="00AD4335" w:rsidRDefault="00AD4335" w:rsidP="00AD4335">
            <w:pPr>
              <w:spacing w:before="1"/>
              <w:ind w:left="110"/>
              <w:rPr>
                <w:lang w:val="en-US"/>
              </w:rPr>
            </w:pPr>
            <w:r w:rsidRPr="00AD4335">
              <w:rPr>
                <w:lang w:val="en-US"/>
              </w:rPr>
              <w:t>Project Manager BSc (Hons)</w:t>
            </w:r>
          </w:p>
        </w:tc>
      </w:tr>
      <w:tr w:rsidR="00AD4335" w:rsidRPr="00AD4335" w14:paraId="0EF92DF8" w14:textId="77777777" w:rsidTr="00EB5A27">
        <w:trPr>
          <w:trHeight w:val="561"/>
        </w:trPr>
        <w:tc>
          <w:tcPr>
            <w:tcW w:w="10238" w:type="dxa"/>
            <w:gridSpan w:val="3"/>
          </w:tcPr>
          <w:p w14:paraId="61C2F335" w14:textId="77777777" w:rsidR="00AD4335" w:rsidRPr="00AD4335" w:rsidRDefault="00AD4335" w:rsidP="00AD4335">
            <w:pPr>
              <w:spacing w:before="1"/>
              <w:ind w:left="110"/>
              <w:rPr>
                <w:lang w:val="en-US"/>
              </w:rPr>
            </w:pPr>
            <w:r w:rsidRPr="00AD4335">
              <w:rPr>
                <w:lang w:val="en-US"/>
              </w:rPr>
              <w:t xml:space="preserve">Project Controls Professional </w:t>
            </w:r>
            <w:proofErr w:type="spellStart"/>
            <w:r w:rsidRPr="00AD4335">
              <w:rPr>
                <w:lang w:val="en-US"/>
              </w:rPr>
              <w:t>FdSc</w:t>
            </w:r>
            <w:proofErr w:type="spellEnd"/>
            <w:r w:rsidRPr="00AD4335">
              <w:rPr>
                <w:lang w:val="en-US"/>
              </w:rPr>
              <w:t>/BSc (Hons)</w:t>
            </w:r>
          </w:p>
        </w:tc>
      </w:tr>
      <w:tr w:rsidR="003409C1" w:rsidRPr="00AD4335" w14:paraId="0D1B015F" w14:textId="77777777" w:rsidTr="00EB5A27">
        <w:trPr>
          <w:trHeight w:val="561"/>
        </w:trPr>
        <w:tc>
          <w:tcPr>
            <w:tcW w:w="10238" w:type="dxa"/>
            <w:gridSpan w:val="3"/>
          </w:tcPr>
          <w:p w14:paraId="72F3C6B5" w14:textId="3932C42D" w:rsidR="003409C1" w:rsidRPr="00AD4335" w:rsidRDefault="003409C1" w:rsidP="00AD4335">
            <w:pPr>
              <w:spacing w:before="1"/>
              <w:ind w:left="110"/>
              <w:rPr>
                <w:lang w:val="en-US"/>
              </w:rPr>
            </w:pPr>
            <w:proofErr w:type="gramStart"/>
            <w:r>
              <w:rPr>
                <w:lang w:val="en-US"/>
              </w:rPr>
              <w:t>HE</w:t>
            </w:r>
            <w:proofErr w:type="gramEnd"/>
            <w:r>
              <w:rPr>
                <w:lang w:val="en-US"/>
              </w:rPr>
              <w:t xml:space="preserve"> Certificate of Credit (60 credits) Project Controls</w:t>
            </w:r>
          </w:p>
        </w:tc>
      </w:tr>
      <w:tr w:rsidR="00AD4335" w:rsidRPr="00AD4335" w14:paraId="2FF9590C" w14:textId="77777777" w:rsidTr="00EB5A27">
        <w:trPr>
          <w:trHeight w:val="537"/>
        </w:trPr>
        <w:tc>
          <w:tcPr>
            <w:tcW w:w="10238" w:type="dxa"/>
            <w:gridSpan w:val="3"/>
            <w:shd w:val="clear" w:color="auto" w:fill="D9D9D9"/>
          </w:tcPr>
          <w:p w14:paraId="08654449" w14:textId="77777777" w:rsidR="00AD4335" w:rsidRPr="00AD4335" w:rsidRDefault="00AD4335" w:rsidP="00AD4335">
            <w:pPr>
              <w:spacing w:before="4"/>
              <w:ind w:left="110"/>
              <w:rPr>
                <w:b/>
                <w:lang w:val="en-US"/>
              </w:rPr>
            </w:pPr>
            <w:r w:rsidRPr="00AD4335">
              <w:rPr>
                <w:b/>
                <w:lang w:val="en-US"/>
              </w:rPr>
              <w:t>LEADERSHIP, MANAGEMENT AND LIFESTYLE</w:t>
            </w:r>
          </w:p>
        </w:tc>
      </w:tr>
      <w:tr w:rsidR="00AD4335" w:rsidRPr="00AD4335" w14:paraId="40ACB18F" w14:textId="77777777" w:rsidTr="00EB5A27">
        <w:trPr>
          <w:trHeight w:val="805"/>
        </w:trPr>
        <w:tc>
          <w:tcPr>
            <w:tcW w:w="10238" w:type="dxa"/>
            <w:gridSpan w:val="3"/>
          </w:tcPr>
          <w:p w14:paraId="0BD9E180" w14:textId="77777777" w:rsidR="00AD4335" w:rsidRPr="00AD4335" w:rsidRDefault="00AD4335" w:rsidP="00AD4335">
            <w:pPr>
              <w:ind w:left="110" w:right="278"/>
              <w:rPr>
                <w:lang w:val="en-US"/>
              </w:rPr>
            </w:pPr>
            <w:r w:rsidRPr="00AD4335">
              <w:rPr>
                <w:lang w:val="en-US"/>
              </w:rPr>
              <w:t xml:space="preserve">Business Management – Financial Management/Human Resource Management/Leadership/Digital Marketing </w:t>
            </w:r>
            <w:proofErr w:type="spellStart"/>
            <w:r w:rsidRPr="00AD4335">
              <w:rPr>
                <w:lang w:val="en-US"/>
              </w:rPr>
              <w:t>FdA</w:t>
            </w:r>
            <w:proofErr w:type="spellEnd"/>
            <w:r w:rsidRPr="00AD4335">
              <w:rPr>
                <w:lang w:val="en-US"/>
              </w:rPr>
              <w:t>/BA (Hons)</w:t>
            </w:r>
          </w:p>
        </w:tc>
      </w:tr>
      <w:tr w:rsidR="00AD4335" w:rsidRPr="00AD4335" w14:paraId="6178860C" w14:textId="77777777" w:rsidTr="00EB5A27">
        <w:trPr>
          <w:trHeight w:val="537"/>
        </w:trPr>
        <w:tc>
          <w:tcPr>
            <w:tcW w:w="10238" w:type="dxa"/>
            <w:gridSpan w:val="3"/>
          </w:tcPr>
          <w:p w14:paraId="3C248E6B" w14:textId="77777777" w:rsidR="00AD4335" w:rsidRPr="00AD4335" w:rsidRDefault="00AD4335" w:rsidP="00AD4335">
            <w:pPr>
              <w:spacing w:before="1"/>
              <w:ind w:left="110"/>
              <w:rPr>
                <w:lang w:val="en-US"/>
              </w:rPr>
            </w:pPr>
            <w:r w:rsidRPr="00AD4335">
              <w:rPr>
                <w:lang w:val="en-US"/>
              </w:rPr>
              <w:t xml:space="preserve">Criminology and Criminal Justice </w:t>
            </w:r>
            <w:proofErr w:type="spellStart"/>
            <w:r w:rsidRPr="00AD4335">
              <w:rPr>
                <w:lang w:val="en-US"/>
              </w:rPr>
              <w:t>FdA</w:t>
            </w:r>
            <w:proofErr w:type="spellEnd"/>
            <w:r w:rsidRPr="00AD4335">
              <w:rPr>
                <w:lang w:val="en-US"/>
              </w:rPr>
              <w:t>/BA (Hons)</w:t>
            </w:r>
          </w:p>
        </w:tc>
      </w:tr>
      <w:tr w:rsidR="00AD4335" w:rsidRPr="00AD4335" w14:paraId="19495250" w14:textId="77777777" w:rsidTr="00EB5A27">
        <w:trPr>
          <w:trHeight w:val="537"/>
        </w:trPr>
        <w:tc>
          <w:tcPr>
            <w:tcW w:w="10238" w:type="dxa"/>
            <w:gridSpan w:val="3"/>
          </w:tcPr>
          <w:p w14:paraId="67BB58C4" w14:textId="77777777" w:rsidR="00AD4335" w:rsidRPr="00AD4335" w:rsidRDefault="00AD4335" w:rsidP="00AD4335">
            <w:pPr>
              <w:spacing w:before="2"/>
              <w:ind w:left="110"/>
              <w:rPr>
                <w:lang w:val="en-US"/>
              </w:rPr>
            </w:pPr>
            <w:r w:rsidRPr="00AD4335">
              <w:rPr>
                <w:lang w:val="en-US"/>
              </w:rPr>
              <w:t>English: Language, Literature and Writing BA (Hons)</w:t>
            </w:r>
          </w:p>
        </w:tc>
      </w:tr>
      <w:tr w:rsidR="00AD4335" w:rsidRPr="00AD4335" w14:paraId="49D5D4F7" w14:textId="77777777" w:rsidTr="00EB5A27">
        <w:trPr>
          <w:trHeight w:val="537"/>
        </w:trPr>
        <w:tc>
          <w:tcPr>
            <w:tcW w:w="10238" w:type="dxa"/>
            <w:gridSpan w:val="3"/>
          </w:tcPr>
          <w:p w14:paraId="2CE78B40" w14:textId="77777777" w:rsidR="00AD4335" w:rsidRPr="00AD4335" w:rsidRDefault="00AD4335" w:rsidP="00AD4335">
            <w:pPr>
              <w:spacing w:before="2"/>
              <w:ind w:left="110"/>
              <w:rPr>
                <w:lang w:val="en-US"/>
              </w:rPr>
            </w:pPr>
            <w:r w:rsidRPr="00AD4335">
              <w:rPr>
                <w:lang w:val="en-US"/>
              </w:rPr>
              <w:t xml:space="preserve">Hospitality and Events Management </w:t>
            </w:r>
            <w:proofErr w:type="spellStart"/>
            <w:r w:rsidRPr="00AD4335">
              <w:rPr>
                <w:lang w:val="en-US"/>
              </w:rPr>
              <w:t>FdA</w:t>
            </w:r>
            <w:proofErr w:type="spellEnd"/>
            <w:r w:rsidRPr="00AD4335">
              <w:rPr>
                <w:lang w:val="en-US"/>
              </w:rPr>
              <w:t>/BA (Hons)</w:t>
            </w:r>
          </w:p>
        </w:tc>
      </w:tr>
      <w:tr w:rsidR="00AD4335" w:rsidRPr="00AD4335" w14:paraId="65A64D83" w14:textId="77777777" w:rsidTr="00EB5A27">
        <w:trPr>
          <w:trHeight w:val="522"/>
        </w:trPr>
        <w:tc>
          <w:tcPr>
            <w:tcW w:w="10238" w:type="dxa"/>
            <w:gridSpan w:val="3"/>
          </w:tcPr>
          <w:p w14:paraId="2B57E2D8" w14:textId="77777777" w:rsidR="00AD4335" w:rsidRPr="00AD4335" w:rsidRDefault="00AD4335" w:rsidP="00AD4335">
            <w:pPr>
              <w:spacing w:before="4"/>
              <w:ind w:left="110"/>
              <w:rPr>
                <w:lang w:val="en-US"/>
              </w:rPr>
            </w:pPr>
            <w:r w:rsidRPr="00AD4335">
              <w:rPr>
                <w:lang w:val="en-US"/>
              </w:rPr>
              <w:t xml:space="preserve">Physical Activity, </w:t>
            </w:r>
            <w:proofErr w:type="gramStart"/>
            <w:r w:rsidRPr="00AD4335">
              <w:rPr>
                <w:lang w:val="en-US"/>
              </w:rPr>
              <w:t>Health</w:t>
            </w:r>
            <w:proofErr w:type="gramEnd"/>
            <w:r w:rsidRPr="00AD4335">
              <w:rPr>
                <w:lang w:val="en-US"/>
              </w:rPr>
              <w:t xml:space="preserve"> and Nutrition BSc (Hons) top-up</w:t>
            </w:r>
          </w:p>
        </w:tc>
      </w:tr>
      <w:tr w:rsidR="00AD4335" w:rsidRPr="00AD4335" w14:paraId="528606E6" w14:textId="77777777" w:rsidTr="00EB5A27">
        <w:trPr>
          <w:trHeight w:val="522"/>
        </w:trPr>
        <w:tc>
          <w:tcPr>
            <w:tcW w:w="10238" w:type="dxa"/>
            <w:gridSpan w:val="3"/>
          </w:tcPr>
          <w:p w14:paraId="37F87AA6" w14:textId="77777777" w:rsidR="00AD4335" w:rsidRPr="00AD4335" w:rsidRDefault="00AD4335" w:rsidP="00AD4335">
            <w:pPr>
              <w:spacing w:before="4"/>
              <w:ind w:left="110"/>
              <w:rPr>
                <w:lang w:val="en-US"/>
              </w:rPr>
            </w:pPr>
            <w:r w:rsidRPr="00AD4335">
              <w:rPr>
                <w:lang w:val="en-US"/>
              </w:rPr>
              <w:t>Professional Policing (Pre-join) BA (Hons)</w:t>
            </w:r>
          </w:p>
        </w:tc>
      </w:tr>
      <w:tr w:rsidR="00AD4335" w:rsidRPr="00AD4335" w14:paraId="39657294" w14:textId="77777777" w:rsidTr="00EB5A27">
        <w:trPr>
          <w:trHeight w:val="520"/>
        </w:trPr>
        <w:tc>
          <w:tcPr>
            <w:tcW w:w="10238" w:type="dxa"/>
            <w:gridSpan w:val="3"/>
          </w:tcPr>
          <w:p w14:paraId="7AC3822A" w14:textId="77777777" w:rsidR="00AD4335" w:rsidRPr="00AD4335" w:rsidRDefault="00AD4335" w:rsidP="00AD4335">
            <w:pPr>
              <w:spacing w:before="1"/>
              <w:ind w:left="110"/>
              <w:rPr>
                <w:lang w:val="en-US"/>
              </w:rPr>
            </w:pPr>
            <w:r w:rsidRPr="00AD4335">
              <w:rPr>
                <w:lang w:val="en-US"/>
              </w:rPr>
              <w:t>Sports Coaching and Performance Science BSc (Hons) top-up</w:t>
            </w:r>
          </w:p>
        </w:tc>
      </w:tr>
      <w:tr w:rsidR="00AD4335" w:rsidRPr="00AD4335" w14:paraId="2DCF17F2" w14:textId="77777777" w:rsidTr="00EB5A27">
        <w:trPr>
          <w:trHeight w:val="268"/>
        </w:trPr>
        <w:tc>
          <w:tcPr>
            <w:tcW w:w="10238" w:type="dxa"/>
            <w:gridSpan w:val="3"/>
            <w:shd w:val="clear" w:color="auto" w:fill="D9D9D9"/>
          </w:tcPr>
          <w:p w14:paraId="03E97235" w14:textId="77777777" w:rsidR="00AD4335" w:rsidRPr="00AD4335" w:rsidRDefault="00AD4335" w:rsidP="00AD4335">
            <w:pPr>
              <w:spacing w:line="248" w:lineRule="exact"/>
              <w:ind w:left="110"/>
              <w:rPr>
                <w:b/>
                <w:lang w:val="en-US"/>
              </w:rPr>
            </w:pPr>
            <w:r w:rsidRPr="00AD4335">
              <w:rPr>
                <w:b/>
                <w:lang w:val="en-US"/>
              </w:rPr>
              <w:t>MARITIME</w:t>
            </w:r>
          </w:p>
        </w:tc>
      </w:tr>
      <w:tr w:rsidR="00AD4335" w:rsidRPr="00AD4335" w14:paraId="4BA10D40" w14:textId="77777777" w:rsidTr="00EB5A27">
        <w:trPr>
          <w:trHeight w:val="537"/>
        </w:trPr>
        <w:tc>
          <w:tcPr>
            <w:tcW w:w="10238" w:type="dxa"/>
            <w:gridSpan w:val="3"/>
          </w:tcPr>
          <w:p w14:paraId="7CD67DB2" w14:textId="77777777" w:rsidR="00AD4335" w:rsidRPr="00AD4335" w:rsidRDefault="00AD4335" w:rsidP="00AD4335">
            <w:pPr>
              <w:spacing w:before="2"/>
              <w:ind w:left="110"/>
              <w:rPr>
                <w:lang w:val="en-US"/>
              </w:rPr>
            </w:pPr>
            <w:r w:rsidRPr="00AD4335">
              <w:rPr>
                <w:lang w:val="en-US"/>
              </w:rPr>
              <w:t>Marine Engineering FdEng</w:t>
            </w:r>
          </w:p>
        </w:tc>
      </w:tr>
      <w:tr w:rsidR="00AD4335" w:rsidRPr="00AD4335" w14:paraId="41740CC1" w14:textId="77777777" w:rsidTr="00EB5A27">
        <w:trPr>
          <w:trHeight w:val="537"/>
        </w:trPr>
        <w:tc>
          <w:tcPr>
            <w:tcW w:w="10238" w:type="dxa"/>
            <w:gridSpan w:val="3"/>
          </w:tcPr>
          <w:p w14:paraId="7C862630" w14:textId="77777777" w:rsidR="00AD4335" w:rsidRPr="00AD4335" w:rsidRDefault="00AD4335" w:rsidP="00AD4335">
            <w:pPr>
              <w:spacing w:before="2"/>
              <w:ind w:left="110"/>
              <w:rPr>
                <w:lang w:val="en-US"/>
              </w:rPr>
            </w:pPr>
            <w:r w:rsidRPr="00AD4335">
              <w:rPr>
                <w:lang w:val="en-US"/>
              </w:rPr>
              <w:t>Maritime Operations Management BSc (Hons) top-up</w:t>
            </w:r>
          </w:p>
        </w:tc>
      </w:tr>
      <w:tr w:rsidR="00AD4335" w:rsidRPr="00AD4335" w14:paraId="2F287B40" w14:textId="77777777" w:rsidTr="00EB5A27">
        <w:trPr>
          <w:trHeight w:val="265"/>
        </w:trPr>
        <w:tc>
          <w:tcPr>
            <w:tcW w:w="10238" w:type="dxa"/>
            <w:gridSpan w:val="3"/>
            <w:shd w:val="clear" w:color="auto" w:fill="D9D9D9"/>
          </w:tcPr>
          <w:p w14:paraId="1C1A11C5" w14:textId="77777777" w:rsidR="00AD4335" w:rsidRPr="00AD4335" w:rsidRDefault="00AD4335" w:rsidP="00AD4335">
            <w:pPr>
              <w:spacing w:line="246" w:lineRule="exact"/>
              <w:ind w:left="110"/>
              <w:rPr>
                <w:b/>
                <w:lang w:val="en-US"/>
              </w:rPr>
            </w:pPr>
            <w:r w:rsidRPr="00AD4335">
              <w:rPr>
                <w:b/>
                <w:lang w:val="en-US"/>
              </w:rPr>
              <w:t xml:space="preserve">SOCIETY, </w:t>
            </w:r>
            <w:proofErr w:type="gramStart"/>
            <w:r w:rsidRPr="00AD4335">
              <w:rPr>
                <w:b/>
                <w:lang w:val="en-US"/>
              </w:rPr>
              <w:t>HEALTH</w:t>
            </w:r>
            <w:proofErr w:type="gramEnd"/>
            <w:r w:rsidRPr="00AD4335">
              <w:rPr>
                <w:b/>
                <w:lang w:val="en-US"/>
              </w:rPr>
              <w:t xml:space="preserve"> AND CHILDHOOD</w:t>
            </w:r>
          </w:p>
        </w:tc>
      </w:tr>
      <w:tr w:rsidR="00AD4335" w:rsidRPr="00AD4335" w14:paraId="70EED991" w14:textId="77777777" w:rsidTr="00EB5A27">
        <w:trPr>
          <w:trHeight w:val="537"/>
        </w:trPr>
        <w:tc>
          <w:tcPr>
            <w:tcW w:w="10238" w:type="dxa"/>
            <w:gridSpan w:val="3"/>
          </w:tcPr>
          <w:p w14:paraId="3F0D0112" w14:textId="77777777" w:rsidR="00AD4335" w:rsidRPr="00AD4335" w:rsidRDefault="00AD4335" w:rsidP="00AD4335">
            <w:pPr>
              <w:spacing w:before="4"/>
              <w:ind w:left="110"/>
              <w:rPr>
                <w:lang w:val="en-US"/>
              </w:rPr>
            </w:pPr>
            <w:r w:rsidRPr="00AD4335">
              <w:rPr>
                <w:lang w:val="en-US"/>
              </w:rPr>
              <w:t xml:space="preserve">Children, Young People and Families </w:t>
            </w:r>
            <w:proofErr w:type="spellStart"/>
            <w:r w:rsidRPr="00AD4335">
              <w:rPr>
                <w:lang w:val="en-US"/>
              </w:rPr>
              <w:t>CertHE</w:t>
            </w:r>
            <w:proofErr w:type="spellEnd"/>
            <w:r w:rsidRPr="00AD4335">
              <w:rPr>
                <w:lang w:val="en-US"/>
              </w:rPr>
              <w:t xml:space="preserve">, </w:t>
            </w:r>
            <w:proofErr w:type="spellStart"/>
            <w:r w:rsidRPr="00AD4335">
              <w:rPr>
                <w:lang w:val="en-US"/>
              </w:rPr>
              <w:t>FdA</w:t>
            </w:r>
            <w:proofErr w:type="spellEnd"/>
            <w:r w:rsidRPr="00AD4335">
              <w:rPr>
                <w:lang w:val="en-US"/>
              </w:rPr>
              <w:t>/BA (Hons) top-up</w:t>
            </w:r>
          </w:p>
        </w:tc>
      </w:tr>
      <w:tr w:rsidR="00AD4335" w:rsidRPr="00AD4335" w14:paraId="040C202F" w14:textId="77777777" w:rsidTr="00EB5A27">
        <w:trPr>
          <w:trHeight w:val="537"/>
        </w:trPr>
        <w:tc>
          <w:tcPr>
            <w:tcW w:w="10238" w:type="dxa"/>
            <w:gridSpan w:val="3"/>
          </w:tcPr>
          <w:p w14:paraId="161D7B33" w14:textId="77777777" w:rsidR="00AD4335" w:rsidRPr="00AD4335" w:rsidRDefault="00AD4335" w:rsidP="00AD4335">
            <w:pPr>
              <w:spacing w:before="4"/>
              <w:ind w:left="110"/>
              <w:rPr>
                <w:lang w:val="en-US"/>
              </w:rPr>
            </w:pPr>
            <w:r w:rsidRPr="00AD4335">
              <w:rPr>
                <w:lang w:val="en-US"/>
              </w:rPr>
              <w:t xml:space="preserve">Early Childhood Studies </w:t>
            </w:r>
            <w:proofErr w:type="spellStart"/>
            <w:r w:rsidRPr="00AD4335">
              <w:rPr>
                <w:lang w:val="en-US"/>
              </w:rPr>
              <w:t>FdA</w:t>
            </w:r>
            <w:proofErr w:type="spellEnd"/>
            <w:r w:rsidRPr="00AD4335">
              <w:rPr>
                <w:lang w:val="en-US"/>
              </w:rPr>
              <w:t>/BA (Hons)</w:t>
            </w:r>
          </w:p>
        </w:tc>
      </w:tr>
      <w:tr w:rsidR="00AD4335" w:rsidRPr="00AD4335" w14:paraId="5F9BC4EC" w14:textId="77777777" w:rsidTr="00EB5A27">
        <w:trPr>
          <w:trHeight w:val="537"/>
        </w:trPr>
        <w:tc>
          <w:tcPr>
            <w:tcW w:w="10238" w:type="dxa"/>
            <w:gridSpan w:val="3"/>
          </w:tcPr>
          <w:p w14:paraId="603B5794" w14:textId="77777777" w:rsidR="00AD4335" w:rsidRPr="00AD4335" w:rsidRDefault="00AD4335" w:rsidP="00AD4335">
            <w:pPr>
              <w:spacing w:before="1"/>
              <w:ind w:left="110"/>
              <w:rPr>
                <w:lang w:val="en-US"/>
              </w:rPr>
            </w:pPr>
            <w:r w:rsidRPr="00AD4335">
              <w:rPr>
                <w:lang w:val="en-US"/>
              </w:rPr>
              <w:t xml:space="preserve">Health and Social Care </w:t>
            </w:r>
            <w:proofErr w:type="spellStart"/>
            <w:r w:rsidRPr="00AD4335">
              <w:rPr>
                <w:lang w:val="en-US"/>
              </w:rPr>
              <w:t>FdA</w:t>
            </w:r>
            <w:proofErr w:type="spellEnd"/>
            <w:r w:rsidRPr="00AD4335">
              <w:rPr>
                <w:lang w:val="en-US"/>
              </w:rPr>
              <w:t>/BA (Hons)</w:t>
            </w:r>
          </w:p>
        </w:tc>
      </w:tr>
      <w:tr w:rsidR="00AD4335" w:rsidRPr="00AD4335" w14:paraId="70B2197E" w14:textId="77777777" w:rsidTr="00EB5A27">
        <w:trPr>
          <w:trHeight w:val="537"/>
        </w:trPr>
        <w:tc>
          <w:tcPr>
            <w:tcW w:w="10238" w:type="dxa"/>
            <w:gridSpan w:val="3"/>
          </w:tcPr>
          <w:p w14:paraId="75DE6ABF" w14:textId="77777777" w:rsidR="00AD4335" w:rsidRPr="00AD4335" w:rsidRDefault="00AD4335" w:rsidP="00AD4335">
            <w:pPr>
              <w:spacing w:before="1"/>
              <w:ind w:left="110"/>
              <w:rPr>
                <w:lang w:val="en-US"/>
              </w:rPr>
            </w:pPr>
            <w:r w:rsidRPr="00AD4335">
              <w:rPr>
                <w:lang w:val="en-US"/>
              </w:rPr>
              <w:t xml:space="preserve">Mental Health and Resilience </w:t>
            </w:r>
            <w:proofErr w:type="spellStart"/>
            <w:r w:rsidRPr="00AD4335">
              <w:rPr>
                <w:lang w:val="en-US"/>
              </w:rPr>
              <w:t>FdA</w:t>
            </w:r>
            <w:proofErr w:type="spellEnd"/>
            <w:r w:rsidRPr="00AD4335">
              <w:rPr>
                <w:lang w:val="en-US"/>
              </w:rPr>
              <w:t>/BA (Hons) top-up</w:t>
            </w:r>
          </w:p>
        </w:tc>
      </w:tr>
      <w:tr w:rsidR="00AD4335" w:rsidRPr="00AD4335" w14:paraId="51749B30" w14:textId="77777777" w:rsidTr="00EB5A27">
        <w:trPr>
          <w:trHeight w:val="537"/>
        </w:trPr>
        <w:tc>
          <w:tcPr>
            <w:tcW w:w="10238" w:type="dxa"/>
            <w:gridSpan w:val="3"/>
          </w:tcPr>
          <w:p w14:paraId="7B88FD91" w14:textId="77777777" w:rsidR="00AD4335" w:rsidRPr="00AD4335" w:rsidRDefault="00AD4335" w:rsidP="00AD4335">
            <w:pPr>
              <w:spacing w:before="1"/>
              <w:ind w:left="110"/>
              <w:rPr>
                <w:lang w:val="en-US"/>
              </w:rPr>
            </w:pPr>
            <w:r w:rsidRPr="00AD4335">
              <w:rPr>
                <w:lang w:val="en-US"/>
              </w:rPr>
              <w:t>Post Graduate Certificate in Education</w:t>
            </w:r>
          </w:p>
        </w:tc>
      </w:tr>
      <w:tr w:rsidR="00AD4335" w:rsidRPr="00AD4335" w14:paraId="19603A17" w14:textId="77777777" w:rsidTr="00EB5A27">
        <w:trPr>
          <w:trHeight w:val="537"/>
        </w:trPr>
        <w:tc>
          <w:tcPr>
            <w:tcW w:w="10238" w:type="dxa"/>
            <w:gridSpan w:val="3"/>
          </w:tcPr>
          <w:p w14:paraId="01724F7E" w14:textId="77777777" w:rsidR="00AD4335" w:rsidRPr="00AD4335" w:rsidRDefault="00AD4335" w:rsidP="00AD4335">
            <w:pPr>
              <w:spacing w:before="1"/>
              <w:ind w:left="110"/>
              <w:rPr>
                <w:lang w:val="en-US"/>
              </w:rPr>
            </w:pPr>
            <w:r w:rsidRPr="00AD4335">
              <w:rPr>
                <w:lang w:val="en-US"/>
              </w:rPr>
              <w:t xml:space="preserve">Teaching and Learning Support </w:t>
            </w:r>
            <w:proofErr w:type="spellStart"/>
            <w:r w:rsidRPr="00AD4335">
              <w:rPr>
                <w:lang w:val="en-US"/>
              </w:rPr>
              <w:t>FdA</w:t>
            </w:r>
            <w:proofErr w:type="spellEnd"/>
            <w:r w:rsidRPr="00AD4335">
              <w:rPr>
                <w:lang w:val="en-US"/>
              </w:rPr>
              <w:t>/BA (Hons)</w:t>
            </w:r>
          </w:p>
        </w:tc>
      </w:tr>
      <w:tr w:rsidR="00AD4335" w:rsidRPr="00AD4335" w14:paraId="1588654B" w14:textId="77777777" w:rsidTr="00EB5A27">
        <w:trPr>
          <w:trHeight w:val="585"/>
        </w:trPr>
        <w:tc>
          <w:tcPr>
            <w:tcW w:w="10238" w:type="dxa"/>
            <w:gridSpan w:val="3"/>
            <w:shd w:val="clear" w:color="auto" w:fill="D9D9D9"/>
          </w:tcPr>
          <w:p w14:paraId="1BA1495E" w14:textId="77777777" w:rsidR="00AD4335" w:rsidRPr="00AD4335" w:rsidRDefault="00AD4335" w:rsidP="00AD4335">
            <w:pPr>
              <w:spacing w:before="1"/>
              <w:ind w:left="2082" w:right="2069"/>
              <w:jc w:val="center"/>
              <w:rPr>
                <w:b/>
                <w:sz w:val="24"/>
                <w:lang w:val="en-US"/>
              </w:rPr>
            </w:pPr>
            <w:r w:rsidRPr="00AD4335">
              <w:rPr>
                <w:b/>
                <w:sz w:val="24"/>
                <w:lang w:val="en-US"/>
              </w:rPr>
              <w:t>PLANNED NEW PROGRAMMES TO BE APPROVED IN 2023/24</w:t>
            </w:r>
          </w:p>
        </w:tc>
      </w:tr>
      <w:tr w:rsidR="00AD4335" w:rsidRPr="00AD4335" w14:paraId="7493636D" w14:textId="77777777" w:rsidTr="00EB5A27">
        <w:trPr>
          <w:trHeight w:val="830"/>
        </w:trPr>
        <w:tc>
          <w:tcPr>
            <w:tcW w:w="10238" w:type="dxa"/>
            <w:gridSpan w:val="3"/>
          </w:tcPr>
          <w:p w14:paraId="2CA2AAAD" w14:textId="77777777" w:rsidR="00AD4335" w:rsidRPr="00AD4335" w:rsidRDefault="00AD4335" w:rsidP="00AD4335">
            <w:pPr>
              <w:spacing w:before="6"/>
              <w:rPr>
                <w:b/>
                <w:color w:val="000000"/>
                <w:lang w:val="en-US"/>
              </w:rPr>
            </w:pPr>
          </w:p>
          <w:p w14:paraId="777A886C" w14:textId="77777777" w:rsidR="00AD4335" w:rsidRPr="00AD4335" w:rsidRDefault="00AD4335" w:rsidP="00AD4335">
            <w:pPr>
              <w:rPr>
                <w:color w:val="000000"/>
                <w:sz w:val="20"/>
                <w:szCs w:val="20"/>
                <w:shd w:val="clear" w:color="auto" w:fill="FFFFFF"/>
                <w:lang w:val="en-US"/>
              </w:rPr>
            </w:pPr>
            <w:r w:rsidRPr="00AD4335">
              <w:rPr>
                <w:color w:val="000000"/>
                <w:sz w:val="20"/>
                <w:szCs w:val="20"/>
                <w:shd w:val="clear" w:color="auto" w:fill="FFFFFF"/>
                <w:lang w:val="en-US"/>
              </w:rPr>
              <w:t xml:space="preserve">Cert HE, </w:t>
            </w:r>
            <w:proofErr w:type="spellStart"/>
            <w:r w:rsidRPr="00AD4335">
              <w:rPr>
                <w:color w:val="000000"/>
                <w:sz w:val="20"/>
                <w:szCs w:val="20"/>
                <w:shd w:val="clear" w:color="auto" w:fill="FFFFFF"/>
                <w:lang w:val="en-US"/>
              </w:rPr>
              <w:t>FdSc</w:t>
            </w:r>
            <w:proofErr w:type="spellEnd"/>
            <w:r w:rsidRPr="00AD4335">
              <w:rPr>
                <w:color w:val="000000"/>
                <w:sz w:val="20"/>
                <w:szCs w:val="20"/>
                <w:shd w:val="clear" w:color="auto" w:fill="FFFFFF"/>
                <w:lang w:val="en-US"/>
              </w:rPr>
              <w:t xml:space="preserve"> and BSc (Hons) top up in Applied Sciences</w:t>
            </w:r>
          </w:p>
          <w:p w14:paraId="32D08A10" w14:textId="77777777" w:rsidR="00AD4335" w:rsidRPr="00AD4335" w:rsidRDefault="00AD4335" w:rsidP="00AD4335">
            <w:pPr>
              <w:rPr>
                <w:color w:val="000000"/>
                <w:sz w:val="20"/>
                <w:szCs w:val="20"/>
                <w:shd w:val="clear" w:color="auto" w:fill="FFFFFF"/>
                <w:lang w:val="en-US"/>
              </w:rPr>
            </w:pPr>
            <w:r w:rsidRPr="00AD4335">
              <w:rPr>
                <w:color w:val="000000"/>
                <w:sz w:val="20"/>
                <w:szCs w:val="20"/>
                <w:shd w:val="clear" w:color="auto" w:fill="FFFFFF"/>
                <w:lang w:val="en-US"/>
              </w:rPr>
              <w:t xml:space="preserve">Cert HE Computer Science, </w:t>
            </w:r>
            <w:proofErr w:type="spellStart"/>
            <w:r w:rsidRPr="00AD4335">
              <w:rPr>
                <w:color w:val="000000"/>
                <w:sz w:val="20"/>
                <w:szCs w:val="20"/>
                <w:shd w:val="clear" w:color="auto" w:fill="FFFFFF"/>
                <w:lang w:val="en-US"/>
              </w:rPr>
              <w:t>FdSc</w:t>
            </w:r>
            <w:proofErr w:type="spellEnd"/>
            <w:r w:rsidRPr="00AD4335">
              <w:rPr>
                <w:color w:val="000000"/>
                <w:sz w:val="20"/>
                <w:szCs w:val="20"/>
                <w:shd w:val="clear" w:color="auto" w:fill="FFFFFF"/>
                <w:lang w:val="en-US"/>
              </w:rPr>
              <w:t xml:space="preserve"> and BSc (Hons) top up Computer Science with Sector Pathways </w:t>
            </w:r>
          </w:p>
          <w:p w14:paraId="054D5C8F" w14:textId="77777777" w:rsidR="00AD4335" w:rsidRPr="00AD4335" w:rsidRDefault="00AD4335" w:rsidP="00AD4335">
            <w:pPr>
              <w:rPr>
                <w:rFonts w:cs="Arial"/>
                <w:color w:val="000000"/>
                <w:lang w:val="en-US"/>
              </w:rPr>
            </w:pPr>
            <w:r w:rsidRPr="00AD4335">
              <w:rPr>
                <w:color w:val="000000"/>
                <w:sz w:val="20"/>
                <w:szCs w:val="20"/>
                <w:shd w:val="clear" w:color="auto" w:fill="FFFFFF"/>
                <w:lang w:val="en-US"/>
              </w:rPr>
              <w:t xml:space="preserve">Cert HE Digital Business Solutions, </w:t>
            </w:r>
            <w:proofErr w:type="spellStart"/>
            <w:r w:rsidRPr="00AD4335">
              <w:rPr>
                <w:color w:val="000000"/>
                <w:sz w:val="20"/>
                <w:szCs w:val="20"/>
                <w:shd w:val="clear" w:color="auto" w:fill="FFFFFF"/>
                <w:lang w:val="en-US"/>
              </w:rPr>
              <w:t>FdSc</w:t>
            </w:r>
            <w:proofErr w:type="spellEnd"/>
            <w:r w:rsidRPr="00AD4335">
              <w:rPr>
                <w:color w:val="000000"/>
                <w:sz w:val="20"/>
                <w:szCs w:val="20"/>
                <w:shd w:val="clear" w:color="auto" w:fill="FFFFFF"/>
                <w:lang w:val="en-US"/>
              </w:rPr>
              <w:t xml:space="preserve"> and BSc (Hons) top up Digital Business Solutions with Sector Pathways </w:t>
            </w:r>
          </w:p>
          <w:p w14:paraId="03E49E23" w14:textId="77777777" w:rsidR="00AD4335" w:rsidRPr="00AD4335" w:rsidRDefault="00AD4335" w:rsidP="00AD4335">
            <w:pPr>
              <w:ind w:left="110"/>
              <w:rPr>
                <w:lang w:val="en-US"/>
              </w:rPr>
            </w:pPr>
          </w:p>
        </w:tc>
      </w:tr>
      <w:tr w:rsidR="00AD4335" w:rsidRPr="00AD4335" w14:paraId="047203F3" w14:textId="77777777" w:rsidTr="00EB5A27">
        <w:trPr>
          <w:trHeight w:val="489"/>
        </w:trPr>
        <w:tc>
          <w:tcPr>
            <w:tcW w:w="10238" w:type="dxa"/>
            <w:gridSpan w:val="3"/>
            <w:shd w:val="clear" w:color="auto" w:fill="D9D9D9"/>
          </w:tcPr>
          <w:p w14:paraId="555A4E13" w14:textId="77777777" w:rsidR="00AD4335" w:rsidRPr="00AD4335" w:rsidRDefault="00AD4335" w:rsidP="00AD4335">
            <w:pPr>
              <w:spacing w:before="1"/>
              <w:ind w:left="2081" w:right="2069"/>
              <w:jc w:val="center"/>
              <w:rPr>
                <w:b/>
                <w:sz w:val="24"/>
                <w:lang w:val="en-US"/>
              </w:rPr>
            </w:pPr>
            <w:r w:rsidRPr="00AD4335">
              <w:rPr>
                <w:b/>
                <w:sz w:val="24"/>
                <w:lang w:val="en-US"/>
              </w:rPr>
              <w:t>EXTERNAL EXAMINERS 2023/24</w:t>
            </w:r>
          </w:p>
        </w:tc>
      </w:tr>
      <w:tr w:rsidR="00AD4335" w:rsidRPr="00AD4335" w14:paraId="417C0C33" w14:textId="77777777" w:rsidTr="00EB5A27">
        <w:trPr>
          <w:trHeight w:val="585"/>
        </w:trPr>
        <w:tc>
          <w:tcPr>
            <w:tcW w:w="3008" w:type="dxa"/>
          </w:tcPr>
          <w:p w14:paraId="250E3AF9" w14:textId="77777777" w:rsidR="00AD4335" w:rsidRPr="00AD4335" w:rsidRDefault="00AD4335" w:rsidP="00AD4335">
            <w:pPr>
              <w:spacing w:before="1"/>
              <w:ind w:left="110"/>
              <w:rPr>
                <w:b/>
                <w:sz w:val="24"/>
                <w:lang w:val="en-US"/>
              </w:rPr>
            </w:pPr>
            <w:r w:rsidRPr="00AD4335">
              <w:rPr>
                <w:b/>
                <w:sz w:val="24"/>
                <w:lang w:val="en-US"/>
              </w:rPr>
              <w:t>External Examiners</w:t>
            </w:r>
          </w:p>
        </w:tc>
        <w:tc>
          <w:tcPr>
            <w:tcW w:w="1954" w:type="dxa"/>
          </w:tcPr>
          <w:p w14:paraId="2DF9370D" w14:textId="77777777" w:rsidR="00AD4335" w:rsidRPr="00AD4335" w:rsidRDefault="00AD4335" w:rsidP="00AD4335">
            <w:pPr>
              <w:spacing w:before="1"/>
              <w:ind w:left="182" w:right="166"/>
              <w:jc w:val="center"/>
              <w:rPr>
                <w:b/>
                <w:sz w:val="24"/>
                <w:lang w:val="en-US"/>
              </w:rPr>
            </w:pPr>
            <w:r w:rsidRPr="00AD4335">
              <w:rPr>
                <w:b/>
                <w:sz w:val="24"/>
                <w:lang w:val="en-US"/>
              </w:rPr>
              <w:t>Period covering</w:t>
            </w:r>
          </w:p>
        </w:tc>
        <w:tc>
          <w:tcPr>
            <w:tcW w:w="5276" w:type="dxa"/>
          </w:tcPr>
          <w:p w14:paraId="4CC1CA55" w14:textId="77777777" w:rsidR="00AD4335" w:rsidRPr="00AD4335" w:rsidRDefault="00AD4335" w:rsidP="00AD4335">
            <w:pPr>
              <w:spacing w:before="1"/>
              <w:ind w:left="110"/>
              <w:rPr>
                <w:b/>
                <w:sz w:val="24"/>
                <w:lang w:val="en-US"/>
              </w:rPr>
            </w:pPr>
            <w:r w:rsidRPr="00AD4335">
              <w:rPr>
                <w:b/>
                <w:sz w:val="24"/>
                <w:lang w:val="en-US"/>
              </w:rPr>
              <w:t>Programme(s) covered</w:t>
            </w:r>
          </w:p>
        </w:tc>
      </w:tr>
      <w:tr w:rsidR="00AD4335" w:rsidRPr="00AD4335" w14:paraId="6F9638EA" w14:textId="77777777" w:rsidTr="00EB5A27">
        <w:trPr>
          <w:trHeight w:val="268"/>
        </w:trPr>
        <w:tc>
          <w:tcPr>
            <w:tcW w:w="10238" w:type="dxa"/>
            <w:gridSpan w:val="3"/>
            <w:shd w:val="clear" w:color="auto" w:fill="D9D9D9"/>
          </w:tcPr>
          <w:p w14:paraId="4EECDAE4" w14:textId="77777777" w:rsidR="00AD4335" w:rsidRPr="00AD4335" w:rsidRDefault="00AD4335" w:rsidP="00AD4335">
            <w:pPr>
              <w:spacing w:line="248" w:lineRule="exact"/>
              <w:ind w:left="110"/>
              <w:rPr>
                <w:b/>
                <w:lang w:val="en-US"/>
              </w:rPr>
            </w:pPr>
            <w:r w:rsidRPr="00AD4335">
              <w:rPr>
                <w:b/>
                <w:lang w:val="en-US"/>
              </w:rPr>
              <w:t>COMPUTING AND DIGITAL INDUSTRIES</w:t>
            </w:r>
          </w:p>
        </w:tc>
      </w:tr>
      <w:tr w:rsidR="00AD4335" w:rsidRPr="00AD4335" w14:paraId="23B1DA3F" w14:textId="77777777" w:rsidTr="00EB5A27">
        <w:trPr>
          <w:trHeight w:val="537"/>
        </w:trPr>
        <w:tc>
          <w:tcPr>
            <w:tcW w:w="3008" w:type="dxa"/>
          </w:tcPr>
          <w:p w14:paraId="71124BE9" w14:textId="77777777" w:rsidR="00AD4335" w:rsidRPr="00AD4335" w:rsidRDefault="00AD4335" w:rsidP="00AD4335">
            <w:pPr>
              <w:spacing w:before="1"/>
              <w:ind w:left="110"/>
              <w:rPr>
                <w:color w:val="000000"/>
                <w:lang w:val="en-US"/>
              </w:rPr>
            </w:pPr>
            <w:proofErr w:type="spellStart"/>
            <w:r w:rsidRPr="00AD4335">
              <w:rPr>
                <w:color w:val="000000"/>
                <w:lang w:val="en-US"/>
              </w:rPr>
              <w:t>Mr</w:t>
            </w:r>
            <w:proofErr w:type="spellEnd"/>
            <w:r w:rsidRPr="00AD4335">
              <w:rPr>
                <w:color w:val="000000"/>
                <w:lang w:val="en-US"/>
              </w:rPr>
              <w:t xml:space="preserve"> Robert Oldham</w:t>
            </w:r>
          </w:p>
        </w:tc>
        <w:tc>
          <w:tcPr>
            <w:tcW w:w="1954" w:type="dxa"/>
          </w:tcPr>
          <w:p w14:paraId="65F720DA" w14:textId="77777777" w:rsidR="00AD4335" w:rsidRPr="00AD4335" w:rsidRDefault="00AD4335" w:rsidP="00AD4335">
            <w:pPr>
              <w:spacing w:before="1"/>
              <w:ind w:left="182" w:right="163"/>
              <w:jc w:val="center"/>
              <w:rPr>
                <w:color w:val="000000"/>
                <w:lang w:val="en-US"/>
              </w:rPr>
            </w:pPr>
            <w:r w:rsidRPr="00AD4335">
              <w:rPr>
                <w:color w:val="000000"/>
                <w:lang w:val="en-US"/>
              </w:rPr>
              <w:t>2022-26</w:t>
            </w:r>
          </w:p>
        </w:tc>
        <w:tc>
          <w:tcPr>
            <w:tcW w:w="5276" w:type="dxa"/>
          </w:tcPr>
          <w:p w14:paraId="54B44B19" w14:textId="77777777" w:rsidR="00AD4335" w:rsidRPr="00AD4335" w:rsidRDefault="00AD4335" w:rsidP="00AD4335">
            <w:pPr>
              <w:spacing w:before="1"/>
              <w:ind w:left="110"/>
              <w:rPr>
                <w:color w:val="000000"/>
                <w:lang w:val="en-US"/>
              </w:rPr>
            </w:pPr>
            <w:r w:rsidRPr="00AD4335">
              <w:rPr>
                <w:color w:val="000000"/>
                <w:lang w:val="en-US"/>
              </w:rPr>
              <w:t>Digital and Technology Solutions BSc (Hons)</w:t>
            </w:r>
          </w:p>
        </w:tc>
      </w:tr>
      <w:tr w:rsidR="00AD4335" w:rsidRPr="00AD4335" w14:paraId="765C4496" w14:textId="77777777" w:rsidTr="00EB5A27">
        <w:trPr>
          <w:trHeight w:val="806"/>
        </w:trPr>
        <w:tc>
          <w:tcPr>
            <w:tcW w:w="3008" w:type="dxa"/>
          </w:tcPr>
          <w:p w14:paraId="790E6665" w14:textId="77777777" w:rsidR="00AD4335" w:rsidRPr="00AD4335" w:rsidRDefault="00AD4335" w:rsidP="00AD4335">
            <w:pPr>
              <w:spacing w:before="1"/>
              <w:ind w:left="110"/>
              <w:rPr>
                <w:color w:val="000000"/>
                <w:lang w:val="en-US"/>
              </w:rPr>
            </w:pPr>
            <w:r w:rsidRPr="00AD4335">
              <w:rPr>
                <w:color w:val="000000"/>
                <w:lang w:val="en-US"/>
              </w:rPr>
              <w:t xml:space="preserve">Dr </w:t>
            </w:r>
            <w:proofErr w:type="spellStart"/>
            <w:r w:rsidRPr="00AD4335">
              <w:rPr>
                <w:color w:val="000000"/>
                <w:lang w:val="en-US"/>
              </w:rPr>
              <w:t>Levgeniia</w:t>
            </w:r>
            <w:proofErr w:type="spellEnd"/>
            <w:r w:rsidRPr="00AD4335">
              <w:rPr>
                <w:color w:val="000000"/>
                <w:lang w:val="en-US"/>
              </w:rPr>
              <w:t xml:space="preserve"> </w:t>
            </w:r>
            <w:proofErr w:type="spellStart"/>
            <w:r w:rsidRPr="00AD4335">
              <w:rPr>
                <w:color w:val="000000"/>
                <w:lang w:val="en-US"/>
              </w:rPr>
              <w:t>Kuzminykh</w:t>
            </w:r>
            <w:proofErr w:type="spellEnd"/>
          </w:p>
        </w:tc>
        <w:tc>
          <w:tcPr>
            <w:tcW w:w="1954" w:type="dxa"/>
          </w:tcPr>
          <w:p w14:paraId="387B23C8" w14:textId="77777777" w:rsidR="00AD4335" w:rsidRPr="00AD4335" w:rsidRDefault="00AD4335" w:rsidP="00AD4335">
            <w:pPr>
              <w:spacing w:before="1"/>
              <w:ind w:left="182" w:right="163"/>
              <w:jc w:val="center"/>
              <w:rPr>
                <w:color w:val="000000"/>
                <w:lang w:val="en-US"/>
              </w:rPr>
            </w:pPr>
            <w:r w:rsidRPr="00AD4335">
              <w:rPr>
                <w:color w:val="000000"/>
                <w:lang w:val="en-US"/>
              </w:rPr>
              <w:t>2021-25</w:t>
            </w:r>
          </w:p>
        </w:tc>
        <w:tc>
          <w:tcPr>
            <w:tcW w:w="5276" w:type="dxa"/>
          </w:tcPr>
          <w:p w14:paraId="6718897E" w14:textId="77777777" w:rsidR="00AD4335" w:rsidRPr="00AD4335" w:rsidRDefault="00AD4335" w:rsidP="00AD4335">
            <w:pPr>
              <w:spacing w:before="1" w:line="235" w:lineRule="auto"/>
              <w:ind w:left="110" w:right="485"/>
              <w:rPr>
                <w:color w:val="000000"/>
                <w:lang w:val="en-US"/>
              </w:rPr>
            </w:pPr>
            <w:r w:rsidRPr="00AD4335">
              <w:rPr>
                <w:color w:val="000000"/>
                <w:lang w:val="en-US"/>
              </w:rPr>
              <w:t xml:space="preserve">Network Engineering Systems Administration/Cyber Security </w:t>
            </w:r>
            <w:proofErr w:type="spellStart"/>
            <w:r w:rsidRPr="00AD4335">
              <w:rPr>
                <w:color w:val="000000"/>
                <w:lang w:val="en-US"/>
              </w:rPr>
              <w:t>FdSc</w:t>
            </w:r>
            <w:proofErr w:type="spellEnd"/>
            <w:r w:rsidRPr="00AD4335">
              <w:rPr>
                <w:color w:val="000000"/>
                <w:lang w:val="en-US"/>
              </w:rPr>
              <w:t xml:space="preserve">/ BSc (Hons)  </w:t>
            </w:r>
          </w:p>
          <w:p w14:paraId="335F9ECF" w14:textId="77777777" w:rsidR="00AD4335" w:rsidRPr="00AD4335" w:rsidRDefault="00AD4335" w:rsidP="00AD4335">
            <w:pPr>
              <w:spacing w:before="1" w:line="235" w:lineRule="auto"/>
              <w:ind w:left="110" w:right="485"/>
              <w:rPr>
                <w:color w:val="000000"/>
                <w:lang w:val="en-US"/>
              </w:rPr>
            </w:pPr>
            <w:r w:rsidRPr="00AD4335">
              <w:rPr>
                <w:color w:val="000000"/>
                <w:lang w:val="en-US"/>
              </w:rPr>
              <w:t>Computer Science and Digital BSc (Hons) top-up</w:t>
            </w:r>
          </w:p>
        </w:tc>
      </w:tr>
      <w:tr w:rsidR="00AD4335" w:rsidRPr="00AD4335" w14:paraId="4FEAA5A6" w14:textId="77777777" w:rsidTr="00EB5A27">
        <w:trPr>
          <w:trHeight w:val="1072"/>
        </w:trPr>
        <w:tc>
          <w:tcPr>
            <w:tcW w:w="3008" w:type="dxa"/>
          </w:tcPr>
          <w:p w14:paraId="4CC02315" w14:textId="77777777" w:rsidR="00AD4335" w:rsidRPr="00AD4335" w:rsidRDefault="00AD4335" w:rsidP="00AD4335">
            <w:pPr>
              <w:spacing w:before="1"/>
              <w:ind w:left="110"/>
              <w:rPr>
                <w:color w:val="000000"/>
                <w:lang w:val="en-US"/>
              </w:rPr>
            </w:pPr>
            <w:proofErr w:type="spellStart"/>
            <w:r w:rsidRPr="00AD4335">
              <w:rPr>
                <w:color w:val="000000"/>
                <w:lang w:val="en-US"/>
              </w:rPr>
              <w:t>Mr</w:t>
            </w:r>
            <w:proofErr w:type="spellEnd"/>
            <w:r w:rsidRPr="00AD4335">
              <w:rPr>
                <w:color w:val="000000"/>
                <w:lang w:val="en-US"/>
              </w:rPr>
              <w:t xml:space="preserve"> Paul Hanna</w:t>
            </w:r>
          </w:p>
        </w:tc>
        <w:tc>
          <w:tcPr>
            <w:tcW w:w="1954" w:type="dxa"/>
          </w:tcPr>
          <w:p w14:paraId="020EA863" w14:textId="77777777" w:rsidR="00AD4335" w:rsidRPr="00AD4335" w:rsidRDefault="00AD4335" w:rsidP="00AD4335">
            <w:pPr>
              <w:spacing w:before="1"/>
              <w:ind w:left="182" w:right="163"/>
              <w:jc w:val="center"/>
              <w:rPr>
                <w:color w:val="000000"/>
                <w:lang w:val="en-US"/>
              </w:rPr>
            </w:pPr>
            <w:r w:rsidRPr="00AD4335">
              <w:rPr>
                <w:color w:val="000000"/>
                <w:lang w:val="en-US"/>
              </w:rPr>
              <w:t>2021-25</w:t>
            </w:r>
          </w:p>
        </w:tc>
        <w:tc>
          <w:tcPr>
            <w:tcW w:w="5276" w:type="dxa"/>
          </w:tcPr>
          <w:p w14:paraId="075E8395" w14:textId="77777777" w:rsidR="00AD4335" w:rsidRPr="00AD4335" w:rsidRDefault="00AD4335" w:rsidP="00AD4335">
            <w:pPr>
              <w:ind w:left="110" w:right="371"/>
              <w:rPr>
                <w:color w:val="000000"/>
                <w:lang w:val="en-US"/>
              </w:rPr>
            </w:pPr>
            <w:r w:rsidRPr="00AD4335">
              <w:rPr>
                <w:color w:val="000000"/>
                <w:lang w:val="en-US"/>
              </w:rPr>
              <w:t xml:space="preserve">Software Engineering App Development/Game Development </w:t>
            </w:r>
            <w:proofErr w:type="spellStart"/>
            <w:r w:rsidRPr="00AD4335">
              <w:rPr>
                <w:color w:val="000000"/>
                <w:lang w:val="en-US"/>
              </w:rPr>
              <w:t>FdSc</w:t>
            </w:r>
            <w:proofErr w:type="spellEnd"/>
            <w:r w:rsidRPr="00AD4335">
              <w:rPr>
                <w:color w:val="000000"/>
                <w:lang w:val="en-US"/>
              </w:rPr>
              <w:t>/BSc (Hons)</w:t>
            </w:r>
          </w:p>
        </w:tc>
      </w:tr>
      <w:tr w:rsidR="00AD4335" w:rsidRPr="00AD4335" w14:paraId="4471C775" w14:textId="77777777" w:rsidTr="00EB5A27">
        <w:trPr>
          <w:trHeight w:val="557"/>
        </w:trPr>
        <w:tc>
          <w:tcPr>
            <w:tcW w:w="3008" w:type="dxa"/>
          </w:tcPr>
          <w:p w14:paraId="77E1BCD0" w14:textId="77777777" w:rsidR="00AD4335" w:rsidRPr="00AD4335" w:rsidRDefault="00AD4335" w:rsidP="00AD4335">
            <w:pPr>
              <w:spacing w:before="1"/>
              <w:ind w:left="110"/>
              <w:rPr>
                <w:color w:val="000000"/>
                <w:lang w:val="en-US"/>
              </w:rPr>
            </w:pPr>
            <w:r w:rsidRPr="00AD4335">
              <w:rPr>
                <w:color w:val="000000"/>
                <w:lang w:val="en-US"/>
              </w:rPr>
              <w:t>Dr Marian Hepburn</w:t>
            </w:r>
          </w:p>
        </w:tc>
        <w:tc>
          <w:tcPr>
            <w:tcW w:w="1954" w:type="dxa"/>
          </w:tcPr>
          <w:p w14:paraId="2A158195" w14:textId="77777777" w:rsidR="00AD4335" w:rsidRPr="00AD4335" w:rsidRDefault="00AD4335" w:rsidP="00AD4335">
            <w:pPr>
              <w:spacing w:before="1"/>
              <w:ind w:left="182" w:right="163"/>
              <w:jc w:val="center"/>
              <w:rPr>
                <w:color w:val="000000"/>
                <w:lang w:val="en-US"/>
              </w:rPr>
            </w:pPr>
            <w:r w:rsidRPr="00AD4335">
              <w:rPr>
                <w:color w:val="000000"/>
                <w:lang w:val="en-US"/>
              </w:rPr>
              <w:t>2021-25</w:t>
            </w:r>
          </w:p>
        </w:tc>
        <w:tc>
          <w:tcPr>
            <w:tcW w:w="5276" w:type="dxa"/>
          </w:tcPr>
          <w:p w14:paraId="1618FB16" w14:textId="77777777" w:rsidR="00AD4335" w:rsidRPr="00AD4335" w:rsidRDefault="00AD4335" w:rsidP="00AD4335">
            <w:pPr>
              <w:ind w:left="110" w:right="371"/>
              <w:rPr>
                <w:color w:val="000000"/>
                <w:lang w:val="en-US"/>
              </w:rPr>
            </w:pPr>
            <w:r w:rsidRPr="00AD4335">
              <w:rPr>
                <w:color w:val="000000"/>
                <w:lang w:val="en-US"/>
              </w:rPr>
              <w:t xml:space="preserve">Web Technologies and Digital Media </w:t>
            </w:r>
            <w:proofErr w:type="spellStart"/>
            <w:r w:rsidRPr="00AD4335">
              <w:rPr>
                <w:color w:val="000000"/>
                <w:lang w:val="en-US"/>
              </w:rPr>
              <w:t>FdSc</w:t>
            </w:r>
            <w:proofErr w:type="spellEnd"/>
            <w:r w:rsidRPr="00AD4335">
              <w:rPr>
                <w:color w:val="000000"/>
                <w:lang w:val="en-US"/>
              </w:rPr>
              <w:t xml:space="preserve">/BSc (Hons) </w:t>
            </w:r>
          </w:p>
          <w:p w14:paraId="5765392E" w14:textId="77777777" w:rsidR="00AD4335" w:rsidRPr="00AD4335" w:rsidRDefault="00AD4335" w:rsidP="00AD4335">
            <w:pPr>
              <w:ind w:left="110" w:right="371"/>
              <w:rPr>
                <w:color w:val="000000"/>
                <w:lang w:val="en-US"/>
              </w:rPr>
            </w:pPr>
          </w:p>
          <w:p w14:paraId="614F90C5" w14:textId="77777777" w:rsidR="00AD4335" w:rsidRPr="00AD4335" w:rsidRDefault="00AD4335" w:rsidP="00AD4335">
            <w:pPr>
              <w:ind w:left="110" w:right="371"/>
              <w:rPr>
                <w:color w:val="000000"/>
                <w:lang w:val="en-US"/>
              </w:rPr>
            </w:pPr>
          </w:p>
        </w:tc>
      </w:tr>
      <w:tr w:rsidR="00AD4335" w:rsidRPr="00AD4335" w14:paraId="2E79D46F" w14:textId="77777777" w:rsidTr="00EB5A27">
        <w:trPr>
          <w:trHeight w:val="270"/>
        </w:trPr>
        <w:tc>
          <w:tcPr>
            <w:tcW w:w="10238" w:type="dxa"/>
            <w:gridSpan w:val="3"/>
            <w:shd w:val="clear" w:color="auto" w:fill="D9D9D9"/>
          </w:tcPr>
          <w:p w14:paraId="5BFDB0F0" w14:textId="77777777" w:rsidR="00AD4335" w:rsidRPr="00AD4335" w:rsidRDefault="00AD4335" w:rsidP="00AD4335">
            <w:pPr>
              <w:spacing w:line="251" w:lineRule="exact"/>
              <w:ind w:left="110"/>
              <w:rPr>
                <w:b/>
                <w:lang w:val="en-US"/>
              </w:rPr>
            </w:pPr>
            <w:r w:rsidRPr="00AD4335">
              <w:rPr>
                <w:b/>
                <w:lang w:val="en-US"/>
              </w:rPr>
              <w:t>BLACKPOOL SCHOOL OF ARTS</w:t>
            </w:r>
          </w:p>
        </w:tc>
      </w:tr>
      <w:tr w:rsidR="00AD4335" w:rsidRPr="00AD4335" w14:paraId="0F7E9B10" w14:textId="77777777" w:rsidTr="00EB5A27">
        <w:trPr>
          <w:trHeight w:val="568"/>
        </w:trPr>
        <w:tc>
          <w:tcPr>
            <w:tcW w:w="3008" w:type="dxa"/>
          </w:tcPr>
          <w:p w14:paraId="12D779B9" w14:textId="77777777" w:rsidR="00AD4335" w:rsidRPr="00AD4335" w:rsidRDefault="00AD4335" w:rsidP="00AD4335">
            <w:pPr>
              <w:spacing w:line="268" w:lineRule="exact"/>
              <w:ind w:left="113"/>
              <w:rPr>
                <w:color w:val="000000"/>
                <w:lang w:val="en-US"/>
              </w:rPr>
            </w:pPr>
            <w:r w:rsidRPr="00AD4335">
              <w:rPr>
                <w:color w:val="000000"/>
                <w:lang w:val="en-US"/>
              </w:rPr>
              <w:t>Dr Michael Fry</w:t>
            </w:r>
          </w:p>
        </w:tc>
        <w:tc>
          <w:tcPr>
            <w:tcW w:w="1954" w:type="dxa"/>
          </w:tcPr>
          <w:p w14:paraId="6F65680D" w14:textId="77777777" w:rsidR="00AD4335" w:rsidRPr="00AD4335" w:rsidRDefault="00AD4335" w:rsidP="00AD4335">
            <w:pPr>
              <w:spacing w:before="4"/>
              <w:ind w:right="590"/>
              <w:jc w:val="right"/>
              <w:rPr>
                <w:color w:val="000000"/>
                <w:lang w:val="en-US"/>
              </w:rPr>
            </w:pPr>
            <w:r w:rsidRPr="00AD4335">
              <w:rPr>
                <w:color w:val="000000"/>
                <w:lang w:val="en-US"/>
              </w:rPr>
              <w:t>2019-24</w:t>
            </w:r>
          </w:p>
        </w:tc>
        <w:tc>
          <w:tcPr>
            <w:tcW w:w="5276" w:type="dxa"/>
          </w:tcPr>
          <w:p w14:paraId="20559D41" w14:textId="77777777" w:rsidR="00AD4335" w:rsidRPr="00AD4335" w:rsidRDefault="00AD4335" w:rsidP="00AD4335">
            <w:pPr>
              <w:spacing w:before="4"/>
              <w:ind w:left="110"/>
              <w:rPr>
                <w:color w:val="000000"/>
                <w:lang w:val="en-US"/>
              </w:rPr>
            </w:pPr>
            <w:r w:rsidRPr="00AD4335">
              <w:rPr>
                <w:color w:val="000000"/>
                <w:lang w:val="en-US"/>
              </w:rPr>
              <w:t>Acting BA (Hons)</w:t>
            </w:r>
          </w:p>
        </w:tc>
      </w:tr>
      <w:tr w:rsidR="00AD4335" w:rsidRPr="00AD4335" w14:paraId="5980DF21" w14:textId="77777777" w:rsidTr="00EB5A27">
        <w:trPr>
          <w:trHeight w:val="805"/>
        </w:trPr>
        <w:tc>
          <w:tcPr>
            <w:tcW w:w="3008" w:type="dxa"/>
          </w:tcPr>
          <w:p w14:paraId="070F5D21" w14:textId="77777777" w:rsidR="00AD4335" w:rsidRPr="00AD4335" w:rsidRDefault="00AD4335" w:rsidP="00AD4335">
            <w:pPr>
              <w:spacing w:line="268" w:lineRule="exact"/>
              <w:ind w:left="113"/>
              <w:rPr>
                <w:color w:val="000000"/>
                <w:lang w:val="en-US"/>
              </w:rPr>
            </w:pPr>
            <w:r w:rsidRPr="00AD4335">
              <w:rPr>
                <w:color w:val="000000"/>
                <w:lang w:val="en-US"/>
              </w:rPr>
              <w:t>Prof Andrew Kulman</w:t>
            </w:r>
          </w:p>
          <w:p w14:paraId="737463D2" w14:textId="77777777" w:rsidR="00AD4335" w:rsidRPr="00AD4335" w:rsidRDefault="00AD4335" w:rsidP="00AD4335">
            <w:pPr>
              <w:spacing w:line="268" w:lineRule="exact"/>
              <w:ind w:left="113"/>
              <w:rPr>
                <w:color w:val="000000"/>
                <w:lang w:val="en-US"/>
              </w:rPr>
            </w:pPr>
          </w:p>
        </w:tc>
        <w:tc>
          <w:tcPr>
            <w:tcW w:w="1954" w:type="dxa"/>
          </w:tcPr>
          <w:p w14:paraId="53266F44" w14:textId="77777777" w:rsidR="00AD4335" w:rsidRPr="00AD4335" w:rsidRDefault="00AD4335" w:rsidP="00AD4335">
            <w:pPr>
              <w:spacing w:before="4"/>
              <w:ind w:right="590"/>
              <w:jc w:val="right"/>
              <w:rPr>
                <w:color w:val="000000"/>
                <w:lang w:val="en-US"/>
              </w:rPr>
            </w:pPr>
            <w:r w:rsidRPr="00AD4335">
              <w:rPr>
                <w:color w:val="000000"/>
                <w:lang w:val="en-US"/>
              </w:rPr>
              <w:t>2022-26</w:t>
            </w:r>
          </w:p>
        </w:tc>
        <w:tc>
          <w:tcPr>
            <w:tcW w:w="5276" w:type="dxa"/>
          </w:tcPr>
          <w:p w14:paraId="048766D6" w14:textId="77777777" w:rsidR="00AD4335" w:rsidRPr="00AD4335" w:rsidRDefault="00AD4335" w:rsidP="00AD4335">
            <w:pPr>
              <w:spacing w:before="4"/>
              <w:ind w:left="110"/>
              <w:rPr>
                <w:color w:val="000000"/>
                <w:lang w:val="en-US"/>
              </w:rPr>
            </w:pPr>
            <w:r w:rsidRPr="00AD4335">
              <w:rPr>
                <w:color w:val="000000"/>
                <w:lang w:val="en-US"/>
              </w:rPr>
              <w:t>Commercial Illustration BA (Hons)</w:t>
            </w:r>
          </w:p>
        </w:tc>
      </w:tr>
      <w:tr w:rsidR="00AD4335" w:rsidRPr="00AD4335" w14:paraId="14502E20" w14:textId="77777777" w:rsidTr="00EB5A27">
        <w:trPr>
          <w:trHeight w:val="537"/>
        </w:trPr>
        <w:tc>
          <w:tcPr>
            <w:tcW w:w="3008" w:type="dxa"/>
          </w:tcPr>
          <w:p w14:paraId="3FFCE874" w14:textId="77777777" w:rsidR="00AD4335" w:rsidRPr="00AD4335" w:rsidRDefault="00AD4335" w:rsidP="00AD4335">
            <w:pPr>
              <w:spacing w:before="2"/>
              <w:ind w:left="110"/>
              <w:rPr>
                <w:color w:val="000000"/>
                <w:lang w:val="en-US"/>
              </w:rPr>
            </w:pPr>
            <w:proofErr w:type="spellStart"/>
            <w:r w:rsidRPr="00AD4335">
              <w:rPr>
                <w:color w:val="000000"/>
                <w:lang w:val="en-US"/>
              </w:rPr>
              <w:t>Mrs</w:t>
            </w:r>
            <w:proofErr w:type="spellEnd"/>
            <w:r w:rsidRPr="00AD4335">
              <w:rPr>
                <w:color w:val="000000"/>
                <w:lang w:val="en-US"/>
              </w:rPr>
              <w:t xml:space="preserve"> Lisa Trencher</w:t>
            </w:r>
          </w:p>
        </w:tc>
        <w:tc>
          <w:tcPr>
            <w:tcW w:w="1954" w:type="dxa"/>
          </w:tcPr>
          <w:p w14:paraId="646E8075" w14:textId="77777777" w:rsidR="00AD4335" w:rsidRPr="00AD4335" w:rsidRDefault="00AD4335" w:rsidP="00AD4335">
            <w:pPr>
              <w:spacing w:before="2"/>
              <w:ind w:right="590"/>
              <w:jc w:val="right"/>
              <w:rPr>
                <w:color w:val="000000"/>
                <w:lang w:val="en-US"/>
              </w:rPr>
            </w:pPr>
            <w:r w:rsidRPr="00AD4335">
              <w:rPr>
                <w:color w:val="000000"/>
                <w:lang w:val="en-US"/>
              </w:rPr>
              <w:t>2020-24</w:t>
            </w:r>
          </w:p>
        </w:tc>
        <w:tc>
          <w:tcPr>
            <w:tcW w:w="5276" w:type="dxa"/>
          </w:tcPr>
          <w:p w14:paraId="7E42EBEE" w14:textId="77777777" w:rsidR="00AD4335" w:rsidRPr="00AD4335" w:rsidRDefault="00AD4335" w:rsidP="00AD4335">
            <w:pPr>
              <w:spacing w:before="2"/>
              <w:ind w:left="110"/>
              <w:rPr>
                <w:color w:val="000000"/>
                <w:lang w:val="en-US"/>
              </w:rPr>
            </w:pPr>
            <w:r w:rsidRPr="00AD4335">
              <w:rPr>
                <w:color w:val="000000"/>
                <w:lang w:val="en-US"/>
              </w:rPr>
              <w:t>Fashion Design BA (Hons)</w:t>
            </w:r>
          </w:p>
          <w:p w14:paraId="68620B16" w14:textId="77777777" w:rsidR="00AD4335" w:rsidRPr="00AD4335" w:rsidRDefault="00AD4335" w:rsidP="00AD4335">
            <w:pPr>
              <w:spacing w:before="2"/>
              <w:ind w:left="110"/>
              <w:rPr>
                <w:color w:val="000000"/>
                <w:lang w:val="en-US"/>
              </w:rPr>
            </w:pPr>
            <w:r w:rsidRPr="00AD4335">
              <w:rPr>
                <w:color w:val="000000"/>
                <w:lang w:val="en-US"/>
              </w:rPr>
              <w:t>Fashion Design (Contemporary Costume) BA (Hons)</w:t>
            </w:r>
          </w:p>
        </w:tc>
      </w:tr>
      <w:tr w:rsidR="00AD4335" w:rsidRPr="00AD4335" w14:paraId="279C655A" w14:textId="77777777" w:rsidTr="00EB5A27">
        <w:trPr>
          <w:trHeight w:val="537"/>
        </w:trPr>
        <w:tc>
          <w:tcPr>
            <w:tcW w:w="3008" w:type="dxa"/>
          </w:tcPr>
          <w:p w14:paraId="63064103" w14:textId="77777777" w:rsidR="00AD4335" w:rsidRPr="00AD4335" w:rsidRDefault="00AD4335" w:rsidP="00AD4335">
            <w:pPr>
              <w:spacing w:before="1"/>
              <w:ind w:left="110"/>
              <w:rPr>
                <w:color w:val="000000"/>
                <w:lang w:val="en-US"/>
              </w:rPr>
            </w:pPr>
            <w:proofErr w:type="spellStart"/>
            <w:r w:rsidRPr="00AD4335">
              <w:rPr>
                <w:color w:val="000000"/>
                <w:lang w:val="en-US"/>
              </w:rPr>
              <w:t>Mr</w:t>
            </w:r>
            <w:proofErr w:type="spellEnd"/>
            <w:r w:rsidRPr="00AD4335">
              <w:rPr>
                <w:color w:val="000000"/>
                <w:lang w:val="en-US"/>
              </w:rPr>
              <w:t xml:space="preserve"> Nicci Thompson</w:t>
            </w:r>
          </w:p>
        </w:tc>
        <w:tc>
          <w:tcPr>
            <w:tcW w:w="1954" w:type="dxa"/>
          </w:tcPr>
          <w:p w14:paraId="01F9038F" w14:textId="77777777" w:rsidR="00AD4335" w:rsidRPr="00AD4335" w:rsidRDefault="00AD4335" w:rsidP="00AD4335">
            <w:pPr>
              <w:spacing w:before="1"/>
              <w:ind w:right="590"/>
              <w:jc w:val="right"/>
              <w:rPr>
                <w:color w:val="000000"/>
                <w:lang w:val="en-US"/>
              </w:rPr>
            </w:pPr>
            <w:r w:rsidRPr="00AD4335">
              <w:rPr>
                <w:color w:val="000000"/>
                <w:lang w:val="en-US"/>
              </w:rPr>
              <w:t>2020-24</w:t>
            </w:r>
          </w:p>
        </w:tc>
        <w:tc>
          <w:tcPr>
            <w:tcW w:w="5276" w:type="dxa"/>
          </w:tcPr>
          <w:p w14:paraId="490A34E7" w14:textId="77777777" w:rsidR="00AD4335" w:rsidRPr="00AD4335" w:rsidRDefault="00AD4335" w:rsidP="00AD4335">
            <w:pPr>
              <w:spacing w:before="1"/>
              <w:ind w:left="110"/>
              <w:rPr>
                <w:color w:val="000000"/>
                <w:lang w:val="en-US"/>
              </w:rPr>
            </w:pPr>
            <w:r w:rsidRPr="00AD4335">
              <w:rPr>
                <w:color w:val="000000"/>
                <w:lang w:val="en-US"/>
              </w:rPr>
              <w:t>Filmmaking BA (Hons)</w:t>
            </w:r>
          </w:p>
        </w:tc>
      </w:tr>
      <w:tr w:rsidR="00AD4335" w:rsidRPr="00AD4335" w14:paraId="2E162390" w14:textId="77777777" w:rsidTr="00EB5A27">
        <w:trPr>
          <w:trHeight w:val="537"/>
        </w:trPr>
        <w:tc>
          <w:tcPr>
            <w:tcW w:w="3008" w:type="dxa"/>
          </w:tcPr>
          <w:p w14:paraId="35E8F999" w14:textId="77777777" w:rsidR="00AD4335" w:rsidRPr="00AD4335" w:rsidRDefault="00AD4335" w:rsidP="00AD4335">
            <w:pPr>
              <w:spacing w:before="4"/>
              <w:ind w:left="110"/>
              <w:rPr>
                <w:color w:val="000000"/>
                <w:lang w:val="en-US"/>
              </w:rPr>
            </w:pPr>
            <w:r w:rsidRPr="00AD4335">
              <w:rPr>
                <w:color w:val="000000"/>
                <w:lang w:val="en-US"/>
              </w:rPr>
              <w:t>TBC</w:t>
            </w:r>
          </w:p>
        </w:tc>
        <w:tc>
          <w:tcPr>
            <w:tcW w:w="1954" w:type="dxa"/>
          </w:tcPr>
          <w:p w14:paraId="45BC3C7F" w14:textId="77777777" w:rsidR="00AD4335" w:rsidRPr="00AD4335" w:rsidRDefault="00AD4335" w:rsidP="00AD4335">
            <w:pPr>
              <w:spacing w:before="4"/>
              <w:ind w:right="590"/>
              <w:jc w:val="right"/>
              <w:rPr>
                <w:color w:val="000000"/>
                <w:lang w:val="en-US"/>
              </w:rPr>
            </w:pPr>
            <w:r w:rsidRPr="00AD4335">
              <w:rPr>
                <w:color w:val="000000"/>
                <w:lang w:val="en-US"/>
              </w:rPr>
              <w:t>2023-27</w:t>
            </w:r>
          </w:p>
        </w:tc>
        <w:tc>
          <w:tcPr>
            <w:tcW w:w="5276" w:type="dxa"/>
          </w:tcPr>
          <w:p w14:paraId="6169ACC6" w14:textId="77777777" w:rsidR="00AD4335" w:rsidRPr="00AD4335" w:rsidRDefault="00AD4335" w:rsidP="00AD4335">
            <w:pPr>
              <w:spacing w:before="4"/>
              <w:ind w:left="110"/>
              <w:rPr>
                <w:color w:val="000000"/>
                <w:lang w:val="en-US"/>
              </w:rPr>
            </w:pPr>
            <w:r w:rsidRPr="00AD4335">
              <w:rPr>
                <w:color w:val="000000"/>
                <w:lang w:val="en-US"/>
              </w:rPr>
              <w:t>Fine Art Professional Practice BA (Hons)</w:t>
            </w:r>
          </w:p>
        </w:tc>
      </w:tr>
      <w:tr w:rsidR="00AD4335" w:rsidRPr="00AD4335" w14:paraId="76162356" w14:textId="77777777" w:rsidTr="00EB5A27">
        <w:trPr>
          <w:trHeight w:val="50"/>
        </w:trPr>
        <w:tc>
          <w:tcPr>
            <w:tcW w:w="3008" w:type="dxa"/>
          </w:tcPr>
          <w:p w14:paraId="225F19EA" w14:textId="77777777" w:rsidR="00AD4335" w:rsidRPr="00AD4335" w:rsidRDefault="00AD4335" w:rsidP="00AD4335">
            <w:pPr>
              <w:spacing w:before="1"/>
              <w:ind w:left="110"/>
              <w:rPr>
                <w:color w:val="000000"/>
                <w:lang w:val="en-US"/>
              </w:rPr>
            </w:pPr>
            <w:r w:rsidRPr="00AD4335">
              <w:rPr>
                <w:color w:val="000000"/>
                <w:lang w:val="en-US"/>
              </w:rPr>
              <w:t>Prof Andrew Kulman</w:t>
            </w:r>
          </w:p>
        </w:tc>
        <w:tc>
          <w:tcPr>
            <w:tcW w:w="1954" w:type="dxa"/>
          </w:tcPr>
          <w:p w14:paraId="3571EE3D" w14:textId="77777777" w:rsidR="00AD4335" w:rsidRPr="00AD4335" w:rsidRDefault="00AD4335" w:rsidP="00AD4335">
            <w:pPr>
              <w:spacing w:before="1"/>
              <w:ind w:right="590"/>
              <w:jc w:val="right"/>
              <w:rPr>
                <w:color w:val="000000"/>
                <w:lang w:val="en-US"/>
              </w:rPr>
            </w:pPr>
            <w:r w:rsidRPr="00AD4335">
              <w:rPr>
                <w:color w:val="000000"/>
                <w:lang w:val="en-US"/>
              </w:rPr>
              <w:t>2022-26</w:t>
            </w:r>
          </w:p>
        </w:tc>
        <w:tc>
          <w:tcPr>
            <w:tcW w:w="5276" w:type="dxa"/>
          </w:tcPr>
          <w:p w14:paraId="6ECD77E5" w14:textId="77777777" w:rsidR="00AD4335" w:rsidRPr="00AD4335" w:rsidRDefault="00AD4335" w:rsidP="00AD4335">
            <w:pPr>
              <w:spacing w:before="1"/>
              <w:ind w:left="110"/>
              <w:rPr>
                <w:color w:val="000000"/>
                <w:lang w:val="en-US"/>
              </w:rPr>
            </w:pPr>
            <w:r w:rsidRPr="00AD4335">
              <w:rPr>
                <w:color w:val="000000"/>
                <w:lang w:val="en-US"/>
              </w:rPr>
              <w:t>Graphic Design (BA Hons)</w:t>
            </w:r>
          </w:p>
          <w:p w14:paraId="5B7D6EF2" w14:textId="77777777" w:rsidR="00AD4335" w:rsidRPr="00AD4335" w:rsidRDefault="00AD4335" w:rsidP="00AD4335">
            <w:pPr>
              <w:spacing w:before="1"/>
              <w:ind w:left="110"/>
              <w:rPr>
                <w:color w:val="000000"/>
                <w:lang w:val="en-US"/>
              </w:rPr>
            </w:pPr>
          </w:p>
        </w:tc>
      </w:tr>
      <w:tr w:rsidR="00AD4335" w:rsidRPr="00AD4335" w14:paraId="1A28E6F3" w14:textId="77777777" w:rsidTr="00EB5A27">
        <w:trPr>
          <w:trHeight w:val="805"/>
        </w:trPr>
        <w:tc>
          <w:tcPr>
            <w:tcW w:w="3008" w:type="dxa"/>
          </w:tcPr>
          <w:p w14:paraId="4A5689E3" w14:textId="77777777" w:rsidR="00AD4335" w:rsidRPr="00AD4335" w:rsidRDefault="00AD4335" w:rsidP="00AD4335">
            <w:pPr>
              <w:spacing w:line="268" w:lineRule="exact"/>
              <w:rPr>
                <w:color w:val="000000"/>
                <w:lang w:val="en-US"/>
              </w:rPr>
            </w:pPr>
            <w:r w:rsidRPr="00AD4335">
              <w:rPr>
                <w:color w:val="000000"/>
                <w:lang w:val="en-US"/>
              </w:rPr>
              <w:t xml:space="preserve">  Dr Michael Fry</w:t>
            </w:r>
          </w:p>
        </w:tc>
        <w:tc>
          <w:tcPr>
            <w:tcW w:w="1954" w:type="dxa"/>
          </w:tcPr>
          <w:p w14:paraId="74F495D0" w14:textId="77777777" w:rsidR="00AD4335" w:rsidRPr="00AD4335" w:rsidRDefault="00AD4335" w:rsidP="00AD4335">
            <w:pPr>
              <w:spacing w:before="4"/>
              <w:ind w:right="590"/>
              <w:jc w:val="right"/>
              <w:rPr>
                <w:color w:val="000000"/>
                <w:lang w:val="en-US"/>
              </w:rPr>
            </w:pPr>
            <w:r w:rsidRPr="00AD4335">
              <w:rPr>
                <w:color w:val="000000"/>
                <w:lang w:val="en-US"/>
              </w:rPr>
              <w:t>2022-24</w:t>
            </w:r>
          </w:p>
        </w:tc>
        <w:tc>
          <w:tcPr>
            <w:tcW w:w="5276" w:type="dxa"/>
          </w:tcPr>
          <w:p w14:paraId="66245049" w14:textId="77777777" w:rsidR="00AD4335" w:rsidRPr="00AD4335" w:rsidRDefault="00AD4335" w:rsidP="00AD4335">
            <w:pPr>
              <w:spacing w:before="4"/>
              <w:ind w:left="110"/>
              <w:rPr>
                <w:color w:val="000000"/>
                <w:lang w:val="en-US"/>
              </w:rPr>
            </w:pPr>
            <w:r w:rsidRPr="00AD4335">
              <w:rPr>
                <w:color w:val="000000"/>
                <w:lang w:val="en-US"/>
              </w:rPr>
              <w:t>Musical Theatre (BA (Hons)</w:t>
            </w:r>
          </w:p>
        </w:tc>
      </w:tr>
      <w:tr w:rsidR="00AD4335" w:rsidRPr="00AD4335" w14:paraId="5E96EDCC" w14:textId="77777777" w:rsidTr="00EB5A27">
        <w:trPr>
          <w:trHeight w:val="537"/>
        </w:trPr>
        <w:tc>
          <w:tcPr>
            <w:tcW w:w="3008" w:type="dxa"/>
          </w:tcPr>
          <w:p w14:paraId="2E30B75E" w14:textId="77777777" w:rsidR="00AD4335" w:rsidRPr="00AD4335" w:rsidRDefault="00AD4335" w:rsidP="00AD4335">
            <w:pPr>
              <w:spacing w:before="4"/>
              <w:ind w:left="110"/>
              <w:rPr>
                <w:color w:val="000000"/>
                <w:lang w:val="en-US"/>
              </w:rPr>
            </w:pPr>
            <w:proofErr w:type="spellStart"/>
            <w:r w:rsidRPr="00AD4335">
              <w:rPr>
                <w:color w:val="000000"/>
                <w:lang w:val="en-US"/>
              </w:rPr>
              <w:t>Mrs</w:t>
            </w:r>
            <w:proofErr w:type="spellEnd"/>
            <w:r w:rsidRPr="00AD4335">
              <w:rPr>
                <w:color w:val="000000"/>
                <w:lang w:val="en-US"/>
              </w:rPr>
              <w:t xml:space="preserve"> Jill Cole</w:t>
            </w:r>
          </w:p>
        </w:tc>
        <w:tc>
          <w:tcPr>
            <w:tcW w:w="1954" w:type="dxa"/>
          </w:tcPr>
          <w:p w14:paraId="1DF768BE" w14:textId="77777777" w:rsidR="00AD4335" w:rsidRPr="00AD4335" w:rsidRDefault="00AD4335" w:rsidP="00AD4335">
            <w:pPr>
              <w:spacing w:before="4"/>
              <w:ind w:right="590"/>
              <w:jc w:val="right"/>
              <w:rPr>
                <w:color w:val="000000"/>
                <w:lang w:val="en-US"/>
              </w:rPr>
            </w:pPr>
            <w:r w:rsidRPr="00AD4335">
              <w:rPr>
                <w:color w:val="000000"/>
                <w:lang w:val="en-US"/>
              </w:rPr>
              <w:t>2020-24</w:t>
            </w:r>
          </w:p>
        </w:tc>
        <w:tc>
          <w:tcPr>
            <w:tcW w:w="5276" w:type="dxa"/>
          </w:tcPr>
          <w:p w14:paraId="377A0176" w14:textId="77777777" w:rsidR="00AD4335" w:rsidRPr="00AD4335" w:rsidRDefault="00AD4335" w:rsidP="00AD4335">
            <w:pPr>
              <w:spacing w:before="4"/>
              <w:ind w:left="110"/>
              <w:rPr>
                <w:color w:val="000000"/>
                <w:lang w:val="en-US"/>
              </w:rPr>
            </w:pPr>
            <w:r w:rsidRPr="00AD4335">
              <w:rPr>
                <w:color w:val="000000"/>
                <w:lang w:val="en-US"/>
              </w:rPr>
              <w:t>Photography (BA (Hons)</w:t>
            </w:r>
          </w:p>
        </w:tc>
      </w:tr>
      <w:tr w:rsidR="00AD4335" w:rsidRPr="00AD4335" w14:paraId="72A5352D" w14:textId="77777777" w:rsidTr="00EB5A27">
        <w:trPr>
          <w:trHeight w:val="268"/>
        </w:trPr>
        <w:tc>
          <w:tcPr>
            <w:tcW w:w="10238" w:type="dxa"/>
            <w:gridSpan w:val="3"/>
            <w:shd w:val="clear" w:color="auto" w:fill="D9D9D9"/>
          </w:tcPr>
          <w:p w14:paraId="5F2D9475" w14:textId="77777777" w:rsidR="00AD4335" w:rsidRPr="00AD4335" w:rsidRDefault="00AD4335" w:rsidP="00AD4335">
            <w:pPr>
              <w:spacing w:line="248" w:lineRule="exact"/>
              <w:ind w:left="110"/>
              <w:rPr>
                <w:b/>
                <w:lang w:val="en-US"/>
              </w:rPr>
            </w:pPr>
            <w:r w:rsidRPr="00AD4335">
              <w:rPr>
                <w:b/>
                <w:lang w:val="en-US"/>
              </w:rPr>
              <w:t>ENGINEERING AND SCIENCE</w:t>
            </w:r>
          </w:p>
        </w:tc>
      </w:tr>
      <w:tr w:rsidR="00AD4335" w:rsidRPr="00AD4335" w14:paraId="02FC979B" w14:textId="77777777" w:rsidTr="00EB5A27">
        <w:trPr>
          <w:trHeight w:val="537"/>
        </w:trPr>
        <w:tc>
          <w:tcPr>
            <w:tcW w:w="3008" w:type="dxa"/>
          </w:tcPr>
          <w:p w14:paraId="46F5F609" w14:textId="77777777" w:rsidR="00AD4335" w:rsidRPr="00AD4335" w:rsidRDefault="00AD4335" w:rsidP="00AD4335">
            <w:pPr>
              <w:spacing w:before="4"/>
              <w:ind w:left="110"/>
              <w:rPr>
                <w:color w:val="000000"/>
                <w:lang w:val="en-US"/>
              </w:rPr>
            </w:pPr>
            <w:proofErr w:type="spellStart"/>
            <w:r w:rsidRPr="00AD4335">
              <w:rPr>
                <w:color w:val="000000"/>
                <w:lang w:val="en-US"/>
              </w:rPr>
              <w:t>Mr</w:t>
            </w:r>
            <w:proofErr w:type="spellEnd"/>
            <w:r w:rsidRPr="00AD4335">
              <w:rPr>
                <w:color w:val="000000"/>
                <w:lang w:val="en-US"/>
              </w:rPr>
              <w:t xml:space="preserve"> Adam Papworth</w:t>
            </w:r>
          </w:p>
        </w:tc>
        <w:tc>
          <w:tcPr>
            <w:tcW w:w="1954" w:type="dxa"/>
          </w:tcPr>
          <w:p w14:paraId="64EC8651" w14:textId="77777777" w:rsidR="00AD4335" w:rsidRPr="00AD4335" w:rsidRDefault="00AD4335" w:rsidP="00AD4335">
            <w:pPr>
              <w:spacing w:before="4"/>
              <w:ind w:right="590"/>
              <w:jc w:val="right"/>
              <w:rPr>
                <w:color w:val="000000"/>
                <w:lang w:val="en-US"/>
              </w:rPr>
            </w:pPr>
            <w:r w:rsidRPr="00AD4335">
              <w:rPr>
                <w:color w:val="000000"/>
                <w:lang w:val="en-US"/>
              </w:rPr>
              <w:t>2020-24</w:t>
            </w:r>
          </w:p>
        </w:tc>
        <w:tc>
          <w:tcPr>
            <w:tcW w:w="5276" w:type="dxa"/>
          </w:tcPr>
          <w:p w14:paraId="60E9C377" w14:textId="77777777" w:rsidR="00AD4335" w:rsidRPr="00AD4335" w:rsidRDefault="00AD4335" w:rsidP="00AD4335">
            <w:pPr>
              <w:spacing w:before="4"/>
              <w:ind w:left="110"/>
              <w:rPr>
                <w:color w:val="000000"/>
                <w:lang w:val="en-US"/>
              </w:rPr>
            </w:pPr>
            <w:r w:rsidRPr="00AD4335">
              <w:rPr>
                <w:color w:val="000000"/>
                <w:lang w:val="en-US"/>
              </w:rPr>
              <w:t>Aerospace Engineering FdEng/BEng (Hons)</w:t>
            </w:r>
          </w:p>
        </w:tc>
      </w:tr>
      <w:tr w:rsidR="00AD4335" w:rsidRPr="00AD4335" w14:paraId="31BF7036" w14:textId="77777777" w:rsidTr="00EB5A27">
        <w:trPr>
          <w:trHeight w:val="803"/>
        </w:trPr>
        <w:tc>
          <w:tcPr>
            <w:tcW w:w="3008" w:type="dxa"/>
          </w:tcPr>
          <w:p w14:paraId="2F50D3F3" w14:textId="77777777" w:rsidR="00AD4335" w:rsidRPr="00AD4335" w:rsidRDefault="00AD4335" w:rsidP="00AD4335">
            <w:pPr>
              <w:spacing w:before="1"/>
              <w:ind w:left="110"/>
              <w:rPr>
                <w:color w:val="000000"/>
                <w:lang w:val="en-US"/>
              </w:rPr>
            </w:pPr>
            <w:r w:rsidRPr="00AD4335">
              <w:rPr>
                <w:color w:val="000000"/>
                <w:lang w:val="en-US"/>
              </w:rPr>
              <w:t>Dr Olawole Kuti</w:t>
            </w:r>
          </w:p>
        </w:tc>
        <w:tc>
          <w:tcPr>
            <w:tcW w:w="1954" w:type="dxa"/>
          </w:tcPr>
          <w:p w14:paraId="4ADFE56C" w14:textId="77777777" w:rsidR="00AD4335" w:rsidRPr="00AD4335" w:rsidRDefault="00AD4335" w:rsidP="00AD4335">
            <w:pPr>
              <w:spacing w:before="1"/>
              <w:ind w:right="590"/>
              <w:jc w:val="right"/>
              <w:rPr>
                <w:color w:val="000000"/>
                <w:lang w:val="en-US"/>
              </w:rPr>
            </w:pPr>
            <w:r w:rsidRPr="00AD4335">
              <w:rPr>
                <w:color w:val="000000"/>
                <w:lang w:val="en-US"/>
              </w:rPr>
              <w:t>2022-26</w:t>
            </w:r>
          </w:p>
        </w:tc>
        <w:tc>
          <w:tcPr>
            <w:tcW w:w="5276" w:type="dxa"/>
          </w:tcPr>
          <w:p w14:paraId="0A715068" w14:textId="77777777" w:rsidR="00AD4335" w:rsidRPr="00AD4335" w:rsidRDefault="00AD4335" w:rsidP="00AD4335">
            <w:pPr>
              <w:ind w:left="110" w:right="267"/>
              <w:rPr>
                <w:color w:val="000000"/>
                <w:lang w:val="en-US"/>
              </w:rPr>
            </w:pPr>
            <w:r w:rsidRPr="00AD4335">
              <w:rPr>
                <w:color w:val="000000"/>
                <w:lang w:val="en-US"/>
              </w:rPr>
              <w:t>Automotive &amp; Motorsport Engineering Technology FdEng/ BEng (Hons)</w:t>
            </w:r>
          </w:p>
          <w:p w14:paraId="38265609" w14:textId="77777777" w:rsidR="00AD4335" w:rsidRPr="00AD4335" w:rsidRDefault="00AD4335" w:rsidP="00AD4335">
            <w:pPr>
              <w:ind w:left="110" w:right="286"/>
              <w:rPr>
                <w:color w:val="000000"/>
                <w:lang w:val="en-US"/>
              </w:rPr>
            </w:pPr>
          </w:p>
        </w:tc>
      </w:tr>
      <w:tr w:rsidR="00AD4335" w:rsidRPr="00AD4335" w14:paraId="6426B94B" w14:textId="77777777" w:rsidTr="00EB5A27">
        <w:trPr>
          <w:trHeight w:val="1072"/>
        </w:trPr>
        <w:tc>
          <w:tcPr>
            <w:tcW w:w="3008" w:type="dxa"/>
          </w:tcPr>
          <w:p w14:paraId="18409266" w14:textId="77777777" w:rsidR="00AD4335" w:rsidRPr="00AD4335" w:rsidRDefault="00AD4335" w:rsidP="00AD4335">
            <w:pPr>
              <w:spacing w:before="1"/>
              <w:ind w:left="110"/>
              <w:rPr>
                <w:color w:val="000000"/>
                <w:lang w:val="en-US"/>
              </w:rPr>
            </w:pPr>
            <w:proofErr w:type="spellStart"/>
            <w:r w:rsidRPr="00AD4335">
              <w:rPr>
                <w:color w:val="000000"/>
                <w:lang w:val="en-US"/>
              </w:rPr>
              <w:t>Mr</w:t>
            </w:r>
            <w:proofErr w:type="spellEnd"/>
            <w:r w:rsidRPr="00AD4335">
              <w:rPr>
                <w:color w:val="000000"/>
                <w:lang w:val="en-US"/>
              </w:rPr>
              <w:t xml:space="preserve"> David Germany</w:t>
            </w:r>
          </w:p>
        </w:tc>
        <w:tc>
          <w:tcPr>
            <w:tcW w:w="1954" w:type="dxa"/>
          </w:tcPr>
          <w:p w14:paraId="003D112D" w14:textId="77777777" w:rsidR="00AD4335" w:rsidRPr="00AD4335" w:rsidRDefault="00AD4335" w:rsidP="00AD4335">
            <w:pPr>
              <w:spacing w:before="1"/>
              <w:ind w:right="590"/>
              <w:jc w:val="right"/>
              <w:rPr>
                <w:color w:val="000000"/>
                <w:lang w:val="en-US"/>
              </w:rPr>
            </w:pPr>
            <w:r w:rsidRPr="00AD4335">
              <w:rPr>
                <w:color w:val="000000"/>
                <w:lang w:val="en-US"/>
              </w:rPr>
              <w:t>2021-25</w:t>
            </w:r>
          </w:p>
        </w:tc>
        <w:tc>
          <w:tcPr>
            <w:tcW w:w="5276" w:type="dxa"/>
          </w:tcPr>
          <w:p w14:paraId="41C88EB7" w14:textId="77777777" w:rsidR="00AD4335" w:rsidRPr="00AD4335" w:rsidRDefault="00AD4335" w:rsidP="00AD4335">
            <w:pPr>
              <w:ind w:left="110" w:right="430"/>
              <w:rPr>
                <w:color w:val="000000"/>
                <w:lang w:val="en-US"/>
              </w:rPr>
            </w:pPr>
            <w:r w:rsidRPr="00AD4335">
              <w:rPr>
                <w:color w:val="000000"/>
                <w:lang w:val="en-US"/>
              </w:rPr>
              <w:t xml:space="preserve">Engineering (Mechanical) BEng (Hons) </w:t>
            </w:r>
          </w:p>
          <w:p w14:paraId="4617D221" w14:textId="77777777" w:rsidR="00AD4335" w:rsidRPr="00AD4335" w:rsidRDefault="00AD4335" w:rsidP="00AD4335">
            <w:pPr>
              <w:ind w:left="110" w:right="430"/>
              <w:rPr>
                <w:color w:val="000000"/>
                <w:lang w:val="en-US"/>
              </w:rPr>
            </w:pPr>
            <w:r w:rsidRPr="00AD4335">
              <w:rPr>
                <w:color w:val="000000"/>
                <w:lang w:val="en-US"/>
              </w:rPr>
              <w:t>Engineering (Aerospace Engineering) BEng (Hons)</w:t>
            </w:r>
          </w:p>
          <w:p w14:paraId="1AE52770" w14:textId="77777777" w:rsidR="00AD4335" w:rsidRPr="00AD4335" w:rsidRDefault="00AD4335" w:rsidP="00AD4335">
            <w:pPr>
              <w:ind w:left="110" w:right="430"/>
              <w:rPr>
                <w:color w:val="000000"/>
                <w:lang w:val="en-US"/>
              </w:rPr>
            </w:pPr>
            <w:r w:rsidRPr="00AD4335">
              <w:rPr>
                <w:color w:val="000000"/>
                <w:lang w:val="en-US"/>
              </w:rPr>
              <w:t>Engineering (Industrial Engineering) BEng (Hons)</w:t>
            </w:r>
          </w:p>
        </w:tc>
      </w:tr>
      <w:tr w:rsidR="00AD4335" w:rsidRPr="00AD4335" w14:paraId="311ECE3F" w14:textId="77777777" w:rsidTr="00EB5A27">
        <w:trPr>
          <w:trHeight w:val="839"/>
        </w:trPr>
        <w:tc>
          <w:tcPr>
            <w:tcW w:w="3008" w:type="dxa"/>
          </w:tcPr>
          <w:p w14:paraId="3C9F68A2" w14:textId="77777777" w:rsidR="00AD4335" w:rsidRPr="00AD4335" w:rsidRDefault="00AD4335" w:rsidP="00AD4335">
            <w:pPr>
              <w:spacing w:before="1"/>
              <w:ind w:left="110"/>
              <w:rPr>
                <w:color w:val="000000"/>
                <w:lang w:val="en-US"/>
              </w:rPr>
            </w:pPr>
            <w:r w:rsidRPr="00AD4335">
              <w:rPr>
                <w:color w:val="000000"/>
                <w:lang w:val="en-US"/>
              </w:rPr>
              <w:t>Dr Shefiu Zakariyah</w:t>
            </w:r>
          </w:p>
        </w:tc>
        <w:tc>
          <w:tcPr>
            <w:tcW w:w="1954" w:type="dxa"/>
          </w:tcPr>
          <w:p w14:paraId="4A7DE864" w14:textId="77777777" w:rsidR="00AD4335" w:rsidRPr="00AD4335" w:rsidRDefault="00AD4335" w:rsidP="00AD4335">
            <w:pPr>
              <w:spacing w:before="1"/>
              <w:ind w:right="590"/>
              <w:jc w:val="right"/>
              <w:rPr>
                <w:color w:val="000000"/>
                <w:lang w:val="en-US"/>
              </w:rPr>
            </w:pPr>
            <w:r w:rsidRPr="00AD4335">
              <w:rPr>
                <w:color w:val="000000"/>
                <w:lang w:val="en-US"/>
              </w:rPr>
              <w:t>2021-25</w:t>
            </w:r>
          </w:p>
        </w:tc>
        <w:tc>
          <w:tcPr>
            <w:tcW w:w="5276" w:type="dxa"/>
          </w:tcPr>
          <w:p w14:paraId="5B49207D" w14:textId="77777777" w:rsidR="00AD4335" w:rsidRPr="00AD4335" w:rsidRDefault="00AD4335" w:rsidP="00AD4335">
            <w:pPr>
              <w:ind w:left="110" w:right="430"/>
              <w:rPr>
                <w:color w:val="000000"/>
                <w:lang w:val="en-US"/>
              </w:rPr>
            </w:pPr>
            <w:r w:rsidRPr="00AD4335">
              <w:rPr>
                <w:color w:val="000000"/>
                <w:lang w:val="en-US"/>
              </w:rPr>
              <w:t xml:space="preserve">Engineering (Robotics &amp; Automation) BEng (Hons) </w:t>
            </w:r>
          </w:p>
          <w:p w14:paraId="1F704549" w14:textId="77777777" w:rsidR="00AD4335" w:rsidRPr="00AD4335" w:rsidRDefault="00AD4335" w:rsidP="00AD4335">
            <w:pPr>
              <w:ind w:left="110" w:right="430"/>
              <w:rPr>
                <w:color w:val="000000"/>
                <w:lang w:val="en-US"/>
              </w:rPr>
            </w:pPr>
            <w:r w:rsidRPr="00AD4335">
              <w:rPr>
                <w:color w:val="000000"/>
                <w:lang w:val="en-US"/>
              </w:rPr>
              <w:t>Engineering (Electrical &amp; Electronics) BEng (Hons)</w:t>
            </w:r>
          </w:p>
        </w:tc>
      </w:tr>
      <w:tr w:rsidR="00AD4335" w:rsidRPr="00AD4335" w14:paraId="56542F3B" w14:textId="77777777" w:rsidTr="00EB5A27">
        <w:trPr>
          <w:trHeight w:val="537"/>
        </w:trPr>
        <w:tc>
          <w:tcPr>
            <w:tcW w:w="3008" w:type="dxa"/>
          </w:tcPr>
          <w:p w14:paraId="05DB20BB" w14:textId="77777777" w:rsidR="00AD4335" w:rsidRPr="00AD4335" w:rsidRDefault="00AD4335" w:rsidP="00AD4335">
            <w:pPr>
              <w:spacing w:before="4"/>
              <w:ind w:left="110"/>
              <w:rPr>
                <w:color w:val="000000"/>
                <w:lang w:val="en-US"/>
              </w:rPr>
            </w:pPr>
            <w:r w:rsidRPr="00AD4335">
              <w:rPr>
                <w:color w:val="000000"/>
                <w:lang w:val="en-US"/>
              </w:rPr>
              <w:t>TBC</w:t>
            </w:r>
          </w:p>
        </w:tc>
        <w:tc>
          <w:tcPr>
            <w:tcW w:w="1954" w:type="dxa"/>
          </w:tcPr>
          <w:p w14:paraId="4283513E" w14:textId="77777777" w:rsidR="00AD4335" w:rsidRPr="00AD4335" w:rsidRDefault="00AD4335" w:rsidP="00AD4335">
            <w:pPr>
              <w:spacing w:before="4"/>
              <w:ind w:right="590"/>
              <w:jc w:val="right"/>
              <w:rPr>
                <w:color w:val="000000"/>
                <w:lang w:val="en-US"/>
              </w:rPr>
            </w:pPr>
            <w:r w:rsidRPr="00AD4335">
              <w:rPr>
                <w:color w:val="000000"/>
                <w:lang w:val="en-US"/>
              </w:rPr>
              <w:t>2023-27</w:t>
            </w:r>
          </w:p>
        </w:tc>
        <w:tc>
          <w:tcPr>
            <w:tcW w:w="5276" w:type="dxa"/>
          </w:tcPr>
          <w:p w14:paraId="42D090EA" w14:textId="77777777" w:rsidR="00AD4335" w:rsidRPr="00AD4335" w:rsidRDefault="00AD4335" w:rsidP="00AD4335">
            <w:pPr>
              <w:spacing w:before="4"/>
              <w:ind w:left="110"/>
              <w:rPr>
                <w:color w:val="000000"/>
                <w:lang w:val="en-US"/>
              </w:rPr>
            </w:pPr>
            <w:r w:rsidRPr="00AD4335">
              <w:rPr>
                <w:color w:val="000000"/>
                <w:lang w:val="en-US"/>
              </w:rPr>
              <w:t xml:space="preserve">Human Biosciences </w:t>
            </w:r>
            <w:proofErr w:type="spellStart"/>
            <w:r w:rsidRPr="00AD4335">
              <w:rPr>
                <w:color w:val="000000"/>
                <w:lang w:val="en-US"/>
              </w:rPr>
              <w:t>FdSc</w:t>
            </w:r>
            <w:proofErr w:type="spellEnd"/>
            <w:r w:rsidRPr="00AD4335">
              <w:rPr>
                <w:color w:val="000000"/>
                <w:lang w:val="en-US"/>
              </w:rPr>
              <w:t>/BSc (Hons)</w:t>
            </w:r>
          </w:p>
        </w:tc>
      </w:tr>
      <w:tr w:rsidR="00AD4335" w:rsidRPr="00AD4335" w14:paraId="43AE1D2F" w14:textId="77777777" w:rsidTr="00EB5A27">
        <w:trPr>
          <w:trHeight w:val="537"/>
        </w:trPr>
        <w:tc>
          <w:tcPr>
            <w:tcW w:w="3008" w:type="dxa"/>
          </w:tcPr>
          <w:p w14:paraId="76A4DC8C" w14:textId="77777777" w:rsidR="00AD4335" w:rsidRPr="00AD4335" w:rsidDel="00FC4CE6" w:rsidRDefault="00AD4335" w:rsidP="00AD4335">
            <w:pPr>
              <w:spacing w:before="1"/>
              <w:ind w:left="110"/>
              <w:rPr>
                <w:color w:val="000000"/>
                <w:lang w:val="en-US"/>
              </w:rPr>
            </w:pPr>
            <w:r w:rsidRPr="00AD4335">
              <w:rPr>
                <w:color w:val="000000"/>
                <w:lang w:val="en-US"/>
              </w:rPr>
              <w:t>Dr Ben Bryant</w:t>
            </w:r>
          </w:p>
        </w:tc>
        <w:tc>
          <w:tcPr>
            <w:tcW w:w="1954" w:type="dxa"/>
          </w:tcPr>
          <w:p w14:paraId="2DADD934" w14:textId="77777777" w:rsidR="00AD4335" w:rsidRPr="00AD4335" w:rsidDel="00FC4CE6" w:rsidRDefault="00AD4335" w:rsidP="00AD4335">
            <w:pPr>
              <w:spacing w:before="1"/>
              <w:ind w:right="590"/>
              <w:jc w:val="right"/>
              <w:rPr>
                <w:color w:val="000000"/>
                <w:lang w:val="en-US"/>
              </w:rPr>
            </w:pPr>
            <w:r w:rsidRPr="00AD4335">
              <w:rPr>
                <w:color w:val="000000"/>
                <w:lang w:val="en-US"/>
              </w:rPr>
              <w:t>2021-25</w:t>
            </w:r>
          </w:p>
        </w:tc>
        <w:tc>
          <w:tcPr>
            <w:tcW w:w="5276" w:type="dxa"/>
          </w:tcPr>
          <w:p w14:paraId="01725A90" w14:textId="77777777" w:rsidR="00AD4335" w:rsidRPr="00AD4335" w:rsidRDefault="00AD4335" w:rsidP="00AD4335">
            <w:pPr>
              <w:spacing w:before="1"/>
              <w:ind w:left="110"/>
              <w:rPr>
                <w:color w:val="000000"/>
                <w:lang w:val="en-US"/>
              </w:rPr>
            </w:pPr>
            <w:r w:rsidRPr="00AD4335">
              <w:rPr>
                <w:color w:val="000000"/>
                <w:lang w:val="en-US"/>
              </w:rPr>
              <w:t>Manufacturing Engineering BEng (Hons)</w:t>
            </w:r>
          </w:p>
          <w:p w14:paraId="1B090268" w14:textId="77777777" w:rsidR="00AD4335" w:rsidRPr="00AD4335" w:rsidRDefault="00AD4335" w:rsidP="00AD4335">
            <w:pPr>
              <w:spacing w:before="1"/>
              <w:ind w:left="110"/>
              <w:rPr>
                <w:color w:val="000000"/>
                <w:lang w:val="en-US"/>
              </w:rPr>
            </w:pPr>
            <w:r w:rsidRPr="00AD4335">
              <w:rPr>
                <w:color w:val="000000"/>
                <w:lang w:val="en-US"/>
              </w:rPr>
              <w:t>Materials Engineering BEng (Hons)</w:t>
            </w:r>
          </w:p>
        </w:tc>
      </w:tr>
      <w:tr w:rsidR="00AD4335" w:rsidRPr="00AD4335" w14:paraId="16767D6F" w14:textId="77777777" w:rsidTr="00EB5A27">
        <w:trPr>
          <w:trHeight w:val="537"/>
        </w:trPr>
        <w:tc>
          <w:tcPr>
            <w:tcW w:w="3008" w:type="dxa"/>
          </w:tcPr>
          <w:p w14:paraId="09A26B68" w14:textId="77777777" w:rsidR="00AD4335" w:rsidRPr="00AD4335" w:rsidRDefault="00AD4335" w:rsidP="00AD4335">
            <w:pPr>
              <w:spacing w:before="1"/>
              <w:ind w:left="110"/>
              <w:rPr>
                <w:color w:val="000000"/>
                <w:lang w:val="en-US"/>
              </w:rPr>
            </w:pPr>
            <w:r w:rsidRPr="00AD4335">
              <w:rPr>
                <w:color w:val="000000"/>
                <w:lang w:val="en-US"/>
              </w:rPr>
              <w:t>TBC</w:t>
            </w:r>
          </w:p>
        </w:tc>
        <w:tc>
          <w:tcPr>
            <w:tcW w:w="1954" w:type="dxa"/>
          </w:tcPr>
          <w:p w14:paraId="36FF2FFA" w14:textId="77777777" w:rsidR="00AD4335" w:rsidRPr="00AD4335" w:rsidRDefault="00AD4335" w:rsidP="00AD4335">
            <w:pPr>
              <w:spacing w:before="1"/>
              <w:ind w:right="590"/>
              <w:jc w:val="right"/>
              <w:rPr>
                <w:color w:val="000000"/>
                <w:lang w:val="en-US"/>
              </w:rPr>
            </w:pPr>
            <w:r w:rsidRPr="00AD4335">
              <w:rPr>
                <w:color w:val="000000"/>
                <w:lang w:val="en-US"/>
              </w:rPr>
              <w:t>2023-24</w:t>
            </w:r>
          </w:p>
        </w:tc>
        <w:tc>
          <w:tcPr>
            <w:tcW w:w="5276" w:type="dxa"/>
          </w:tcPr>
          <w:p w14:paraId="76E05053" w14:textId="77777777" w:rsidR="00AD4335" w:rsidRPr="00AD4335" w:rsidRDefault="00AD4335" w:rsidP="00AD4335">
            <w:pPr>
              <w:spacing w:before="1"/>
              <w:ind w:left="110"/>
              <w:rPr>
                <w:color w:val="000000"/>
                <w:lang w:val="en-US"/>
              </w:rPr>
            </w:pPr>
            <w:r w:rsidRPr="00AD4335">
              <w:rPr>
                <w:color w:val="000000"/>
                <w:lang w:val="en-US"/>
              </w:rPr>
              <w:t xml:space="preserve">Marine Biology </w:t>
            </w:r>
            <w:proofErr w:type="spellStart"/>
            <w:r w:rsidRPr="00AD4335">
              <w:rPr>
                <w:color w:val="000000"/>
                <w:lang w:val="en-US"/>
              </w:rPr>
              <w:t>FdSc</w:t>
            </w:r>
            <w:proofErr w:type="spellEnd"/>
            <w:r w:rsidRPr="00AD4335">
              <w:rPr>
                <w:color w:val="000000"/>
                <w:lang w:val="en-US"/>
              </w:rPr>
              <w:t>/ BSc (Hons)</w:t>
            </w:r>
          </w:p>
        </w:tc>
      </w:tr>
      <w:tr w:rsidR="00AD4335" w:rsidRPr="00AD4335" w14:paraId="6316E699" w14:textId="77777777" w:rsidTr="00EB5A27">
        <w:trPr>
          <w:trHeight w:val="537"/>
        </w:trPr>
        <w:tc>
          <w:tcPr>
            <w:tcW w:w="3008" w:type="dxa"/>
          </w:tcPr>
          <w:p w14:paraId="5AB6D9C6" w14:textId="77777777" w:rsidR="00AD4335" w:rsidRPr="00AD4335" w:rsidRDefault="00AD4335" w:rsidP="00AD4335">
            <w:pPr>
              <w:spacing w:before="2"/>
              <w:ind w:left="110"/>
              <w:rPr>
                <w:color w:val="000000"/>
                <w:lang w:val="en-US"/>
              </w:rPr>
            </w:pPr>
            <w:r w:rsidRPr="00AD4335">
              <w:rPr>
                <w:color w:val="000000"/>
                <w:lang w:val="en-US"/>
              </w:rPr>
              <w:t>Prof Peilin Zhou</w:t>
            </w:r>
          </w:p>
        </w:tc>
        <w:tc>
          <w:tcPr>
            <w:tcW w:w="1954" w:type="dxa"/>
          </w:tcPr>
          <w:p w14:paraId="33CD6197" w14:textId="77777777" w:rsidR="00AD4335" w:rsidRPr="00AD4335" w:rsidRDefault="00AD4335" w:rsidP="00AD4335">
            <w:pPr>
              <w:spacing w:before="2"/>
              <w:ind w:right="590"/>
              <w:jc w:val="right"/>
              <w:rPr>
                <w:color w:val="000000"/>
                <w:lang w:val="en-US"/>
              </w:rPr>
            </w:pPr>
            <w:r w:rsidRPr="00AD4335">
              <w:rPr>
                <w:color w:val="000000"/>
                <w:lang w:val="en-US"/>
              </w:rPr>
              <w:t>2021-25</w:t>
            </w:r>
          </w:p>
        </w:tc>
        <w:tc>
          <w:tcPr>
            <w:tcW w:w="5276" w:type="dxa"/>
          </w:tcPr>
          <w:p w14:paraId="69259D78" w14:textId="77777777" w:rsidR="00AD4335" w:rsidRPr="00AD4335" w:rsidRDefault="00AD4335" w:rsidP="00AD4335">
            <w:pPr>
              <w:spacing w:before="2"/>
              <w:ind w:left="110"/>
              <w:rPr>
                <w:color w:val="000000"/>
                <w:lang w:val="en-US"/>
              </w:rPr>
            </w:pPr>
            <w:r w:rsidRPr="00AD4335">
              <w:rPr>
                <w:color w:val="000000"/>
                <w:lang w:val="en-US"/>
              </w:rPr>
              <w:t>Marine Engineering FdEng</w:t>
            </w:r>
          </w:p>
        </w:tc>
      </w:tr>
      <w:tr w:rsidR="00AD4335" w:rsidRPr="00AD4335" w14:paraId="795A4F0A" w14:textId="77777777" w:rsidTr="00EB5A27">
        <w:trPr>
          <w:trHeight w:val="525"/>
        </w:trPr>
        <w:tc>
          <w:tcPr>
            <w:tcW w:w="3008" w:type="dxa"/>
          </w:tcPr>
          <w:p w14:paraId="00996BE7" w14:textId="77777777" w:rsidR="00AD4335" w:rsidRPr="00AD4335" w:rsidRDefault="00AD4335" w:rsidP="00AD4335">
            <w:pPr>
              <w:spacing w:before="1"/>
              <w:ind w:left="110"/>
              <w:rPr>
                <w:color w:val="000000"/>
                <w:lang w:val="en-US"/>
              </w:rPr>
            </w:pPr>
            <w:r w:rsidRPr="00AD4335">
              <w:rPr>
                <w:color w:val="000000"/>
                <w:lang w:val="en-US"/>
              </w:rPr>
              <w:t>Dr Carlos Fernandez</w:t>
            </w:r>
          </w:p>
        </w:tc>
        <w:tc>
          <w:tcPr>
            <w:tcW w:w="1954" w:type="dxa"/>
          </w:tcPr>
          <w:p w14:paraId="18CD3B1C" w14:textId="77777777" w:rsidR="00AD4335" w:rsidRPr="00AD4335" w:rsidRDefault="00AD4335" w:rsidP="00AD4335">
            <w:pPr>
              <w:spacing w:before="1"/>
              <w:ind w:right="590"/>
              <w:jc w:val="right"/>
              <w:rPr>
                <w:color w:val="000000"/>
                <w:lang w:val="en-US"/>
              </w:rPr>
            </w:pPr>
            <w:r w:rsidRPr="00AD4335">
              <w:rPr>
                <w:color w:val="000000"/>
                <w:lang w:val="en-US"/>
              </w:rPr>
              <w:t>2019-24</w:t>
            </w:r>
          </w:p>
        </w:tc>
        <w:tc>
          <w:tcPr>
            <w:tcW w:w="5276" w:type="dxa"/>
          </w:tcPr>
          <w:p w14:paraId="146171E0" w14:textId="77777777" w:rsidR="00AD4335" w:rsidRPr="00AD4335" w:rsidRDefault="00AD4335" w:rsidP="00AD4335">
            <w:pPr>
              <w:spacing w:before="1"/>
              <w:ind w:left="110"/>
              <w:rPr>
                <w:color w:val="000000"/>
                <w:lang w:val="en-US"/>
              </w:rPr>
            </w:pPr>
            <w:r w:rsidRPr="00AD4335">
              <w:rPr>
                <w:color w:val="000000"/>
                <w:lang w:val="en-US"/>
              </w:rPr>
              <w:t xml:space="preserve">Materials Science </w:t>
            </w:r>
            <w:proofErr w:type="spellStart"/>
            <w:r w:rsidRPr="00AD4335">
              <w:rPr>
                <w:color w:val="000000"/>
                <w:lang w:val="en-US"/>
              </w:rPr>
              <w:t>FdSc</w:t>
            </w:r>
            <w:proofErr w:type="spellEnd"/>
            <w:r w:rsidRPr="00AD4335">
              <w:rPr>
                <w:color w:val="000000"/>
                <w:lang w:val="en-US"/>
              </w:rPr>
              <w:t>/BSc (Hons)</w:t>
            </w:r>
          </w:p>
        </w:tc>
      </w:tr>
      <w:tr w:rsidR="00AD4335" w:rsidRPr="00AD4335" w14:paraId="30397F24" w14:textId="77777777" w:rsidTr="00EB5A27">
        <w:trPr>
          <w:trHeight w:val="537"/>
        </w:trPr>
        <w:tc>
          <w:tcPr>
            <w:tcW w:w="3008" w:type="dxa"/>
          </w:tcPr>
          <w:p w14:paraId="18971EB8" w14:textId="77777777" w:rsidR="00AD4335" w:rsidRPr="00AD4335" w:rsidRDefault="00AD4335" w:rsidP="00AD4335">
            <w:pPr>
              <w:spacing w:before="1"/>
              <w:ind w:left="110"/>
              <w:rPr>
                <w:color w:val="000000"/>
                <w:lang w:val="en-US"/>
              </w:rPr>
            </w:pPr>
            <w:r w:rsidRPr="00AD4335">
              <w:rPr>
                <w:color w:val="000000"/>
                <w:lang w:val="en-US"/>
              </w:rPr>
              <w:t>Prof David Jenkins</w:t>
            </w:r>
          </w:p>
        </w:tc>
        <w:tc>
          <w:tcPr>
            <w:tcW w:w="1954" w:type="dxa"/>
          </w:tcPr>
          <w:p w14:paraId="7882403F" w14:textId="77777777" w:rsidR="00AD4335" w:rsidRPr="00AD4335" w:rsidRDefault="00AD4335" w:rsidP="00AD4335">
            <w:pPr>
              <w:spacing w:before="1"/>
              <w:ind w:right="590"/>
              <w:jc w:val="right"/>
              <w:rPr>
                <w:color w:val="000000"/>
                <w:lang w:val="en-US"/>
              </w:rPr>
            </w:pPr>
            <w:r w:rsidRPr="00AD4335">
              <w:rPr>
                <w:color w:val="000000"/>
                <w:lang w:val="en-US"/>
              </w:rPr>
              <w:t>2021-25</w:t>
            </w:r>
          </w:p>
        </w:tc>
        <w:tc>
          <w:tcPr>
            <w:tcW w:w="5276" w:type="dxa"/>
          </w:tcPr>
          <w:p w14:paraId="37E7B510" w14:textId="77777777" w:rsidR="00AD4335" w:rsidRPr="00AD4335" w:rsidRDefault="00AD4335" w:rsidP="00AD4335">
            <w:pPr>
              <w:spacing w:before="1"/>
              <w:ind w:left="110"/>
              <w:rPr>
                <w:color w:val="000000"/>
                <w:lang w:val="en-US"/>
              </w:rPr>
            </w:pPr>
            <w:r w:rsidRPr="00AD4335">
              <w:rPr>
                <w:color w:val="000000"/>
                <w:lang w:val="en-US"/>
              </w:rPr>
              <w:t>Nuclear Engineering FdEng/BEng (Hons)</w:t>
            </w:r>
          </w:p>
          <w:p w14:paraId="4F19EA2C" w14:textId="77777777" w:rsidR="00AD4335" w:rsidRPr="00AD4335" w:rsidRDefault="00AD4335" w:rsidP="00AD4335">
            <w:pPr>
              <w:spacing w:before="1"/>
              <w:ind w:left="110"/>
              <w:rPr>
                <w:color w:val="000000"/>
                <w:lang w:val="en-US"/>
              </w:rPr>
            </w:pPr>
            <w:r w:rsidRPr="00AD4335">
              <w:rPr>
                <w:color w:val="000000"/>
                <w:lang w:val="en-US"/>
              </w:rPr>
              <w:t xml:space="preserve">Nuclear Engineering Radiation Protection </w:t>
            </w:r>
            <w:proofErr w:type="spellStart"/>
            <w:r w:rsidRPr="00AD4335">
              <w:rPr>
                <w:color w:val="000000"/>
                <w:lang w:val="en-US"/>
              </w:rPr>
              <w:t>Fd</w:t>
            </w:r>
            <w:proofErr w:type="spellEnd"/>
            <w:r w:rsidRPr="00AD4335">
              <w:rPr>
                <w:color w:val="000000"/>
                <w:lang w:val="en-US"/>
              </w:rPr>
              <w:t>/BEng (Hons)</w:t>
            </w:r>
          </w:p>
        </w:tc>
      </w:tr>
      <w:tr w:rsidR="00AD4335" w:rsidRPr="00AD4335" w14:paraId="3194CBAE" w14:textId="77777777" w:rsidTr="00EB5A27">
        <w:trPr>
          <w:trHeight w:val="537"/>
        </w:trPr>
        <w:tc>
          <w:tcPr>
            <w:tcW w:w="3008" w:type="dxa"/>
          </w:tcPr>
          <w:p w14:paraId="28CF43CC" w14:textId="77777777" w:rsidR="00AD4335" w:rsidRPr="00AD4335" w:rsidRDefault="00AD4335" w:rsidP="00AD4335">
            <w:pPr>
              <w:spacing w:before="1"/>
              <w:ind w:left="110"/>
              <w:rPr>
                <w:color w:val="000000"/>
                <w:lang w:val="en-US"/>
              </w:rPr>
            </w:pPr>
            <w:r w:rsidRPr="00AD4335">
              <w:rPr>
                <w:color w:val="000000"/>
                <w:lang w:val="en-US"/>
              </w:rPr>
              <w:t>Dr Ambi Ambituuni</w:t>
            </w:r>
          </w:p>
        </w:tc>
        <w:tc>
          <w:tcPr>
            <w:tcW w:w="1954" w:type="dxa"/>
          </w:tcPr>
          <w:p w14:paraId="3268BA08" w14:textId="77777777" w:rsidR="00AD4335" w:rsidRPr="00AD4335" w:rsidRDefault="00AD4335" w:rsidP="00AD4335">
            <w:pPr>
              <w:spacing w:before="1"/>
              <w:ind w:right="590"/>
              <w:jc w:val="right"/>
              <w:rPr>
                <w:color w:val="000000"/>
                <w:lang w:val="en-US"/>
              </w:rPr>
            </w:pPr>
            <w:r w:rsidRPr="00AD4335">
              <w:rPr>
                <w:color w:val="000000"/>
                <w:lang w:val="en-US"/>
              </w:rPr>
              <w:t>2021-25</w:t>
            </w:r>
          </w:p>
        </w:tc>
        <w:tc>
          <w:tcPr>
            <w:tcW w:w="5276" w:type="dxa"/>
          </w:tcPr>
          <w:p w14:paraId="76B5A556" w14:textId="77777777" w:rsidR="00AD4335" w:rsidRPr="00AD4335" w:rsidRDefault="00AD4335" w:rsidP="00AD4335">
            <w:pPr>
              <w:spacing w:before="1"/>
              <w:ind w:left="110"/>
              <w:rPr>
                <w:color w:val="000000"/>
                <w:lang w:val="en-US"/>
              </w:rPr>
            </w:pPr>
            <w:r w:rsidRPr="00AD4335">
              <w:rPr>
                <w:color w:val="000000"/>
                <w:lang w:val="en-US"/>
              </w:rPr>
              <w:t xml:space="preserve">Project Controls Professional </w:t>
            </w:r>
            <w:proofErr w:type="spellStart"/>
            <w:r w:rsidRPr="00AD4335">
              <w:rPr>
                <w:color w:val="000000"/>
                <w:lang w:val="en-US"/>
              </w:rPr>
              <w:t>FdSc</w:t>
            </w:r>
            <w:proofErr w:type="spellEnd"/>
            <w:r w:rsidRPr="00AD4335">
              <w:rPr>
                <w:color w:val="000000"/>
                <w:lang w:val="en-US"/>
              </w:rPr>
              <w:t>/BSc (Hons)</w:t>
            </w:r>
          </w:p>
        </w:tc>
      </w:tr>
      <w:tr w:rsidR="00AD4335" w:rsidRPr="00AD4335" w14:paraId="72A5D013" w14:textId="77777777" w:rsidTr="00EB5A27">
        <w:trPr>
          <w:trHeight w:val="537"/>
        </w:trPr>
        <w:tc>
          <w:tcPr>
            <w:tcW w:w="3008" w:type="dxa"/>
          </w:tcPr>
          <w:p w14:paraId="34569A5E" w14:textId="77777777" w:rsidR="00AD4335" w:rsidRPr="00AD4335" w:rsidRDefault="00AD4335" w:rsidP="00AD4335">
            <w:pPr>
              <w:spacing w:before="1"/>
              <w:ind w:left="110"/>
              <w:rPr>
                <w:color w:val="000000"/>
                <w:lang w:val="en-US"/>
              </w:rPr>
            </w:pPr>
            <w:r w:rsidRPr="00AD4335">
              <w:rPr>
                <w:color w:val="000000"/>
                <w:lang w:val="en-US"/>
              </w:rPr>
              <w:t>Dr Menoka Bal</w:t>
            </w:r>
          </w:p>
        </w:tc>
        <w:tc>
          <w:tcPr>
            <w:tcW w:w="1954" w:type="dxa"/>
          </w:tcPr>
          <w:p w14:paraId="796CDEEA" w14:textId="77777777" w:rsidR="00AD4335" w:rsidRPr="00AD4335" w:rsidRDefault="00AD4335" w:rsidP="00AD4335">
            <w:pPr>
              <w:spacing w:before="1"/>
              <w:ind w:right="590"/>
              <w:jc w:val="right"/>
              <w:rPr>
                <w:color w:val="000000"/>
                <w:lang w:val="en-US"/>
              </w:rPr>
            </w:pPr>
            <w:r w:rsidRPr="00AD4335">
              <w:rPr>
                <w:color w:val="000000"/>
                <w:lang w:val="en-US"/>
              </w:rPr>
              <w:t>2023-27</w:t>
            </w:r>
          </w:p>
        </w:tc>
        <w:tc>
          <w:tcPr>
            <w:tcW w:w="5276" w:type="dxa"/>
          </w:tcPr>
          <w:p w14:paraId="60B09DE2" w14:textId="77777777" w:rsidR="00AD4335" w:rsidRPr="00AD4335" w:rsidRDefault="00AD4335" w:rsidP="00AD4335">
            <w:pPr>
              <w:spacing w:before="1"/>
              <w:ind w:left="110"/>
              <w:rPr>
                <w:color w:val="000000"/>
                <w:lang w:val="en-US"/>
              </w:rPr>
            </w:pPr>
            <w:r w:rsidRPr="00AD4335">
              <w:rPr>
                <w:color w:val="000000"/>
                <w:lang w:val="en-US"/>
              </w:rPr>
              <w:t xml:space="preserve">Project Management </w:t>
            </w:r>
            <w:proofErr w:type="spellStart"/>
            <w:r w:rsidRPr="00AD4335">
              <w:rPr>
                <w:color w:val="000000"/>
                <w:lang w:val="en-US"/>
              </w:rPr>
              <w:t>FdSc</w:t>
            </w:r>
            <w:proofErr w:type="spellEnd"/>
            <w:r w:rsidRPr="00AD4335">
              <w:rPr>
                <w:color w:val="000000"/>
                <w:lang w:val="en-US"/>
              </w:rPr>
              <w:t>/BSc (Hons)</w:t>
            </w:r>
          </w:p>
        </w:tc>
      </w:tr>
      <w:tr w:rsidR="00AD4335" w:rsidRPr="00AD4335" w14:paraId="2FFF5B4C" w14:textId="77777777" w:rsidTr="00EB5A27">
        <w:trPr>
          <w:trHeight w:val="537"/>
        </w:trPr>
        <w:tc>
          <w:tcPr>
            <w:tcW w:w="3008" w:type="dxa"/>
          </w:tcPr>
          <w:p w14:paraId="5E2C5519" w14:textId="77777777" w:rsidR="00AD4335" w:rsidRPr="00AD4335" w:rsidRDefault="00AD4335" w:rsidP="00AD4335">
            <w:pPr>
              <w:spacing w:before="1"/>
              <w:ind w:left="110"/>
              <w:rPr>
                <w:color w:val="000000"/>
                <w:lang w:val="en-US"/>
              </w:rPr>
            </w:pPr>
            <w:r w:rsidRPr="00AD4335">
              <w:rPr>
                <w:color w:val="000000"/>
                <w:lang w:val="en-US"/>
              </w:rPr>
              <w:t>Prof Peilin Zhou</w:t>
            </w:r>
          </w:p>
        </w:tc>
        <w:tc>
          <w:tcPr>
            <w:tcW w:w="1954" w:type="dxa"/>
          </w:tcPr>
          <w:p w14:paraId="65C98502" w14:textId="77777777" w:rsidR="00AD4335" w:rsidRPr="00AD4335" w:rsidRDefault="00AD4335" w:rsidP="00AD4335">
            <w:pPr>
              <w:spacing w:before="1"/>
              <w:ind w:right="590"/>
              <w:jc w:val="right"/>
              <w:rPr>
                <w:color w:val="000000"/>
                <w:lang w:val="en-US"/>
              </w:rPr>
            </w:pPr>
            <w:r w:rsidRPr="00AD4335">
              <w:rPr>
                <w:color w:val="000000"/>
                <w:lang w:val="en-US"/>
              </w:rPr>
              <w:t>2021-25</w:t>
            </w:r>
          </w:p>
        </w:tc>
        <w:tc>
          <w:tcPr>
            <w:tcW w:w="5276" w:type="dxa"/>
          </w:tcPr>
          <w:p w14:paraId="7F009143" w14:textId="77777777" w:rsidR="00AD4335" w:rsidRPr="00AD4335" w:rsidRDefault="00AD4335" w:rsidP="00AD4335">
            <w:pPr>
              <w:spacing w:before="1"/>
              <w:ind w:left="110"/>
              <w:rPr>
                <w:shd w:val="clear" w:color="auto" w:fill="FAF9F8"/>
                <w:lang w:val="en-US"/>
              </w:rPr>
            </w:pPr>
            <w:r w:rsidRPr="00AD4335">
              <w:rPr>
                <w:shd w:val="clear" w:color="auto" w:fill="FAF9F8"/>
                <w:lang w:val="en-US"/>
              </w:rPr>
              <w:t>BSc (Hons) top-up Maritime Operations Management</w:t>
            </w:r>
          </w:p>
          <w:p w14:paraId="53D1BAFD" w14:textId="77777777" w:rsidR="00AD4335" w:rsidRPr="00AD4335" w:rsidRDefault="00AD4335" w:rsidP="00AD4335">
            <w:pPr>
              <w:spacing w:before="1"/>
              <w:rPr>
                <w:color w:val="000000"/>
                <w:lang w:val="en-US"/>
              </w:rPr>
            </w:pPr>
          </w:p>
        </w:tc>
      </w:tr>
      <w:tr w:rsidR="00AD4335" w:rsidRPr="00AD4335" w14:paraId="22383C89" w14:textId="77777777" w:rsidTr="00EB5A27">
        <w:trPr>
          <w:trHeight w:val="265"/>
        </w:trPr>
        <w:tc>
          <w:tcPr>
            <w:tcW w:w="10238" w:type="dxa"/>
            <w:gridSpan w:val="3"/>
            <w:shd w:val="clear" w:color="auto" w:fill="D9D9D9"/>
          </w:tcPr>
          <w:p w14:paraId="725E2ED9" w14:textId="77777777" w:rsidR="00AD4335" w:rsidRPr="00AD4335" w:rsidRDefault="00AD4335" w:rsidP="00AD4335">
            <w:pPr>
              <w:spacing w:line="246" w:lineRule="exact"/>
              <w:ind w:left="110"/>
              <w:rPr>
                <w:b/>
                <w:lang w:val="en-US"/>
              </w:rPr>
            </w:pPr>
            <w:r w:rsidRPr="00AD4335">
              <w:rPr>
                <w:b/>
                <w:lang w:val="en-US"/>
              </w:rPr>
              <w:t>LEADERSHIP, MANAGEMENT AND LIFESTYLE</w:t>
            </w:r>
          </w:p>
        </w:tc>
      </w:tr>
      <w:tr w:rsidR="00AD4335" w:rsidRPr="00AD4335" w14:paraId="757A43A0" w14:textId="77777777" w:rsidTr="00EB5A27">
        <w:trPr>
          <w:trHeight w:val="982"/>
        </w:trPr>
        <w:tc>
          <w:tcPr>
            <w:tcW w:w="3008" w:type="dxa"/>
          </w:tcPr>
          <w:p w14:paraId="6277176E" w14:textId="77777777" w:rsidR="00AD4335" w:rsidRPr="00AD4335" w:rsidRDefault="00AD4335" w:rsidP="00AD4335">
            <w:pPr>
              <w:spacing w:before="1"/>
              <w:ind w:left="110"/>
              <w:rPr>
                <w:color w:val="000000"/>
                <w:lang w:val="en-US"/>
              </w:rPr>
            </w:pPr>
            <w:r w:rsidRPr="00AD4335">
              <w:rPr>
                <w:color w:val="000000"/>
                <w:lang w:val="en-US"/>
              </w:rPr>
              <w:t>Becky Goodman</w:t>
            </w:r>
          </w:p>
        </w:tc>
        <w:tc>
          <w:tcPr>
            <w:tcW w:w="1954" w:type="dxa"/>
          </w:tcPr>
          <w:p w14:paraId="0DCAB1A1" w14:textId="77777777" w:rsidR="00AD4335" w:rsidRPr="00AD4335" w:rsidRDefault="00AD4335" w:rsidP="00AD4335">
            <w:pPr>
              <w:spacing w:before="1"/>
              <w:ind w:right="590"/>
              <w:jc w:val="right"/>
              <w:rPr>
                <w:color w:val="000000"/>
                <w:lang w:val="en-US"/>
              </w:rPr>
            </w:pPr>
            <w:r w:rsidRPr="00AD4335">
              <w:rPr>
                <w:color w:val="000000"/>
                <w:lang w:val="en-US"/>
              </w:rPr>
              <w:t>2022-26</w:t>
            </w:r>
          </w:p>
        </w:tc>
        <w:tc>
          <w:tcPr>
            <w:tcW w:w="5276" w:type="dxa"/>
          </w:tcPr>
          <w:p w14:paraId="340D18B9" w14:textId="77777777" w:rsidR="00AD4335" w:rsidRPr="00AD4335" w:rsidRDefault="00AD4335" w:rsidP="00AD4335">
            <w:pPr>
              <w:ind w:left="110" w:right="142"/>
              <w:jc w:val="both"/>
              <w:rPr>
                <w:color w:val="000000"/>
                <w:lang w:val="en-US"/>
              </w:rPr>
            </w:pPr>
            <w:r w:rsidRPr="00AD4335">
              <w:rPr>
                <w:color w:val="000000"/>
                <w:lang w:val="en-US"/>
              </w:rPr>
              <w:t xml:space="preserve">Business Management – Pathways in: Digital Marketing, Human Resource Management, Finance Management, Leadership </w:t>
            </w:r>
            <w:proofErr w:type="spellStart"/>
            <w:r w:rsidRPr="00AD4335">
              <w:rPr>
                <w:color w:val="000000"/>
                <w:lang w:val="en-US"/>
              </w:rPr>
              <w:t>FdA</w:t>
            </w:r>
            <w:proofErr w:type="spellEnd"/>
            <w:r w:rsidRPr="00AD4335">
              <w:rPr>
                <w:color w:val="000000"/>
                <w:lang w:val="en-US"/>
              </w:rPr>
              <w:t>/ BA (Hons)</w:t>
            </w:r>
          </w:p>
        </w:tc>
      </w:tr>
      <w:tr w:rsidR="00AD4335" w:rsidRPr="00AD4335" w14:paraId="22F367CD" w14:textId="77777777" w:rsidTr="00EB5A27">
        <w:trPr>
          <w:trHeight w:val="537"/>
        </w:trPr>
        <w:tc>
          <w:tcPr>
            <w:tcW w:w="3008" w:type="dxa"/>
          </w:tcPr>
          <w:p w14:paraId="6E8149D5" w14:textId="77777777" w:rsidR="00AD4335" w:rsidRPr="00AD4335" w:rsidRDefault="00AD4335" w:rsidP="00AD4335">
            <w:pPr>
              <w:spacing w:before="4"/>
              <w:ind w:left="110"/>
              <w:rPr>
                <w:color w:val="000000"/>
                <w:lang w:val="en-US"/>
              </w:rPr>
            </w:pPr>
            <w:r w:rsidRPr="00AD4335">
              <w:rPr>
                <w:color w:val="000000"/>
                <w:lang w:val="en-US"/>
              </w:rPr>
              <w:t>Prof Peter Joyce</w:t>
            </w:r>
          </w:p>
        </w:tc>
        <w:tc>
          <w:tcPr>
            <w:tcW w:w="1954" w:type="dxa"/>
          </w:tcPr>
          <w:p w14:paraId="70FA6231" w14:textId="77777777" w:rsidR="00AD4335" w:rsidRPr="00AD4335" w:rsidRDefault="00AD4335" w:rsidP="00AD4335">
            <w:pPr>
              <w:spacing w:before="4"/>
              <w:ind w:right="590"/>
              <w:jc w:val="right"/>
              <w:rPr>
                <w:color w:val="000000"/>
                <w:lang w:val="en-US"/>
              </w:rPr>
            </w:pPr>
            <w:r w:rsidRPr="00AD4335">
              <w:rPr>
                <w:color w:val="000000"/>
                <w:lang w:val="en-US"/>
              </w:rPr>
              <w:t>2021-25</w:t>
            </w:r>
          </w:p>
        </w:tc>
        <w:tc>
          <w:tcPr>
            <w:tcW w:w="5276" w:type="dxa"/>
          </w:tcPr>
          <w:p w14:paraId="5095EEB5" w14:textId="77777777" w:rsidR="00AD4335" w:rsidRPr="00AD4335" w:rsidRDefault="00AD4335" w:rsidP="00AD4335">
            <w:pPr>
              <w:spacing w:before="4"/>
              <w:ind w:left="110"/>
              <w:rPr>
                <w:color w:val="000000"/>
                <w:lang w:val="en-US"/>
              </w:rPr>
            </w:pPr>
            <w:r w:rsidRPr="00AD4335">
              <w:rPr>
                <w:color w:val="000000"/>
                <w:lang w:val="en-US"/>
              </w:rPr>
              <w:t xml:space="preserve">Criminology and Criminal Justice </w:t>
            </w:r>
            <w:proofErr w:type="spellStart"/>
            <w:r w:rsidRPr="00AD4335">
              <w:rPr>
                <w:color w:val="000000"/>
                <w:lang w:val="en-US"/>
              </w:rPr>
              <w:t>FdA</w:t>
            </w:r>
            <w:proofErr w:type="spellEnd"/>
            <w:r w:rsidRPr="00AD4335">
              <w:rPr>
                <w:color w:val="000000"/>
                <w:lang w:val="en-US"/>
              </w:rPr>
              <w:t>/ BA (Hons)</w:t>
            </w:r>
          </w:p>
        </w:tc>
      </w:tr>
      <w:tr w:rsidR="00AD4335" w:rsidRPr="00AD4335" w14:paraId="68A3F35C" w14:textId="77777777" w:rsidTr="00EB5A27">
        <w:trPr>
          <w:trHeight w:val="483"/>
        </w:trPr>
        <w:tc>
          <w:tcPr>
            <w:tcW w:w="3008" w:type="dxa"/>
          </w:tcPr>
          <w:p w14:paraId="6EE1F957" w14:textId="77777777" w:rsidR="00AD4335" w:rsidRPr="00AD4335" w:rsidRDefault="00AD4335" w:rsidP="00AD4335">
            <w:pPr>
              <w:spacing w:before="4"/>
              <w:ind w:left="110"/>
              <w:rPr>
                <w:color w:val="000000"/>
                <w:lang w:val="en-US"/>
              </w:rPr>
            </w:pPr>
            <w:r w:rsidRPr="00AD4335">
              <w:rPr>
                <w:color w:val="000000"/>
                <w:lang w:val="en-US"/>
              </w:rPr>
              <w:t>Dr Anna McFarlane</w:t>
            </w:r>
          </w:p>
        </w:tc>
        <w:tc>
          <w:tcPr>
            <w:tcW w:w="1954" w:type="dxa"/>
          </w:tcPr>
          <w:p w14:paraId="6E275E96" w14:textId="77777777" w:rsidR="00AD4335" w:rsidRPr="00AD4335" w:rsidRDefault="00AD4335" w:rsidP="00AD4335">
            <w:pPr>
              <w:spacing w:before="4"/>
              <w:ind w:right="590"/>
              <w:jc w:val="right"/>
              <w:rPr>
                <w:color w:val="000000"/>
                <w:lang w:val="en-US"/>
              </w:rPr>
            </w:pPr>
            <w:r w:rsidRPr="00AD4335">
              <w:rPr>
                <w:color w:val="000000"/>
                <w:lang w:val="en-US"/>
              </w:rPr>
              <w:t>2023-27</w:t>
            </w:r>
          </w:p>
        </w:tc>
        <w:tc>
          <w:tcPr>
            <w:tcW w:w="5276" w:type="dxa"/>
          </w:tcPr>
          <w:p w14:paraId="7764948E" w14:textId="77777777" w:rsidR="00AD4335" w:rsidRPr="00AD4335" w:rsidRDefault="00AD4335" w:rsidP="00AD4335">
            <w:pPr>
              <w:ind w:left="110" w:right="260"/>
              <w:rPr>
                <w:color w:val="000000"/>
                <w:lang w:val="en-US"/>
              </w:rPr>
            </w:pPr>
            <w:r w:rsidRPr="00AD4335">
              <w:rPr>
                <w:color w:val="000000"/>
                <w:lang w:val="en-US"/>
              </w:rPr>
              <w:t>English: Language, Literature and Writing BA (Hons)</w:t>
            </w:r>
          </w:p>
        </w:tc>
      </w:tr>
      <w:tr w:rsidR="00AD4335" w:rsidRPr="00AD4335" w14:paraId="5799BAD4" w14:textId="77777777" w:rsidTr="00EB5A27">
        <w:trPr>
          <w:trHeight w:val="1074"/>
        </w:trPr>
        <w:tc>
          <w:tcPr>
            <w:tcW w:w="3008" w:type="dxa"/>
          </w:tcPr>
          <w:p w14:paraId="74BC0049" w14:textId="77777777" w:rsidR="00AD4335" w:rsidRPr="00AD4335" w:rsidRDefault="00AD4335" w:rsidP="00AD4335">
            <w:pPr>
              <w:spacing w:before="4"/>
              <w:ind w:left="110"/>
              <w:rPr>
                <w:color w:val="000000"/>
                <w:lang w:val="en-US"/>
              </w:rPr>
            </w:pPr>
            <w:proofErr w:type="spellStart"/>
            <w:r w:rsidRPr="00AD4335">
              <w:rPr>
                <w:color w:val="000000"/>
                <w:lang w:val="en-US"/>
              </w:rPr>
              <w:t>Mr</w:t>
            </w:r>
            <w:proofErr w:type="spellEnd"/>
            <w:r w:rsidRPr="00AD4335">
              <w:rPr>
                <w:color w:val="000000"/>
                <w:lang w:val="en-US"/>
              </w:rPr>
              <w:t xml:space="preserve"> Clive Harvey</w:t>
            </w:r>
          </w:p>
        </w:tc>
        <w:tc>
          <w:tcPr>
            <w:tcW w:w="1954" w:type="dxa"/>
          </w:tcPr>
          <w:p w14:paraId="6B63F7FD" w14:textId="77777777" w:rsidR="00AD4335" w:rsidRPr="00AD4335" w:rsidRDefault="00AD4335" w:rsidP="00AD4335">
            <w:pPr>
              <w:spacing w:before="4"/>
              <w:ind w:right="590"/>
              <w:jc w:val="right"/>
              <w:rPr>
                <w:color w:val="000000"/>
                <w:lang w:val="en-US"/>
              </w:rPr>
            </w:pPr>
            <w:r w:rsidRPr="00AD4335">
              <w:rPr>
                <w:color w:val="000000"/>
                <w:lang w:val="en-US"/>
              </w:rPr>
              <w:t>2020-24</w:t>
            </w:r>
          </w:p>
        </w:tc>
        <w:tc>
          <w:tcPr>
            <w:tcW w:w="5276" w:type="dxa"/>
          </w:tcPr>
          <w:p w14:paraId="752D8E55" w14:textId="77777777" w:rsidR="00AD4335" w:rsidRPr="00AD4335" w:rsidRDefault="00AD4335" w:rsidP="00AD4335">
            <w:pPr>
              <w:ind w:left="110" w:right="260"/>
              <w:rPr>
                <w:color w:val="000000"/>
                <w:lang w:val="en-US"/>
              </w:rPr>
            </w:pPr>
            <w:r w:rsidRPr="00AD4335">
              <w:rPr>
                <w:color w:val="000000"/>
                <w:lang w:val="en-US"/>
              </w:rPr>
              <w:t xml:space="preserve">Physical Activity, </w:t>
            </w:r>
            <w:proofErr w:type="gramStart"/>
            <w:r w:rsidRPr="00AD4335">
              <w:rPr>
                <w:color w:val="000000"/>
                <w:lang w:val="en-US"/>
              </w:rPr>
              <w:t>Health</w:t>
            </w:r>
            <w:proofErr w:type="gramEnd"/>
            <w:r w:rsidRPr="00AD4335">
              <w:rPr>
                <w:color w:val="000000"/>
                <w:lang w:val="en-US"/>
              </w:rPr>
              <w:t xml:space="preserve"> and Nutrition BSc (Hons) top-up</w:t>
            </w:r>
          </w:p>
          <w:p w14:paraId="6FBA4298" w14:textId="77777777" w:rsidR="00AD4335" w:rsidRPr="00AD4335" w:rsidRDefault="00AD4335" w:rsidP="00AD4335">
            <w:pPr>
              <w:ind w:left="110" w:right="260"/>
              <w:rPr>
                <w:color w:val="000000"/>
                <w:lang w:val="en-US"/>
              </w:rPr>
            </w:pPr>
            <w:r w:rsidRPr="00AD4335">
              <w:rPr>
                <w:color w:val="000000"/>
                <w:lang w:val="en-US"/>
              </w:rPr>
              <w:t>Sports Coaching and Performance Science BSc (Hons) top-up</w:t>
            </w:r>
          </w:p>
        </w:tc>
      </w:tr>
      <w:tr w:rsidR="00AD4335" w:rsidRPr="00AD4335" w14:paraId="412FF39A" w14:textId="77777777" w:rsidTr="00EB5A27">
        <w:trPr>
          <w:trHeight w:val="537"/>
        </w:trPr>
        <w:tc>
          <w:tcPr>
            <w:tcW w:w="3008" w:type="dxa"/>
          </w:tcPr>
          <w:p w14:paraId="3FA1295D" w14:textId="77777777" w:rsidR="00AD4335" w:rsidRPr="00AD4335" w:rsidRDefault="00AD4335" w:rsidP="00AD4335">
            <w:pPr>
              <w:spacing w:before="4"/>
              <w:ind w:left="110"/>
              <w:rPr>
                <w:color w:val="000000"/>
                <w:lang w:val="en-US"/>
              </w:rPr>
            </w:pPr>
            <w:proofErr w:type="spellStart"/>
            <w:r w:rsidRPr="00AD4335">
              <w:rPr>
                <w:color w:val="000000"/>
                <w:lang w:val="en-US"/>
              </w:rPr>
              <w:t>Mr</w:t>
            </w:r>
            <w:proofErr w:type="spellEnd"/>
            <w:r w:rsidRPr="00AD4335">
              <w:rPr>
                <w:color w:val="000000"/>
                <w:lang w:val="en-US"/>
              </w:rPr>
              <w:t xml:space="preserve"> Stuart Norton</w:t>
            </w:r>
          </w:p>
        </w:tc>
        <w:tc>
          <w:tcPr>
            <w:tcW w:w="1954" w:type="dxa"/>
          </w:tcPr>
          <w:p w14:paraId="24BCA02A" w14:textId="77777777" w:rsidR="00AD4335" w:rsidRPr="00AD4335" w:rsidRDefault="00AD4335" w:rsidP="00AD4335">
            <w:pPr>
              <w:spacing w:before="4"/>
              <w:ind w:right="590"/>
              <w:jc w:val="right"/>
              <w:rPr>
                <w:color w:val="000000"/>
                <w:lang w:val="en-US"/>
              </w:rPr>
            </w:pPr>
            <w:r w:rsidRPr="00AD4335">
              <w:rPr>
                <w:color w:val="000000"/>
                <w:lang w:val="en-US"/>
              </w:rPr>
              <w:t>2021-25</w:t>
            </w:r>
          </w:p>
        </w:tc>
        <w:tc>
          <w:tcPr>
            <w:tcW w:w="5276" w:type="dxa"/>
          </w:tcPr>
          <w:p w14:paraId="73593AC1" w14:textId="77777777" w:rsidR="00AD4335" w:rsidRPr="00AD4335" w:rsidRDefault="00AD4335" w:rsidP="00AD4335">
            <w:pPr>
              <w:spacing w:before="4"/>
              <w:ind w:left="110"/>
              <w:rPr>
                <w:color w:val="000000"/>
                <w:lang w:val="en-US"/>
              </w:rPr>
            </w:pPr>
            <w:r w:rsidRPr="00AD4335">
              <w:rPr>
                <w:color w:val="000000"/>
                <w:lang w:val="en-US"/>
              </w:rPr>
              <w:t xml:space="preserve">Protective Services </w:t>
            </w:r>
            <w:proofErr w:type="spellStart"/>
            <w:r w:rsidRPr="00AD4335">
              <w:rPr>
                <w:color w:val="000000"/>
                <w:lang w:val="en-US"/>
              </w:rPr>
              <w:t>FdA</w:t>
            </w:r>
            <w:proofErr w:type="spellEnd"/>
            <w:r w:rsidRPr="00AD4335">
              <w:rPr>
                <w:color w:val="000000"/>
                <w:lang w:val="en-US"/>
              </w:rPr>
              <w:t>/BA (Hons)</w:t>
            </w:r>
          </w:p>
        </w:tc>
      </w:tr>
      <w:tr w:rsidR="00AD4335" w:rsidRPr="00AD4335" w14:paraId="707C825F" w14:textId="77777777" w:rsidTr="00EB5A27">
        <w:trPr>
          <w:trHeight w:val="534"/>
        </w:trPr>
        <w:tc>
          <w:tcPr>
            <w:tcW w:w="3008" w:type="dxa"/>
          </w:tcPr>
          <w:p w14:paraId="67A12D97" w14:textId="77777777" w:rsidR="00AD4335" w:rsidRPr="00AD4335" w:rsidRDefault="00AD4335" w:rsidP="00AD4335">
            <w:pPr>
              <w:spacing w:before="1"/>
              <w:ind w:left="110"/>
              <w:rPr>
                <w:color w:val="000000"/>
                <w:lang w:val="en-US"/>
              </w:rPr>
            </w:pPr>
            <w:proofErr w:type="spellStart"/>
            <w:r w:rsidRPr="00AD4335">
              <w:rPr>
                <w:color w:val="000000"/>
                <w:lang w:val="en-US"/>
              </w:rPr>
              <w:t>Mrs</w:t>
            </w:r>
            <w:proofErr w:type="spellEnd"/>
            <w:r w:rsidRPr="00AD4335">
              <w:rPr>
                <w:color w:val="000000"/>
                <w:lang w:val="en-US"/>
              </w:rPr>
              <w:t xml:space="preserve"> Christine Hall</w:t>
            </w:r>
          </w:p>
        </w:tc>
        <w:tc>
          <w:tcPr>
            <w:tcW w:w="1954" w:type="dxa"/>
          </w:tcPr>
          <w:p w14:paraId="2D5EE11C" w14:textId="77777777" w:rsidR="00AD4335" w:rsidRPr="00AD4335" w:rsidRDefault="00AD4335" w:rsidP="00AD4335">
            <w:pPr>
              <w:spacing w:before="1"/>
              <w:ind w:right="590"/>
              <w:jc w:val="right"/>
              <w:rPr>
                <w:color w:val="000000"/>
                <w:lang w:val="en-US"/>
              </w:rPr>
            </w:pPr>
            <w:r w:rsidRPr="00AD4335">
              <w:rPr>
                <w:color w:val="000000"/>
                <w:lang w:val="en-US"/>
              </w:rPr>
              <w:t>2020-24</w:t>
            </w:r>
          </w:p>
        </w:tc>
        <w:tc>
          <w:tcPr>
            <w:tcW w:w="5276" w:type="dxa"/>
          </w:tcPr>
          <w:p w14:paraId="2BEEAE30" w14:textId="77777777" w:rsidR="00AD4335" w:rsidRPr="00AD4335" w:rsidRDefault="00AD4335" w:rsidP="00AD4335">
            <w:pPr>
              <w:spacing w:before="1"/>
              <w:ind w:left="110"/>
              <w:rPr>
                <w:color w:val="000000"/>
                <w:lang w:val="en-US"/>
              </w:rPr>
            </w:pPr>
            <w:r w:rsidRPr="00AD4335">
              <w:rPr>
                <w:color w:val="000000"/>
                <w:lang w:val="en-US"/>
              </w:rPr>
              <w:t xml:space="preserve">Tourism Management </w:t>
            </w:r>
            <w:proofErr w:type="spellStart"/>
            <w:r w:rsidRPr="00AD4335">
              <w:rPr>
                <w:color w:val="000000"/>
                <w:lang w:val="en-US"/>
              </w:rPr>
              <w:t>FdA</w:t>
            </w:r>
            <w:proofErr w:type="spellEnd"/>
            <w:r w:rsidRPr="00AD4335">
              <w:rPr>
                <w:color w:val="000000"/>
                <w:lang w:val="en-US"/>
              </w:rPr>
              <w:t xml:space="preserve"> / BA (Hons) </w:t>
            </w:r>
          </w:p>
          <w:p w14:paraId="7E9D380F" w14:textId="77777777" w:rsidR="00AD4335" w:rsidRPr="00AD4335" w:rsidRDefault="00AD4335" w:rsidP="00AD4335">
            <w:pPr>
              <w:spacing w:before="1"/>
              <w:ind w:left="110"/>
              <w:rPr>
                <w:color w:val="000000"/>
                <w:lang w:val="en-US"/>
              </w:rPr>
            </w:pPr>
            <w:r w:rsidRPr="00AD4335">
              <w:rPr>
                <w:color w:val="000000"/>
                <w:lang w:val="en-US"/>
              </w:rPr>
              <w:t xml:space="preserve">Hospitality and Events Management </w:t>
            </w:r>
            <w:proofErr w:type="spellStart"/>
            <w:r w:rsidRPr="00AD4335">
              <w:rPr>
                <w:color w:val="000000"/>
                <w:lang w:val="en-US"/>
              </w:rPr>
              <w:t>FdA</w:t>
            </w:r>
            <w:proofErr w:type="spellEnd"/>
            <w:r w:rsidRPr="00AD4335">
              <w:rPr>
                <w:color w:val="000000"/>
                <w:lang w:val="en-US"/>
              </w:rPr>
              <w:t>/BA (Hons)</w:t>
            </w:r>
          </w:p>
        </w:tc>
      </w:tr>
      <w:tr w:rsidR="00AD4335" w:rsidRPr="00AD4335" w14:paraId="361C50FE" w14:textId="77777777" w:rsidTr="00EB5A27">
        <w:trPr>
          <w:trHeight w:val="268"/>
        </w:trPr>
        <w:tc>
          <w:tcPr>
            <w:tcW w:w="10238" w:type="dxa"/>
            <w:gridSpan w:val="3"/>
            <w:shd w:val="clear" w:color="auto" w:fill="D9D9D9"/>
          </w:tcPr>
          <w:p w14:paraId="73A25824" w14:textId="77777777" w:rsidR="00AD4335" w:rsidRPr="00AD4335" w:rsidRDefault="00AD4335" w:rsidP="00AD4335">
            <w:pPr>
              <w:spacing w:line="248" w:lineRule="exact"/>
              <w:ind w:left="110"/>
              <w:rPr>
                <w:b/>
                <w:lang w:val="en-US"/>
              </w:rPr>
            </w:pPr>
            <w:r w:rsidRPr="00AD4335">
              <w:rPr>
                <w:b/>
                <w:lang w:val="en-US"/>
              </w:rPr>
              <w:t xml:space="preserve">SOCIETY, </w:t>
            </w:r>
            <w:proofErr w:type="gramStart"/>
            <w:r w:rsidRPr="00AD4335">
              <w:rPr>
                <w:b/>
                <w:lang w:val="en-US"/>
              </w:rPr>
              <w:t>HEALTH</w:t>
            </w:r>
            <w:proofErr w:type="gramEnd"/>
            <w:r w:rsidRPr="00AD4335">
              <w:rPr>
                <w:b/>
                <w:lang w:val="en-US"/>
              </w:rPr>
              <w:t xml:space="preserve"> AND CHILDHOOD</w:t>
            </w:r>
          </w:p>
        </w:tc>
      </w:tr>
      <w:tr w:rsidR="00AD4335" w:rsidRPr="00AD4335" w14:paraId="084C85E9" w14:textId="77777777" w:rsidTr="00EB5A27">
        <w:trPr>
          <w:trHeight w:val="537"/>
        </w:trPr>
        <w:tc>
          <w:tcPr>
            <w:tcW w:w="3008" w:type="dxa"/>
          </w:tcPr>
          <w:p w14:paraId="775BFA1C" w14:textId="77777777" w:rsidR="00AD4335" w:rsidRPr="00AD4335" w:rsidRDefault="00AD4335" w:rsidP="00AD4335">
            <w:pPr>
              <w:spacing w:before="1"/>
              <w:ind w:left="110"/>
              <w:rPr>
                <w:color w:val="000000"/>
                <w:lang w:val="en-US"/>
              </w:rPr>
            </w:pPr>
            <w:r w:rsidRPr="00AD4335">
              <w:rPr>
                <w:color w:val="000000"/>
                <w:lang w:val="en-US"/>
              </w:rPr>
              <w:t>Miss Carolyn Leader</w:t>
            </w:r>
          </w:p>
        </w:tc>
        <w:tc>
          <w:tcPr>
            <w:tcW w:w="1954" w:type="dxa"/>
          </w:tcPr>
          <w:p w14:paraId="1E96FC36" w14:textId="77777777" w:rsidR="00AD4335" w:rsidRPr="00AD4335" w:rsidRDefault="00AD4335" w:rsidP="00AD4335">
            <w:pPr>
              <w:spacing w:before="1"/>
              <w:ind w:right="590"/>
              <w:jc w:val="right"/>
              <w:rPr>
                <w:color w:val="000000"/>
                <w:lang w:val="en-US"/>
              </w:rPr>
            </w:pPr>
            <w:r w:rsidRPr="00AD4335">
              <w:rPr>
                <w:color w:val="000000"/>
                <w:lang w:val="en-US"/>
              </w:rPr>
              <w:t>2022-26</w:t>
            </w:r>
          </w:p>
        </w:tc>
        <w:tc>
          <w:tcPr>
            <w:tcW w:w="5276" w:type="dxa"/>
          </w:tcPr>
          <w:p w14:paraId="215656CC" w14:textId="77777777" w:rsidR="00AD4335" w:rsidRPr="00AD4335" w:rsidRDefault="00AD4335" w:rsidP="00AD4335">
            <w:pPr>
              <w:spacing w:before="1"/>
              <w:ind w:left="110"/>
              <w:rPr>
                <w:color w:val="000000"/>
                <w:lang w:val="en-US"/>
              </w:rPr>
            </w:pPr>
            <w:r w:rsidRPr="00AD4335">
              <w:rPr>
                <w:color w:val="000000"/>
                <w:lang w:val="en-US"/>
              </w:rPr>
              <w:t xml:space="preserve">Children, Young People and Families </w:t>
            </w:r>
            <w:proofErr w:type="spellStart"/>
            <w:r w:rsidRPr="00AD4335">
              <w:rPr>
                <w:color w:val="000000"/>
                <w:lang w:val="en-US"/>
              </w:rPr>
              <w:t>FdA</w:t>
            </w:r>
            <w:proofErr w:type="spellEnd"/>
            <w:r w:rsidRPr="00AD4335">
              <w:rPr>
                <w:color w:val="000000"/>
                <w:lang w:val="en-US"/>
              </w:rPr>
              <w:t>/BA (Hons)</w:t>
            </w:r>
          </w:p>
        </w:tc>
      </w:tr>
      <w:tr w:rsidR="00AD4335" w:rsidRPr="00AD4335" w14:paraId="4AF72A99" w14:textId="77777777" w:rsidTr="00EB5A27">
        <w:trPr>
          <w:trHeight w:val="537"/>
        </w:trPr>
        <w:tc>
          <w:tcPr>
            <w:tcW w:w="3008" w:type="dxa"/>
          </w:tcPr>
          <w:p w14:paraId="7AB9FF27" w14:textId="77777777" w:rsidR="00AD4335" w:rsidRPr="00AD4335" w:rsidRDefault="00AD4335" w:rsidP="00AD4335">
            <w:pPr>
              <w:spacing w:before="1"/>
              <w:ind w:left="110"/>
              <w:rPr>
                <w:color w:val="000000"/>
                <w:lang w:val="en-US"/>
              </w:rPr>
            </w:pPr>
            <w:r w:rsidRPr="00AD4335">
              <w:rPr>
                <w:color w:val="000000"/>
                <w:lang w:val="en-US"/>
              </w:rPr>
              <w:t>TBC</w:t>
            </w:r>
          </w:p>
        </w:tc>
        <w:tc>
          <w:tcPr>
            <w:tcW w:w="1954" w:type="dxa"/>
          </w:tcPr>
          <w:p w14:paraId="4C7E6E42" w14:textId="77777777" w:rsidR="00AD4335" w:rsidRPr="00AD4335" w:rsidRDefault="00AD4335" w:rsidP="00AD4335">
            <w:pPr>
              <w:spacing w:before="1"/>
              <w:ind w:right="590"/>
              <w:jc w:val="right"/>
              <w:rPr>
                <w:color w:val="000000"/>
                <w:lang w:val="en-US"/>
              </w:rPr>
            </w:pPr>
            <w:r w:rsidRPr="00AD4335">
              <w:rPr>
                <w:color w:val="000000"/>
                <w:lang w:val="en-US"/>
              </w:rPr>
              <w:t>2023-27</w:t>
            </w:r>
          </w:p>
        </w:tc>
        <w:tc>
          <w:tcPr>
            <w:tcW w:w="5276" w:type="dxa"/>
          </w:tcPr>
          <w:p w14:paraId="2958B3D1" w14:textId="77777777" w:rsidR="00AD4335" w:rsidRPr="00AD4335" w:rsidRDefault="00AD4335" w:rsidP="00AD4335">
            <w:pPr>
              <w:spacing w:before="1"/>
              <w:ind w:left="110"/>
              <w:rPr>
                <w:color w:val="000000"/>
                <w:lang w:val="en-US"/>
              </w:rPr>
            </w:pPr>
            <w:r w:rsidRPr="00AD4335">
              <w:rPr>
                <w:color w:val="000000"/>
                <w:lang w:val="en-US"/>
              </w:rPr>
              <w:t xml:space="preserve">Early Childhood Studies </w:t>
            </w:r>
            <w:proofErr w:type="spellStart"/>
            <w:r w:rsidRPr="00AD4335">
              <w:rPr>
                <w:color w:val="000000"/>
                <w:lang w:val="en-US"/>
              </w:rPr>
              <w:t>FdA</w:t>
            </w:r>
            <w:proofErr w:type="spellEnd"/>
            <w:r w:rsidRPr="00AD4335">
              <w:rPr>
                <w:color w:val="000000"/>
                <w:lang w:val="en-US"/>
              </w:rPr>
              <w:t>/BA (Hons)</w:t>
            </w:r>
          </w:p>
        </w:tc>
      </w:tr>
      <w:tr w:rsidR="00AD4335" w:rsidRPr="00AD4335" w14:paraId="1195E992" w14:textId="77777777" w:rsidTr="00EB5A27">
        <w:trPr>
          <w:trHeight w:val="537"/>
        </w:trPr>
        <w:tc>
          <w:tcPr>
            <w:tcW w:w="3008" w:type="dxa"/>
          </w:tcPr>
          <w:p w14:paraId="072A08FA" w14:textId="77777777" w:rsidR="00AD4335" w:rsidRPr="00AD4335" w:rsidRDefault="00AD4335" w:rsidP="00AD4335">
            <w:pPr>
              <w:spacing w:before="1"/>
              <w:ind w:left="110"/>
              <w:rPr>
                <w:color w:val="000000"/>
                <w:lang w:val="en-US"/>
              </w:rPr>
            </w:pPr>
            <w:proofErr w:type="spellStart"/>
            <w:r w:rsidRPr="00AD4335">
              <w:rPr>
                <w:color w:val="000000"/>
                <w:lang w:val="en-US"/>
              </w:rPr>
              <w:t>Mrs</w:t>
            </w:r>
            <w:proofErr w:type="spellEnd"/>
            <w:r w:rsidRPr="00AD4335">
              <w:rPr>
                <w:color w:val="000000"/>
                <w:lang w:val="en-US"/>
              </w:rPr>
              <w:t xml:space="preserve"> Jane Reynolds</w:t>
            </w:r>
          </w:p>
        </w:tc>
        <w:tc>
          <w:tcPr>
            <w:tcW w:w="1954" w:type="dxa"/>
          </w:tcPr>
          <w:p w14:paraId="72A706AE" w14:textId="77777777" w:rsidR="00AD4335" w:rsidRPr="00AD4335" w:rsidRDefault="00AD4335" w:rsidP="00AD4335">
            <w:pPr>
              <w:spacing w:before="1"/>
              <w:ind w:right="590"/>
              <w:jc w:val="right"/>
              <w:rPr>
                <w:color w:val="000000"/>
                <w:lang w:val="en-US"/>
              </w:rPr>
            </w:pPr>
            <w:r w:rsidRPr="00AD4335">
              <w:rPr>
                <w:color w:val="000000"/>
                <w:lang w:val="en-US"/>
              </w:rPr>
              <w:t>2020-24</w:t>
            </w:r>
          </w:p>
        </w:tc>
        <w:tc>
          <w:tcPr>
            <w:tcW w:w="5276" w:type="dxa"/>
          </w:tcPr>
          <w:p w14:paraId="0CB83355" w14:textId="77777777" w:rsidR="00AD4335" w:rsidRPr="00AD4335" w:rsidRDefault="00AD4335" w:rsidP="00AD4335">
            <w:pPr>
              <w:spacing w:before="1"/>
              <w:ind w:left="110"/>
              <w:rPr>
                <w:color w:val="000000"/>
                <w:lang w:val="en-US"/>
              </w:rPr>
            </w:pPr>
            <w:r w:rsidRPr="00AD4335">
              <w:rPr>
                <w:color w:val="000000"/>
                <w:lang w:val="en-US"/>
              </w:rPr>
              <w:t xml:space="preserve">Family Support and Wellbeing </w:t>
            </w:r>
            <w:proofErr w:type="spellStart"/>
            <w:r w:rsidRPr="00AD4335">
              <w:rPr>
                <w:color w:val="000000"/>
                <w:lang w:val="en-US"/>
              </w:rPr>
              <w:t>FdA</w:t>
            </w:r>
            <w:proofErr w:type="spellEnd"/>
            <w:r w:rsidRPr="00AD4335">
              <w:rPr>
                <w:color w:val="000000"/>
                <w:lang w:val="en-US"/>
              </w:rPr>
              <w:t>/BA (Hons)</w:t>
            </w:r>
          </w:p>
        </w:tc>
      </w:tr>
      <w:tr w:rsidR="00AD4335" w:rsidRPr="00AD4335" w14:paraId="2F8E1119" w14:textId="77777777" w:rsidTr="00EB5A27">
        <w:trPr>
          <w:trHeight w:val="537"/>
        </w:trPr>
        <w:tc>
          <w:tcPr>
            <w:tcW w:w="3008" w:type="dxa"/>
          </w:tcPr>
          <w:p w14:paraId="3F2E4787" w14:textId="77777777" w:rsidR="00AD4335" w:rsidRPr="00AD4335" w:rsidRDefault="00AD4335" w:rsidP="00AD4335">
            <w:pPr>
              <w:spacing w:before="1"/>
              <w:ind w:left="110"/>
              <w:rPr>
                <w:color w:val="000000"/>
                <w:lang w:val="en-US"/>
              </w:rPr>
            </w:pPr>
            <w:r w:rsidRPr="00AD4335">
              <w:rPr>
                <w:color w:val="000000"/>
                <w:lang w:val="en-US"/>
              </w:rPr>
              <w:t>TBC</w:t>
            </w:r>
          </w:p>
        </w:tc>
        <w:tc>
          <w:tcPr>
            <w:tcW w:w="1954" w:type="dxa"/>
          </w:tcPr>
          <w:p w14:paraId="6D7AD670" w14:textId="77777777" w:rsidR="00AD4335" w:rsidRPr="00AD4335" w:rsidRDefault="00AD4335" w:rsidP="00AD4335">
            <w:pPr>
              <w:spacing w:before="1"/>
              <w:ind w:right="590"/>
              <w:jc w:val="right"/>
              <w:rPr>
                <w:color w:val="000000"/>
                <w:lang w:val="en-US"/>
              </w:rPr>
            </w:pPr>
            <w:r w:rsidRPr="00AD4335">
              <w:rPr>
                <w:color w:val="000000"/>
                <w:lang w:val="en-US"/>
              </w:rPr>
              <w:t>2023-27</w:t>
            </w:r>
          </w:p>
        </w:tc>
        <w:tc>
          <w:tcPr>
            <w:tcW w:w="5276" w:type="dxa"/>
          </w:tcPr>
          <w:p w14:paraId="1C818312" w14:textId="77777777" w:rsidR="00AD4335" w:rsidRPr="00AD4335" w:rsidRDefault="00AD4335" w:rsidP="00AD4335">
            <w:pPr>
              <w:spacing w:before="1"/>
              <w:ind w:left="110"/>
              <w:rPr>
                <w:color w:val="000000"/>
                <w:lang w:val="en-US"/>
              </w:rPr>
            </w:pPr>
            <w:r w:rsidRPr="00AD4335">
              <w:rPr>
                <w:color w:val="000000"/>
                <w:lang w:val="en-US"/>
              </w:rPr>
              <w:t xml:space="preserve">Health and Social Care </w:t>
            </w:r>
            <w:proofErr w:type="spellStart"/>
            <w:r w:rsidRPr="00AD4335">
              <w:rPr>
                <w:color w:val="000000"/>
                <w:lang w:val="en-US"/>
              </w:rPr>
              <w:t>FdA</w:t>
            </w:r>
            <w:proofErr w:type="spellEnd"/>
            <w:r w:rsidRPr="00AD4335">
              <w:rPr>
                <w:color w:val="000000"/>
                <w:lang w:val="en-US"/>
              </w:rPr>
              <w:t>/BA (Hons)</w:t>
            </w:r>
          </w:p>
        </w:tc>
      </w:tr>
      <w:tr w:rsidR="00AD4335" w:rsidRPr="00AD4335" w14:paraId="06F0D1BB" w14:textId="77777777" w:rsidTr="00EB5A27">
        <w:trPr>
          <w:trHeight w:val="537"/>
        </w:trPr>
        <w:tc>
          <w:tcPr>
            <w:tcW w:w="3008" w:type="dxa"/>
          </w:tcPr>
          <w:p w14:paraId="7832B176" w14:textId="77777777" w:rsidR="00AD4335" w:rsidRPr="00AD4335" w:rsidRDefault="00AD4335" w:rsidP="00AD4335">
            <w:pPr>
              <w:spacing w:before="1"/>
              <w:ind w:left="110"/>
              <w:rPr>
                <w:color w:val="000000"/>
                <w:lang w:val="en-US"/>
              </w:rPr>
            </w:pPr>
            <w:r w:rsidRPr="00AD4335">
              <w:rPr>
                <w:color w:val="000000"/>
                <w:lang w:val="en-US"/>
              </w:rPr>
              <w:t>Dr Haley Wilson</w:t>
            </w:r>
          </w:p>
        </w:tc>
        <w:tc>
          <w:tcPr>
            <w:tcW w:w="1954" w:type="dxa"/>
          </w:tcPr>
          <w:p w14:paraId="4BCF03B6" w14:textId="77777777" w:rsidR="00AD4335" w:rsidRPr="00AD4335" w:rsidRDefault="00AD4335" w:rsidP="00AD4335">
            <w:pPr>
              <w:spacing w:before="1"/>
              <w:ind w:right="590"/>
              <w:jc w:val="right"/>
              <w:rPr>
                <w:color w:val="000000"/>
                <w:lang w:val="en-US"/>
              </w:rPr>
            </w:pPr>
            <w:r w:rsidRPr="00AD4335">
              <w:rPr>
                <w:color w:val="000000"/>
                <w:lang w:val="en-US"/>
              </w:rPr>
              <w:t>2022-26</w:t>
            </w:r>
          </w:p>
        </w:tc>
        <w:tc>
          <w:tcPr>
            <w:tcW w:w="5276" w:type="dxa"/>
          </w:tcPr>
          <w:p w14:paraId="5FCE4318" w14:textId="77777777" w:rsidR="00AD4335" w:rsidRPr="00AD4335" w:rsidRDefault="00AD4335" w:rsidP="00AD4335">
            <w:pPr>
              <w:spacing w:before="1"/>
              <w:ind w:left="110"/>
              <w:rPr>
                <w:color w:val="000000"/>
                <w:lang w:val="en-US"/>
              </w:rPr>
            </w:pPr>
            <w:r w:rsidRPr="00AD4335">
              <w:rPr>
                <w:color w:val="000000"/>
                <w:lang w:val="en-US"/>
              </w:rPr>
              <w:t xml:space="preserve">Mental Health and Resilience </w:t>
            </w:r>
            <w:proofErr w:type="spellStart"/>
            <w:r w:rsidRPr="00AD4335">
              <w:rPr>
                <w:color w:val="000000"/>
                <w:lang w:val="en-US"/>
              </w:rPr>
              <w:t>FdA</w:t>
            </w:r>
            <w:proofErr w:type="spellEnd"/>
            <w:r w:rsidRPr="00AD4335">
              <w:rPr>
                <w:color w:val="000000"/>
                <w:lang w:val="en-US"/>
              </w:rPr>
              <w:t>/BA (Hons)</w:t>
            </w:r>
          </w:p>
        </w:tc>
      </w:tr>
      <w:tr w:rsidR="00AD4335" w:rsidRPr="00AD4335" w14:paraId="5FDD18AA" w14:textId="77777777" w:rsidTr="00EB5A27">
        <w:trPr>
          <w:trHeight w:val="537"/>
        </w:trPr>
        <w:tc>
          <w:tcPr>
            <w:tcW w:w="3008" w:type="dxa"/>
          </w:tcPr>
          <w:p w14:paraId="5FAA9686" w14:textId="77777777" w:rsidR="00AD4335" w:rsidRPr="00AD4335" w:rsidRDefault="00AD4335" w:rsidP="00AD4335">
            <w:pPr>
              <w:spacing w:before="1"/>
              <w:ind w:left="110"/>
              <w:rPr>
                <w:color w:val="000000"/>
                <w:lang w:val="en-US"/>
              </w:rPr>
            </w:pPr>
            <w:r w:rsidRPr="00AD4335">
              <w:rPr>
                <w:color w:val="000000"/>
                <w:lang w:val="en-US"/>
              </w:rPr>
              <w:t>Dr Rachael Sharpe</w:t>
            </w:r>
          </w:p>
        </w:tc>
        <w:tc>
          <w:tcPr>
            <w:tcW w:w="1954" w:type="dxa"/>
          </w:tcPr>
          <w:p w14:paraId="2E5D773C" w14:textId="77777777" w:rsidR="00AD4335" w:rsidRPr="00AD4335" w:rsidRDefault="00AD4335" w:rsidP="00AD4335">
            <w:pPr>
              <w:spacing w:before="1"/>
              <w:ind w:right="590"/>
              <w:jc w:val="right"/>
              <w:rPr>
                <w:color w:val="000000"/>
                <w:lang w:val="en-US"/>
              </w:rPr>
            </w:pPr>
            <w:r w:rsidRPr="00AD4335">
              <w:rPr>
                <w:color w:val="000000"/>
                <w:lang w:val="en-US"/>
              </w:rPr>
              <w:t>2021-25</w:t>
            </w:r>
          </w:p>
        </w:tc>
        <w:tc>
          <w:tcPr>
            <w:tcW w:w="5276" w:type="dxa"/>
          </w:tcPr>
          <w:p w14:paraId="52B4097E" w14:textId="77777777" w:rsidR="00AD4335" w:rsidRPr="00AD4335" w:rsidRDefault="00AD4335" w:rsidP="00AD4335">
            <w:pPr>
              <w:spacing w:before="1"/>
              <w:ind w:left="110"/>
              <w:rPr>
                <w:color w:val="000000"/>
                <w:lang w:val="en-US"/>
              </w:rPr>
            </w:pPr>
            <w:r w:rsidRPr="00AD4335">
              <w:rPr>
                <w:color w:val="000000"/>
                <w:lang w:val="en-US"/>
              </w:rPr>
              <w:t>PGCE</w:t>
            </w:r>
          </w:p>
        </w:tc>
      </w:tr>
      <w:tr w:rsidR="00AD4335" w:rsidRPr="00AD4335" w14:paraId="38CF0752" w14:textId="77777777" w:rsidTr="00EB5A27">
        <w:trPr>
          <w:trHeight w:val="537"/>
        </w:trPr>
        <w:tc>
          <w:tcPr>
            <w:tcW w:w="3008" w:type="dxa"/>
          </w:tcPr>
          <w:p w14:paraId="40080F32" w14:textId="77777777" w:rsidR="00AD4335" w:rsidRPr="00AD4335" w:rsidRDefault="00AD4335" w:rsidP="00AD4335">
            <w:pPr>
              <w:spacing w:before="2"/>
              <w:ind w:left="110"/>
              <w:rPr>
                <w:color w:val="000000"/>
                <w:lang w:val="en-US"/>
              </w:rPr>
            </w:pPr>
            <w:r w:rsidRPr="00AD4335">
              <w:rPr>
                <w:color w:val="000000"/>
                <w:lang w:val="en-US"/>
              </w:rPr>
              <w:t>TBC</w:t>
            </w:r>
          </w:p>
        </w:tc>
        <w:tc>
          <w:tcPr>
            <w:tcW w:w="1954" w:type="dxa"/>
          </w:tcPr>
          <w:p w14:paraId="103BB80D" w14:textId="77777777" w:rsidR="00AD4335" w:rsidRPr="00AD4335" w:rsidRDefault="00AD4335" w:rsidP="00AD4335">
            <w:pPr>
              <w:spacing w:before="2"/>
              <w:ind w:right="590"/>
              <w:jc w:val="right"/>
              <w:rPr>
                <w:color w:val="000000"/>
                <w:lang w:val="en-US"/>
              </w:rPr>
            </w:pPr>
            <w:r w:rsidRPr="00AD4335">
              <w:rPr>
                <w:color w:val="000000"/>
                <w:lang w:val="en-US"/>
              </w:rPr>
              <w:t>2023-27</w:t>
            </w:r>
          </w:p>
        </w:tc>
        <w:tc>
          <w:tcPr>
            <w:tcW w:w="5276" w:type="dxa"/>
          </w:tcPr>
          <w:p w14:paraId="5E1077C1" w14:textId="77777777" w:rsidR="00AD4335" w:rsidRPr="00AD4335" w:rsidRDefault="00AD4335" w:rsidP="00AD4335">
            <w:pPr>
              <w:spacing w:before="2"/>
              <w:ind w:left="110"/>
              <w:rPr>
                <w:color w:val="000000"/>
                <w:lang w:val="en-US"/>
              </w:rPr>
            </w:pPr>
            <w:r w:rsidRPr="00AD4335">
              <w:rPr>
                <w:color w:val="000000"/>
                <w:lang w:val="en-US"/>
              </w:rPr>
              <w:t xml:space="preserve">Teaching and Learning Support </w:t>
            </w:r>
            <w:proofErr w:type="spellStart"/>
            <w:r w:rsidRPr="00AD4335">
              <w:rPr>
                <w:color w:val="000000"/>
                <w:lang w:val="en-US"/>
              </w:rPr>
              <w:t>FdA</w:t>
            </w:r>
            <w:proofErr w:type="spellEnd"/>
            <w:r w:rsidRPr="00AD4335">
              <w:rPr>
                <w:color w:val="000000"/>
                <w:lang w:val="en-US"/>
              </w:rPr>
              <w:t>/BA (Hons)</w:t>
            </w:r>
          </w:p>
        </w:tc>
      </w:tr>
    </w:tbl>
    <w:p w14:paraId="7958B751" w14:textId="77777777" w:rsidR="00AD4335" w:rsidRPr="00AD4335" w:rsidRDefault="00AD4335" w:rsidP="00AD4335">
      <w:pPr>
        <w:rPr>
          <w:sz w:val="20"/>
          <w:lang w:val="en-US"/>
        </w:rPr>
      </w:pPr>
    </w:p>
    <w:p w14:paraId="5B7D9928" w14:textId="77777777" w:rsidR="00AD4335" w:rsidRPr="00AD4335" w:rsidRDefault="00AD4335" w:rsidP="00AD4335">
      <w:pPr>
        <w:rPr>
          <w:sz w:val="20"/>
          <w:lang w:val="en-US"/>
        </w:rPr>
      </w:pPr>
    </w:p>
    <w:p w14:paraId="7C6981BF" w14:textId="77777777" w:rsidR="00AD4335" w:rsidRPr="00AD4335" w:rsidRDefault="00AD4335" w:rsidP="00AD4335">
      <w:pPr>
        <w:rPr>
          <w:sz w:val="20"/>
          <w:lang w:val="en-US"/>
        </w:rPr>
      </w:pPr>
    </w:p>
    <w:p w14:paraId="76A38401" w14:textId="77777777" w:rsidR="00AD4335" w:rsidRPr="00AD4335" w:rsidRDefault="00AD4335" w:rsidP="00AD4335">
      <w:pPr>
        <w:spacing w:before="7"/>
        <w:rPr>
          <w:sz w:val="23"/>
          <w:lang w:val="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5958"/>
      </w:tblGrid>
      <w:tr w:rsidR="00AD4335" w:rsidRPr="00AD4335" w14:paraId="3C168D6D" w14:textId="77777777" w:rsidTr="00EB5A27">
        <w:trPr>
          <w:trHeight w:val="292"/>
        </w:trPr>
        <w:tc>
          <w:tcPr>
            <w:tcW w:w="10212" w:type="dxa"/>
            <w:gridSpan w:val="2"/>
            <w:shd w:val="clear" w:color="auto" w:fill="D9D9D9"/>
          </w:tcPr>
          <w:p w14:paraId="7A0C11DF" w14:textId="77777777" w:rsidR="00AD4335" w:rsidRPr="00AD4335" w:rsidRDefault="00AD4335" w:rsidP="00AD4335">
            <w:pPr>
              <w:spacing w:line="272" w:lineRule="exact"/>
              <w:ind w:left="3581" w:right="3562"/>
              <w:jc w:val="center"/>
              <w:rPr>
                <w:b/>
                <w:sz w:val="24"/>
                <w:lang w:val="en-US"/>
              </w:rPr>
            </w:pPr>
            <w:r w:rsidRPr="00AD4335">
              <w:rPr>
                <w:b/>
                <w:sz w:val="24"/>
                <w:lang w:val="en-US"/>
              </w:rPr>
              <w:t>Programme Consultants 23-24</w:t>
            </w:r>
          </w:p>
        </w:tc>
      </w:tr>
      <w:tr w:rsidR="00AD4335" w:rsidRPr="00AD4335" w14:paraId="4637795E" w14:textId="77777777" w:rsidTr="00EB5A27">
        <w:trPr>
          <w:trHeight w:val="587"/>
        </w:trPr>
        <w:tc>
          <w:tcPr>
            <w:tcW w:w="4254" w:type="dxa"/>
          </w:tcPr>
          <w:p w14:paraId="483C5A5A" w14:textId="77777777" w:rsidR="00AD4335" w:rsidRPr="00AD4335" w:rsidRDefault="00AD4335" w:rsidP="00AD4335">
            <w:pPr>
              <w:spacing w:before="1"/>
              <w:ind w:left="110"/>
              <w:rPr>
                <w:b/>
                <w:sz w:val="24"/>
                <w:lang w:val="en-US"/>
              </w:rPr>
            </w:pPr>
            <w:r w:rsidRPr="00AD4335">
              <w:rPr>
                <w:b/>
                <w:sz w:val="24"/>
                <w:lang w:val="en-US"/>
              </w:rPr>
              <w:t>Programme Consultant</w:t>
            </w:r>
          </w:p>
        </w:tc>
        <w:tc>
          <w:tcPr>
            <w:tcW w:w="5958" w:type="dxa"/>
          </w:tcPr>
          <w:p w14:paraId="4E62FAAC" w14:textId="77777777" w:rsidR="00AD4335" w:rsidRPr="00AD4335" w:rsidRDefault="00AD4335" w:rsidP="00AD4335">
            <w:pPr>
              <w:spacing w:before="1"/>
              <w:ind w:left="112"/>
              <w:rPr>
                <w:b/>
                <w:sz w:val="24"/>
                <w:lang w:val="en-US"/>
              </w:rPr>
            </w:pPr>
            <w:r w:rsidRPr="00AD4335">
              <w:rPr>
                <w:b/>
                <w:sz w:val="24"/>
                <w:lang w:val="en-US"/>
              </w:rPr>
              <w:t>Programme(s) covered</w:t>
            </w:r>
          </w:p>
        </w:tc>
      </w:tr>
      <w:tr w:rsidR="00AD4335" w:rsidRPr="00AD4335" w14:paraId="4F8C78C3" w14:textId="77777777" w:rsidTr="00EB5A27">
        <w:trPr>
          <w:trHeight w:val="268"/>
        </w:trPr>
        <w:tc>
          <w:tcPr>
            <w:tcW w:w="10212" w:type="dxa"/>
            <w:gridSpan w:val="2"/>
            <w:shd w:val="clear" w:color="auto" w:fill="D9D9D9"/>
          </w:tcPr>
          <w:p w14:paraId="5937DFAB" w14:textId="77777777" w:rsidR="00AD4335" w:rsidRPr="00AD4335" w:rsidRDefault="00AD4335" w:rsidP="00AD4335">
            <w:pPr>
              <w:spacing w:line="248" w:lineRule="exact"/>
              <w:ind w:left="110"/>
              <w:rPr>
                <w:b/>
                <w:lang w:val="en-US"/>
              </w:rPr>
            </w:pPr>
            <w:r w:rsidRPr="00AD4335">
              <w:rPr>
                <w:b/>
                <w:lang w:val="en-US"/>
              </w:rPr>
              <w:t>COMPUTING AND DIGITAL INDUSTRIES</w:t>
            </w:r>
          </w:p>
        </w:tc>
      </w:tr>
      <w:tr w:rsidR="00AD4335" w:rsidRPr="00AD4335" w14:paraId="739C510C" w14:textId="77777777" w:rsidTr="00EB5A27">
        <w:trPr>
          <w:trHeight w:val="537"/>
        </w:trPr>
        <w:tc>
          <w:tcPr>
            <w:tcW w:w="4254" w:type="dxa"/>
          </w:tcPr>
          <w:p w14:paraId="5B01C248" w14:textId="77777777" w:rsidR="00AD4335" w:rsidRPr="00AD4335" w:rsidRDefault="00AD4335" w:rsidP="00AD4335">
            <w:pPr>
              <w:spacing w:before="4"/>
              <w:ind w:left="110"/>
              <w:rPr>
                <w:lang w:val="en-US"/>
              </w:rPr>
            </w:pPr>
            <w:r w:rsidRPr="00AD4335">
              <w:rPr>
                <w:lang w:val="en-US"/>
              </w:rPr>
              <w:t>Dr Andrew Scott</w:t>
            </w:r>
          </w:p>
        </w:tc>
        <w:tc>
          <w:tcPr>
            <w:tcW w:w="5958" w:type="dxa"/>
          </w:tcPr>
          <w:p w14:paraId="6D871E25" w14:textId="77777777" w:rsidR="00AD4335" w:rsidRPr="00AD4335" w:rsidRDefault="00AD4335" w:rsidP="00AD4335">
            <w:pPr>
              <w:spacing w:before="4"/>
              <w:ind w:left="112"/>
              <w:rPr>
                <w:lang w:val="en-US"/>
              </w:rPr>
            </w:pPr>
            <w:r w:rsidRPr="00AD4335">
              <w:rPr>
                <w:lang w:val="en-US"/>
              </w:rPr>
              <w:t>Computer Science and Digital Technologies BSc (Hons) top-up</w:t>
            </w:r>
          </w:p>
        </w:tc>
      </w:tr>
      <w:tr w:rsidR="00AD4335" w:rsidRPr="00AD4335" w14:paraId="1D59F37E" w14:textId="77777777" w:rsidTr="00EB5A27">
        <w:trPr>
          <w:trHeight w:val="537"/>
        </w:trPr>
        <w:tc>
          <w:tcPr>
            <w:tcW w:w="4254" w:type="dxa"/>
          </w:tcPr>
          <w:p w14:paraId="4EDE30DF" w14:textId="77777777" w:rsidR="00AD4335" w:rsidRPr="00AD4335" w:rsidRDefault="00AD4335" w:rsidP="00AD4335">
            <w:pPr>
              <w:spacing w:before="4"/>
              <w:ind w:left="110"/>
              <w:rPr>
                <w:lang w:val="en-US"/>
              </w:rPr>
            </w:pPr>
            <w:r w:rsidRPr="00AD4335">
              <w:rPr>
                <w:lang w:val="en-US"/>
              </w:rPr>
              <w:t>Dr Keivan Navaie</w:t>
            </w:r>
          </w:p>
        </w:tc>
        <w:tc>
          <w:tcPr>
            <w:tcW w:w="5958" w:type="dxa"/>
          </w:tcPr>
          <w:p w14:paraId="3D05AA10" w14:textId="77777777" w:rsidR="00AD4335" w:rsidRPr="00AD4335" w:rsidRDefault="00AD4335" w:rsidP="00AD4335">
            <w:pPr>
              <w:spacing w:before="4"/>
              <w:ind w:left="112"/>
              <w:rPr>
                <w:lang w:val="en-US"/>
              </w:rPr>
            </w:pPr>
            <w:r w:rsidRPr="00AD4335">
              <w:rPr>
                <w:lang w:val="en-US"/>
              </w:rPr>
              <w:t>Digital and Technology Solutions BSc (Hons)</w:t>
            </w:r>
          </w:p>
        </w:tc>
      </w:tr>
      <w:tr w:rsidR="00AD4335" w:rsidRPr="00AD4335" w14:paraId="7B878589" w14:textId="77777777" w:rsidTr="00EB5A27">
        <w:trPr>
          <w:trHeight w:val="806"/>
        </w:trPr>
        <w:tc>
          <w:tcPr>
            <w:tcW w:w="4254" w:type="dxa"/>
          </w:tcPr>
          <w:p w14:paraId="1EDEEDC9" w14:textId="77777777" w:rsidR="00AD4335" w:rsidRPr="00AD4335" w:rsidRDefault="00AD4335" w:rsidP="00AD4335">
            <w:pPr>
              <w:spacing w:before="6"/>
              <w:ind w:left="110"/>
              <w:rPr>
                <w:lang w:val="en-US"/>
              </w:rPr>
            </w:pPr>
            <w:r w:rsidRPr="00AD4335">
              <w:rPr>
                <w:lang w:val="en-US"/>
              </w:rPr>
              <w:t>Dr Andrew Scott</w:t>
            </w:r>
          </w:p>
        </w:tc>
        <w:tc>
          <w:tcPr>
            <w:tcW w:w="5958" w:type="dxa"/>
          </w:tcPr>
          <w:p w14:paraId="6954F6A8" w14:textId="77777777" w:rsidR="00AD4335" w:rsidRPr="00AD4335" w:rsidRDefault="00AD4335" w:rsidP="00AD4335">
            <w:pPr>
              <w:ind w:left="112" w:right="185"/>
              <w:rPr>
                <w:lang w:val="en-US"/>
              </w:rPr>
            </w:pPr>
            <w:r w:rsidRPr="00AD4335">
              <w:rPr>
                <w:lang w:val="en-US"/>
              </w:rPr>
              <w:t xml:space="preserve">Network Engineering Systems Admin / Cyber Security </w:t>
            </w:r>
            <w:proofErr w:type="spellStart"/>
            <w:r w:rsidRPr="00AD4335">
              <w:rPr>
                <w:lang w:val="en-US"/>
              </w:rPr>
              <w:t>FdSc</w:t>
            </w:r>
            <w:proofErr w:type="spellEnd"/>
            <w:r w:rsidRPr="00AD4335">
              <w:rPr>
                <w:lang w:val="en-US"/>
              </w:rPr>
              <w:t xml:space="preserve">/BSc (Hons) / Target </w:t>
            </w:r>
            <w:proofErr w:type="spellStart"/>
            <w:r w:rsidRPr="00AD4335">
              <w:rPr>
                <w:lang w:val="en-US"/>
              </w:rPr>
              <w:t>CertHE</w:t>
            </w:r>
            <w:proofErr w:type="spellEnd"/>
            <w:r w:rsidRPr="00AD4335">
              <w:rPr>
                <w:lang w:val="en-US"/>
              </w:rPr>
              <w:t xml:space="preserve"> Cyber Security</w:t>
            </w:r>
          </w:p>
        </w:tc>
      </w:tr>
      <w:tr w:rsidR="00AD4335" w:rsidRPr="00AD4335" w14:paraId="3C6BC41B" w14:textId="77777777" w:rsidTr="00EB5A27">
        <w:trPr>
          <w:trHeight w:val="805"/>
        </w:trPr>
        <w:tc>
          <w:tcPr>
            <w:tcW w:w="4254" w:type="dxa"/>
          </w:tcPr>
          <w:p w14:paraId="191AD84D" w14:textId="77777777" w:rsidR="00AD4335" w:rsidRPr="00AD4335" w:rsidRDefault="00AD4335" w:rsidP="00AD4335">
            <w:pPr>
              <w:spacing w:before="6"/>
              <w:ind w:left="110"/>
              <w:rPr>
                <w:lang w:val="en-US"/>
              </w:rPr>
            </w:pPr>
            <w:r w:rsidRPr="00AD4335">
              <w:rPr>
                <w:lang w:val="en-US"/>
              </w:rPr>
              <w:t>Dr Andrew Scott</w:t>
            </w:r>
          </w:p>
        </w:tc>
        <w:tc>
          <w:tcPr>
            <w:tcW w:w="5958" w:type="dxa"/>
          </w:tcPr>
          <w:p w14:paraId="35E8BB72" w14:textId="77777777" w:rsidR="00AD4335" w:rsidRPr="00AD4335" w:rsidRDefault="00AD4335" w:rsidP="00AD4335">
            <w:pPr>
              <w:ind w:left="112" w:right="359"/>
              <w:rPr>
                <w:lang w:val="en-US"/>
              </w:rPr>
            </w:pPr>
            <w:r w:rsidRPr="00AD4335">
              <w:rPr>
                <w:lang w:val="en-US"/>
              </w:rPr>
              <w:t xml:space="preserve">Software Engineering App Development/Game Development </w:t>
            </w:r>
            <w:proofErr w:type="spellStart"/>
            <w:r w:rsidRPr="00AD4335">
              <w:rPr>
                <w:lang w:val="en-US"/>
              </w:rPr>
              <w:t>FdSc</w:t>
            </w:r>
            <w:proofErr w:type="spellEnd"/>
            <w:r w:rsidRPr="00AD4335">
              <w:rPr>
                <w:lang w:val="en-US"/>
              </w:rPr>
              <w:t>/BSc (Hons)</w:t>
            </w:r>
          </w:p>
        </w:tc>
      </w:tr>
      <w:tr w:rsidR="00AD4335" w:rsidRPr="00AD4335" w14:paraId="0675041C" w14:textId="77777777" w:rsidTr="00EB5A27">
        <w:trPr>
          <w:trHeight w:val="534"/>
        </w:trPr>
        <w:tc>
          <w:tcPr>
            <w:tcW w:w="4254" w:type="dxa"/>
          </w:tcPr>
          <w:p w14:paraId="0D4F026C" w14:textId="77777777" w:rsidR="00AD4335" w:rsidRPr="00AD4335" w:rsidRDefault="00AD4335" w:rsidP="00AD4335">
            <w:pPr>
              <w:spacing w:before="4"/>
              <w:ind w:left="110"/>
              <w:rPr>
                <w:lang w:val="en-US"/>
              </w:rPr>
            </w:pPr>
            <w:r w:rsidRPr="00AD4335">
              <w:rPr>
                <w:lang w:val="en-US"/>
              </w:rPr>
              <w:t>Dr Andrew Scott</w:t>
            </w:r>
          </w:p>
        </w:tc>
        <w:tc>
          <w:tcPr>
            <w:tcW w:w="5958" w:type="dxa"/>
          </w:tcPr>
          <w:p w14:paraId="2B1CAF12" w14:textId="77777777" w:rsidR="00AD4335" w:rsidRPr="00AD4335" w:rsidRDefault="00AD4335" w:rsidP="00AD4335">
            <w:pPr>
              <w:spacing w:before="4"/>
              <w:ind w:left="112"/>
              <w:rPr>
                <w:lang w:val="en-US"/>
              </w:rPr>
            </w:pPr>
            <w:r w:rsidRPr="00AD4335">
              <w:rPr>
                <w:lang w:val="en-US"/>
              </w:rPr>
              <w:t xml:space="preserve">Web Technologies and Digital Media </w:t>
            </w:r>
            <w:proofErr w:type="spellStart"/>
            <w:r w:rsidRPr="00AD4335">
              <w:rPr>
                <w:lang w:val="en-US"/>
              </w:rPr>
              <w:t>FdSc</w:t>
            </w:r>
            <w:proofErr w:type="spellEnd"/>
            <w:r w:rsidRPr="00AD4335">
              <w:rPr>
                <w:lang w:val="en-US"/>
              </w:rPr>
              <w:t>/BSc (Hons)</w:t>
            </w:r>
          </w:p>
        </w:tc>
      </w:tr>
      <w:tr w:rsidR="00AD4335" w:rsidRPr="00AD4335" w14:paraId="62353CD5" w14:textId="77777777" w:rsidTr="00EB5A27">
        <w:trPr>
          <w:trHeight w:val="266"/>
        </w:trPr>
        <w:tc>
          <w:tcPr>
            <w:tcW w:w="10212" w:type="dxa"/>
            <w:gridSpan w:val="2"/>
            <w:shd w:val="clear" w:color="auto" w:fill="D9D9D9"/>
          </w:tcPr>
          <w:p w14:paraId="522B4CFC" w14:textId="77777777" w:rsidR="00AD4335" w:rsidRPr="00AD4335" w:rsidRDefault="00AD4335" w:rsidP="00AD4335">
            <w:pPr>
              <w:spacing w:line="246" w:lineRule="exact"/>
              <w:ind w:left="110"/>
              <w:rPr>
                <w:b/>
                <w:lang w:val="en-US"/>
              </w:rPr>
            </w:pPr>
            <w:r w:rsidRPr="00AD4335">
              <w:rPr>
                <w:b/>
                <w:lang w:val="en-US"/>
              </w:rPr>
              <w:t>BLACKPOOL SCHOOL OF ARTS</w:t>
            </w:r>
          </w:p>
        </w:tc>
      </w:tr>
      <w:tr w:rsidR="00AD4335" w:rsidRPr="00AD4335" w14:paraId="5E5C1BDC" w14:textId="77777777" w:rsidTr="00EB5A27">
        <w:trPr>
          <w:trHeight w:val="537"/>
        </w:trPr>
        <w:tc>
          <w:tcPr>
            <w:tcW w:w="4254" w:type="dxa"/>
          </w:tcPr>
          <w:p w14:paraId="2F6B96B0" w14:textId="77777777" w:rsidR="00AD4335" w:rsidRPr="00AD4335" w:rsidRDefault="00AD4335" w:rsidP="00AD4335">
            <w:pPr>
              <w:spacing w:before="1"/>
              <w:ind w:left="110"/>
              <w:rPr>
                <w:lang w:val="en-US"/>
              </w:rPr>
            </w:pPr>
            <w:r w:rsidRPr="00AD4335">
              <w:rPr>
                <w:lang w:val="en-US"/>
              </w:rPr>
              <w:t>Dr Karen Juers Munby</w:t>
            </w:r>
          </w:p>
        </w:tc>
        <w:tc>
          <w:tcPr>
            <w:tcW w:w="5958" w:type="dxa"/>
          </w:tcPr>
          <w:p w14:paraId="4D80B993" w14:textId="77777777" w:rsidR="00AD4335" w:rsidRPr="00AD4335" w:rsidRDefault="00AD4335" w:rsidP="00AD4335">
            <w:pPr>
              <w:spacing w:before="1"/>
              <w:ind w:left="112"/>
              <w:rPr>
                <w:lang w:val="en-US"/>
              </w:rPr>
            </w:pPr>
            <w:r w:rsidRPr="00AD4335">
              <w:rPr>
                <w:lang w:val="en-US"/>
              </w:rPr>
              <w:t>Acting BA (Hons)</w:t>
            </w:r>
          </w:p>
        </w:tc>
      </w:tr>
      <w:tr w:rsidR="00AD4335" w:rsidRPr="00AD4335" w14:paraId="53CF9A05" w14:textId="77777777" w:rsidTr="00EB5A27">
        <w:trPr>
          <w:trHeight w:val="537"/>
        </w:trPr>
        <w:tc>
          <w:tcPr>
            <w:tcW w:w="4254" w:type="dxa"/>
          </w:tcPr>
          <w:p w14:paraId="0EA5B080" w14:textId="77777777" w:rsidR="00AD4335" w:rsidRPr="00AD4335" w:rsidRDefault="00AD4335" w:rsidP="00AD4335">
            <w:pPr>
              <w:spacing w:before="1"/>
              <w:ind w:left="110"/>
              <w:rPr>
                <w:color w:val="000000"/>
                <w:lang w:val="en-US"/>
              </w:rPr>
            </w:pPr>
            <w:r w:rsidRPr="00AD4335">
              <w:rPr>
                <w:color w:val="000000"/>
                <w:lang w:val="en-US"/>
              </w:rPr>
              <w:t>Dr James Quin</w:t>
            </w:r>
          </w:p>
        </w:tc>
        <w:tc>
          <w:tcPr>
            <w:tcW w:w="5958" w:type="dxa"/>
          </w:tcPr>
          <w:p w14:paraId="0570CF5B" w14:textId="77777777" w:rsidR="00AD4335" w:rsidRPr="00AD4335" w:rsidRDefault="00AD4335" w:rsidP="00AD4335">
            <w:pPr>
              <w:spacing w:before="1"/>
              <w:ind w:left="112"/>
              <w:rPr>
                <w:lang w:val="en-US"/>
              </w:rPr>
            </w:pPr>
            <w:r w:rsidRPr="00AD4335">
              <w:rPr>
                <w:lang w:val="en-US"/>
              </w:rPr>
              <w:t>Commercial Illustration BA (Hons)</w:t>
            </w:r>
          </w:p>
        </w:tc>
      </w:tr>
      <w:tr w:rsidR="00AD4335" w:rsidRPr="00AD4335" w14:paraId="3A2DDFE3" w14:textId="77777777" w:rsidTr="00EB5A27">
        <w:trPr>
          <w:trHeight w:val="539"/>
        </w:trPr>
        <w:tc>
          <w:tcPr>
            <w:tcW w:w="4254" w:type="dxa"/>
          </w:tcPr>
          <w:p w14:paraId="5E5481FD" w14:textId="77777777" w:rsidR="00AD4335" w:rsidRPr="00AD4335" w:rsidRDefault="00AD4335" w:rsidP="00AD4335">
            <w:pPr>
              <w:spacing w:before="6"/>
              <w:ind w:left="110"/>
              <w:rPr>
                <w:lang w:val="en-US"/>
              </w:rPr>
            </w:pPr>
            <w:r w:rsidRPr="00AD4335">
              <w:rPr>
                <w:lang w:val="en-US"/>
              </w:rPr>
              <w:t>Dr Karen Juers Munby</w:t>
            </w:r>
          </w:p>
        </w:tc>
        <w:tc>
          <w:tcPr>
            <w:tcW w:w="5958" w:type="dxa"/>
          </w:tcPr>
          <w:p w14:paraId="6B0BAE62" w14:textId="77777777" w:rsidR="00AD4335" w:rsidRPr="00AD4335" w:rsidRDefault="00AD4335" w:rsidP="00AD4335">
            <w:pPr>
              <w:spacing w:before="12" w:line="254" w:lineRule="exact"/>
              <w:ind w:left="112" w:right="462"/>
              <w:rPr>
                <w:lang w:val="en-US"/>
              </w:rPr>
            </w:pPr>
            <w:r w:rsidRPr="00AD4335">
              <w:rPr>
                <w:lang w:val="en-US"/>
              </w:rPr>
              <w:t>Fashion Design / Fashion Design Contemporary Costume BA (Hons)</w:t>
            </w:r>
          </w:p>
        </w:tc>
      </w:tr>
      <w:tr w:rsidR="00AD4335" w:rsidRPr="00AD4335" w14:paraId="60D8E89A" w14:textId="77777777" w:rsidTr="00EB5A27">
        <w:trPr>
          <w:trHeight w:val="537"/>
        </w:trPr>
        <w:tc>
          <w:tcPr>
            <w:tcW w:w="4254" w:type="dxa"/>
          </w:tcPr>
          <w:p w14:paraId="0CF2CBBA" w14:textId="77777777" w:rsidR="00AD4335" w:rsidRPr="00AD4335" w:rsidRDefault="00AD4335" w:rsidP="00AD4335">
            <w:pPr>
              <w:spacing w:before="4"/>
              <w:ind w:left="110"/>
              <w:rPr>
                <w:lang w:val="en-US"/>
              </w:rPr>
            </w:pPr>
            <w:r w:rsidRPr="00AD4335">
              <w:rPr>
                <w:lang w:val="en-US"/>
              </w:rPr>
              <w:t>Dr Leon Cruickshank</w:t>
            </w:r>
          </w:p>
        </w:tc>
        <w:tc>
          <w:tcPr>
            <w:tcW w:w="5958" w:type="dxa"/>
          </w:tcPr>
          <w:p w14:paraId="597E6441" w14:textId="77777777" w:rsidR="00AD4335" w:rsidRPr="00AD4335" w:rsidRDefault="00AD4335" w:rsidP="00AD4335">
            <w:pPr>
              <w:spacing w:before="4"/>
              <w:ind w:left="112"/>
              <w:rPr>
                <w:lang w:val="en-US"/>
              </w:rPr>
            </w:pPr>
            <w:r w:rsidRPr="00AD4335">
              <w:rPr>
                <w:lang w:val="en-US"/>
              </w:rPr>
              <w:t>Filmmaking BA (Hons)</w:t>
            </w:r>
          </w:p>
        </w:tc>
      </w:tr>
      <w:tr w:rsidR="00AD4335" w:rsidRPr="00AD4335" w14:paraId="35A48D3D" w14:textId="77777777" w:rsidTr="00EB5A27">
        <w:trPr>
          <w:trHeight w:val="561"/>
        </w:trPr>
        <w:tc>
          <w:tcPr>
            <w:tcW w:w="4254" w:type="dxa"/>
          </w:tcPr>
          <w:p w14:paraId="7C6057B9" w14:textId="77777777" w:rsidR="00AD4335" w:rsidRPr="00AD4335" w:rsidRDefault="00AD4335" w:rsidP="00AD4335">
            <w:pPr>
              <w:spacing w:before="1"/>
              <w:ind w:left="110"/>
              <w:rPr>
                <w:lang w:val="en-US"/>
              </w:rPr>
            </w:pPr>
            <w:r w:rsidRPr="00AD4335">
              <w:rPr>
                <w:lang w:val="en-US"/>
              </w:rPr>
              <w:t>Dr Sarah Casey</w:t>
            </w:r>
          </w:p>
        </w:tc>
        <w:tc>
          <w:tcPr>
            <w:tcW w:w="5958" w:type="dxa"/>
          </w:tcPr>
          <w:p w14:paraId="1712571C" w14:textId="77777777" w:rsidR="00AD4335" w:rsidRPr="00AD4335" w:rsidRDefault="00AD4335" w:rsidP="00AD4335">
            <w:pPr>
              <w:spacing w:before="1"/>
              <w:ind w:left="112"/>
              <w:rPr>
                <w:lang w:val="en-US"/>
              </w:rPr>
            </w:pPr>
            <w:r w:rsidRPr="00AD4335">
              <w:rPr>
                <w:lang w:val="en-US"/>
              </w:rPr>
              <w:t>Fine Art Professional Practice BA (Hons)</w:t>
            </w:r>
          </w:p>
        </w:tc>
      </w:tr>
      <w:tr w:rsidR="00AD4335" w:rsidRPr="00AD4335" w14:paraId="61CC10E8" w14:textId="77777777" w:rsidTr="00EB5A27">
        <w:trPr>
          <w:trHeight w:val="553"/>
        </w:trPr>
        <w:tc>
          <w:tcPr>
            <w:tcW w:w="4254" w:type="dxa"/>
          </w:tcPr>
          <w:p w14:paraId="04CB1C41" w14:textId="77777777" w:rsidR="00AD4335" w:rsidRPr="00AD4335" w:rsidRDefault="00AD4335" w:rsidP="00AD4335">
            <w:pPr>
              <w:spacing w:before="1"/>
              <w:ind w:left="110"/>
              <w:rPr>
                <w:lang w:val="en-US"/>
              </w:rPr>
            </w:pPr>
            <w:r w:rsidRPr="00AD4335">
              <w:rPr>
                <w:lang w:val="en-US"/>
              </w:rPr>
              <w:t>Dr Nathan Jones</w:t>
            </w:r>
          </w:p>
        </w:tc>
        <w:tc>
          <w:tcPr>
            <w:tcW w:w="5958" w:type="dxa"/>
          </w:tcPr>
          <w:p w14:paraId="7F079AD6" w14:textId="77777777" w:rsidR="00AD4335" w:rsidRPr="00AD4335" w:rsidRDefault="00AD4335" w:rsidP="00AD4335">
            <w:pPr>
              <w:spacing w:before="1"/>
              <w:ind w:left="112"/>
              <w:rPr>
                <w:lang w:val="en-US"/>
              </w:rPr>
            </w:pPr>
            <w:r w:rsidRPr="00AD4335">
              <w:rPr>
                <w:lang w:val="en-US"/>
              </w:rPr>
              <w:t>Graphic Design BA (Hons)</w:t>
            </w:r>
          </w:p>
        </w:tc>
      </w:tr>
      <w:tr w:rsidR="00AD4335" w:rsidRPr="00AD4335" w14:paraId="7546928D" w14:textId="77777777" w:rsidTr="00EB5A27">
        <w:trPr>
          <w:trHeight w:val="537"/>
        </w:trPr>
        <w:tc>
          <w:tcPr>
            <w:tcW w:w="4254" w:type="dxa"/>
          </w:tcPr>
          <w:p w14:paraId="6CB17636" w14:textId="77777777" w:rsidR="00AD4335" w:rsidRPr="00AD4335" w:rsidRDefault="00AD4335" w:rsidP="00AD4335">
            <w:pPr>
              <w:spacing w:before="1"/>
              <w:ind w:left="110"/>
              <w:rPr>
                <w:lang w:val="en-US"/>
              </w:rPr>
            </w:pPr>
            <w:r w:rsidRPr="00AD4335">
              <w:rPr>
                <w:lang w:val="en-US"/>
              </w:rPr>
              <w:t>Dr Karen Juers Munby</w:t>
            </w:r>
          </w:p>
        </w:tc>
        <w:tc>
          <w:tcPr>
            <w:tcW w:w="5958" w:type="dxa"/>
          </w:tcPr>
          <w:p w14:paraId="6F10DEF7" w14:textId="77777777" w:rsidR="00AD4335" w:rsidRPr="00AD4335" w:rsidRDefault="00AD4335" w:rsidP="00AD4335">
            <w:pPr>
              <w:spacing w:before="1"/>
              <w:ind w:left="112"/>
              <w:rPr>
                <w:lang w:val="en-US"/>
              </w:rPr>
            </w:pPr>
            <w:r w:rsidRPr="00AD4335">
              <w:rPr>
                <w:lang w:val="en-US"/>
              </w:rPr>
              <w:t>Musical Theatre BA (Hons)</w:t>
            </w:r>
          </w:p>
        </w:tc>
      </w:tr>
      <w:tr w:rsidR="00AD4335" w:rsidRPr="00AD4335" w14:paraId="0295CFC5" w14:textId="77777777" w:rsidTr="00EB5A27">
        <w:trPr>
          <w:trHeight w:val="556"/>
        </w:trPr>
        <w:tc>
          <w:tcPr>
            <w:tcW w:w="4254" w:type="dxa"/>
          </w:tcPr>
          <w:p w14:paraId="2F712FEC" w14:textId="77777777" w:rsidR="00AD4335" w:rsidRPr="00AD4335" w:rsidRDefault="00AD4335" w:rsidP="00AD4335">
            <w:pPr>
              <w:spacing w:before="1"/>
              <w:ind w:left="110"/>
              <w:rPr>
                <w:lang w:val="en-US"/>
              </w:rPr>
            </w:pPr>
            <w:r w:rsidRPr="00AD4335">
              <w:rPr>
                <w:lang w:val="en-US"/>
              </w:rPr>
              <w:t>Dr Nathan Jones</w:t>
            </w:r>
          </w:p>
        </w:tc>
        <w:tc>
          <w:tcPr>
            <w:tcW w:w="5958" w:type="dxa"/>
          </w:tcPr>
          <w:p w14:paraId="24483E96" w14:textId="77777777" w:rsidR="00AD4335" w:rsidRPr="00AD4335" w:rsidRDefault="00AD4335" w:rsidP="00AD4335">
            <w:pPr>
              <w:spacing w:before="1"/>
              <w:ind w:left="112"/>
              <w:rPr>
                <w:lang w:val="en-US"/>
              </w:rPr>
            </w:pPr>
            <w:r w:rsidRPr="00AD4335">
              <w:rPr>
                <w:lang w:val="en-US"/>
              </w:rPr>
              <w:t>Photography BA (Hons)</w:t>
            </w:r>
          </w:p>
        </w:tc>
      </w:tr>
      <w:tr w:rsidR="00AD4335" w:rsidRPr="00AD4335" w14:paraId="51506808" w14:textId="77777777" w:rsidTr="00EB5A27">
        <w:trPr>
          <w:trHeight w:val="268"/>
        </w:trPr>
        <w:tc>
          <w:tcPr>
            <w:tcW w:w="10212" w:type="dxa"/>
            <w:gridSpan w:val="2"/>
            <w:shd w:val="clear" w:color="auto" w:fill="D9D9D9"/>
          </w:tcPr>
          <w:p w14:paraId="485072C9" w14:textId="77777777" w:rsidR="00AD4335" w:rsidRPr="00AD4335" w:rsidRDefault="00AD4335" w:rsidP="00AD4335">
            <w:pPr>
              <w:spacing w:line="248" w:lineRule="exact"/>
              <w:ind w:left="110"/>
              <w:rPr>
                <w:b/>
                <w:lang w:val="en-US"/>
              </w:rPr>
            </w:pPr>
            <w:r w:rsidRPr="00AD4335">
              <w:rPr>
                <w:b/>
                <w:lang w:val="en-US"/>
              </w:rPr>
              <w:t>ENGINEERING AND SCIENCE</w:t>
            </w:r>
          </w:p>
        </w:tc>
      </w:tr>
      <w:tr w:rsidR="00AD4335" w:rsidRPr="00AD4335" w14:paraId="2751A453" w14:textId="77777777" w:rsidTr="00EB5A27">
        <w:trPr>
          <w:trHeight w:val="537"/>
        </w:trPr>
        <w:tc>
          <w:tcPr>
            <w:tcW w:w="4254" w:type="dxa"/>
          </w:tcPr>
          <w:p w14:paraId="14B3D1AD" w14:textId="77777777" w:rsidR="00AD4335" w:rsidRPr="00AD4335" w:rsidRDefault="00AD4335" w:rsidP="00AD4335">
            <w:pPr>
              <w:spacing w:before="1"/>
              <w:ind w:left="110"/>
              <w:rPr>
                <w:lang w:val="en-US"/>
              </w:rPr>
            </w:pPr>
            <w:r w:rsidRPr="00AD4335">
              <w:rPr>
                <w:lang w:val="en-US"/>
              </w:rPr>
              <w:t>Dr Allan Rennie</w:t>
            </w:r>
          </w:p>
        </w:tc>
        <w:tc>
          <w:tcPr>
            <w:tcW w:w="5958" w:type="dxa"/>
          </w:tcPr>
          <w:p w14:paraId="517F9A5C" w14:textId="77777777" w:rsidR="00AD4335" w:rsidRPr="00AD4335" w:rsidRDefault="00AD4335" w:rsidP="00AD4335">
            <w:pPr>
              <w:spacing w:before="1"/>
              <w:ind w:left="112"/>
              <w:rPr>
                <w:lang w:val="en-US"/>
              </w:rPr>
            </w:pPr>
            <w:r w:rsidRPr="00AD4335">
              <w:rPr>
                <w:lang w:val="en-US"/>
              </w:rPr>
              <w:t>Aerospace Engineering FdEng/BEng (Hons)</w:t>
            </w:r>
          </w:p>
        </w:tc>
      </w:tr>
      <w:tr w:rsidR="00AD4335" w:rsidRPr="00AD4335" w14:paraId="188576AB" w14:textId="77777777" w:rsidTr="00EB5A27">
        <w:trPr>
          <w:trHeight w:val="806"/>
        </w:trPr>
        <w:tc>
          <w:tcPr>
            <w:tcW w:w="4254" w:type="dxa"/>
          </w:tcPr>
          <w:p w14:paraId="0219C305" w14:textId="77777777" w:rsidR="00AD4335" w:rsidRPr="00AD4335" w:rsidRDefault="00AD4335" w:rsidP="00AD4335">
            <w:pPr>
              <w:spacing w:line="268" w:lineRule="exact"/>
              <w:ind w:left="110"/>
              <w:rPr>
                <w:lang w:val="en-US"/>
              </w:rPr>
            </w:pPr>
            <w:r w:rsidRPr="00AD4335">
              <w:rPr>
                <w:lang w:val="en-US"/>
              </w:rPr>
              <w:t>Prof Jianqiao Ye</w:t>
            </w:r>
          </w:p>
        </w:tc>
        <w:tc>
          <w:tcPr>
            <w:tcW w:w="5958" w:type="dxa"/>
          </w:tcPr>
          <w:p w14:paraId="315B5981" w14:textId="77777777" w:rsidR="00AD4335" w:rsidRPr="00AD4335" w:rsidRDefault="00AD4335" w:rsidP="00AD4335">
            <w:pPr>
              <w:ind w:left="112" w:right="1134"/>
              <w:rPr>
                <w:lang w:val="en-US"/>
              </w:rPr>
            </w:pPr>
            <w:r w:rsidRPr="00AD4335">
              <w:rPr>
                <w:lang w:val="en-US"/>
              </w:rPr>
              <w:t>Automotive &amp; Motorsport Engineering Technology FdEng/BEng (Hons)</w:t>
            </w:r>
          </w:p>
        </w:tc>
      </w:tr>
      <w:tr w:rsidR="00AD4335" w:rsidRPr="00AD4335" w14:paraId="1D9BE745" w14:textId="77777777" w:rsidTr="00EB5A27">
        <w:trPr>
          <w:trHeight w:val="537"/>
        </w:trPr>
        <w:tc>
          <w:tcPr>
            <w:tcW w:w="4254" w:type="dxa"/>
          </w:tcPr>
          <w:p w14:paraId="53264F91" w14:textId="77777777" w:rsidR="00AD4335" w:rsidRPr="00AD4335" w:rsidRDefault="00AD4335" w:rsidP="00AD4335">
            <w:pPr>
              <w:spacing w:before="1"/>
              <w:ind w:left="110"/>
              <w:rPr>
                <w:lang w:val="en-US"/>
              </w:rPr>
            </w:pPr>
            <w:r w:rsidRPr="00AD4335">
              <w:rPr>
                <w:lang w:val="en-US"/>
              </w:rPr>
              <w:t>Dr Allan Rennie</w:t>
            </w:r>
          </w:p>
        </w:tc>
        <w:tc>
          <w:tcPr>
            <w:tcW w:w="5958" w:type="dxa"/>
          </w:tcPr>
          <w:p w14:paraId="7FC75885" w14:textId="77777777" w:rsidR="00AD4335" w:rsidRPr="00AD4335" w:rsidRDefault="00AD4335" w:rsidP="00AD4335">
            <w:pPr>
              <w:spacing w:before="1"/>
              <w:ind w:left="112"/>
              <w:rPr>
                <w:lang w:val="en-US"/>
              </w:rPr>
            </w:pPr>
            <w:r w:rsidRPr="00AD4335">
              <w:rPr>
                <w:lang w:val="en-US"/>
              </w:rPr>
              <w:t>Electromechanical Engineering BEng (Hons)</w:t>
            </w:r>
          </w:p>
        </w:tc>
      </w:tr>
      <w:tr w:rsidR="00AD4335" w:rsidRPr="00AD4335" w14:paraId="0131301F" w14:textId="77777777" w:rsidTr="00EB5A27">
        <w:trPr>
          <w:trHeight w:val="537"/>
        </w:trPr>
        <w:tc>
          <w:tcPr>
            <w:tcW w:w="4254" w:type="dxa"/>
          </w:tcPr>
          <w:p w14:paraId="01040CC6" w14:textId="77777777" w:rsidR="00AD4335" w:rsidRPr="00AD4335" w:rsidRDefault="00AD4335" w:rsidP="00AD4335">
            <w:pPr>
              <w:spacing w:before="1"/>
              <w:ind w:left="110"/>
              <w:rPr>
                <w:lang w:val="en-US"/>
              </w:rPr>
            </w:pPr>
            <w:r w:rsidRPr="00AD4335">
              <w:rPr>
                <w:lang w:val="en-US"/>
              </w:rPr>
              <w:t>Dr Jianqiao Ye</w:t>
            </w:r>
          </w:p>
        </w:tc>
        <w:tc>
          <w:tcPr>
            <w:tcW w:w="5958" w:type="dxa"/>
          </w:tcPr>
          <w:p w14:paraId="136ABF14" w14:textId="77777777" w:rsidR="00AD4335" w:rsidRPr="00AD4335" w:rsidRDefault="00AD4335" w:rsidP="00AD4335">
            <w:pPr>
              <w:spacing w:before="1"/>
              <w:ind w:left="112"/>
              <w:rPr>
                <w:lang w:val="en-US"/>
              </w:rPr>
            </w:pPr>
            <w:r w:rsidRPr="00AD4335">
              <w:rPr>
                <w:lang w:val="en-US"/>
              </w:rPr>
              <w:t>Engineering (Aerospace/Mechanical/Robotics and Automation/Industrial/ Electrical and Electronic) BEng (Hons)</w:t>
            </w:r>
          </w:p>
        </w:tc>
      </w:tr>
      <w:tr w:rsidR="00AD4335" w:rsidRPr="00AD4335" w14:paraId="30DFE968" w14:textId="77777777" w:rsidTr="00EB5A27">
        <w:trPr>
          <w:trHeight w:val="537"/>
        </w:trPr>
        <w:tc>
          <w:tcPr>
            <w:tcW w:w="4254" w:type="dxa"/>
          </w:tcPr>
          <w:p w14:paraId="570FC9AC" w14:textId="77777777" w:rsidR="00AD4335" w:rsidRPr="00AD4335" w:rsidRDefault="00AD4335" w:rsidP="00AD4335">
            <w:pPr>
              <w:spacing w:before="4"/>
              <w:ind w:left="110"/>
              <w:rPr>
                <w:lang w:val="en-US"/>
              </w:rPr>
            </w:pPr>
            <w:r w:rsidRPr="00AD4335">
              <w:rPr>
                <w:lang w:val="en-US"/>
              </w:rPr>
              <w:t>Dr Sarah Allinson</w:t>
            </w:r>
          </w:p>
        </w:tc>
        <w:tc>
          <w:tcPr>
            <w:tcW w:w="5958" w:type="dxa"/>
          </w:tcPr>
          <w:p w14:paraId="13B8BAB8" w14:textId="77777777" w:rsidR="00AD4335" w:rsidRPr="00AD4335" w:rsidRDefault="00AD4335" w:rsidP="00AD4335">
            <w:pPr>
              <w:spacing w:before="4"/>
              <w:ind w:left="112"/>
              <w:rPr>
                <w:lang w:val="en-US"/>
              </w:rPr>
            </w:pPr>
            <w:r w:rsidRPr="00AD4335">
              <w:rPr>
                <w:lang w:val="en-US"/>
              </w:rPr>
              <w:t xml:space="preserve">Human Biosciences </w:t>
            </w:r>
            <w:proofErr w:type="spellStart"/>
            <w:r w:rsidRPr="00AD4335">
              <w:rPr>
                <w:lang w:val="en-US"/>
              </w:rPr>
              <w:t>FdSc</w:t>
            </w:r>
            <w:proofErr w:type="spellEnd"/>
            <w:r w:rsidRPr="00AD4335">
              <w:rPr>
                <w:lang w:val="en-US"/>
              </w:rPr>
              <w:t>/BSc (Hons)</w:t>
            </w:r>
          </w:p>
        </w:tc>
      </w:tr>
      <w:tr w:rsidR="00AD4335" w:rsidRPr="00AD4335" w14:paraId="619CB7C6" w14:textId="77777777" w:rsidTr="00EB5A27">
        <w:trPr>
          <w:trHeight w:val="537"/>
        </w:trPr>
        <w:tc>
          <w:tcPr>
            <w:tcW w:w="4254" w:type="dxa"/>
          </w:tcPr>
          <w:p w14:paraId="1909F5FA" w14:textId="77777777" w:rsidR="00AD4335" w:rsidRPr="00AD4335" w:rsidRDefault="00AD4335" w:rsidP="00AD4335">
            <w:pPr>
              <w:spacing w:before="4"/>
              <w:ind w:left="110"/>
              <w:rPr>
                <w:lang w:val="en-US"/>
              </w:rPr>
            </w:pPr>
            <w:r w:rsidRPr="00AD4335">
              <w:rPr>
                <w:lang w:val="en-US"/>
              </w:rPr>
              <w:t>Dr Allan Rennie</w:t>
            </w:r>
          </w:p>
        </w:tc>
        <w:tc>
          <w:tcPr>
            <w:tcW w:w="5958" w:type="dxa"/>
          </w:tcPr>
          <w:p w14:paraId="2E2E3E54" w14:textId="77777777" w:rsidR="00AD4335" w:rsidRPr="00AD4335" w:rsidRDefault="00AD4335" w:rsidP="00AD4335">
            <w:pPr>
              <w:spacing w:before="4"/>
              <w:ind w:left="112"/>
              <w:rPr>
                <w:lang w:val="en-US"/>
              </w:rPr>
            </w:pPr>
            <w:r w:rsidRPr="00AD4335">
              <w:rPr>
                <w:lang w:val="en-US"/>
              </w:rPr>
              <w:t>Manufacturing Engineering (BEng)</w:t>
            </w:r>
          </w:p>
          <w:p w14:paraId="3F19F36F" w14:textId="77777777" w:rsidR="00AD4335" w:rsidRPr="00AD4335" w:rsidRDefault="00AD4335" w:rsidP="00AD4335">
            <w:pPr>
              <w:spacing w:before="4"/>
              <w:ind w:left="112"/>
              <w:rPr>
                <w:lang w:val="en-US"/>
              </w:rPr>
            </w:pPr>
            <w:r w:rsidRPr="00AD4335">
              <w:rPr>
                <w:lang w:val="en-US"/>
              </w:rPr>
              <w:t>Materials Engineering (BEng)</w:t>
            </w:r>
          </w:p>
        </w:tc>
      </w:tr>
      <w:tr w:rsidR="00AD4335" w:rsidRPr="00AD4335" w14:paraId="15043C9A" w14:textId="77777777" w:rsidTr="00EB5A27">
        <w:trPr>
          <w:trHeight w:val="537"/>
        </w:trPr>
        <w:tc>
          <w:tcPr>
            <w:tcW w:w="4254" w:type="dxa"/>
          </w:tcPr>
          <w:p w14:paraId="54430796" w14:textId="77777777" w:rsidR="00AD4335" w:rsidRPr="00AD4335" w:rsidRDefault="00AD4335" w:rsidP="00AD4335">
            <w:pPr>
              <w:spacing w:before="1"/>
              <w:ind w:left="110"/>
              <w:rPr>
                <w:lang w:val="en-US"/>
              </w:rPr>
            </w:pPr>
            <w:r w:rsidRPr="00AD4335">
              <w:rPr>
                <w:lang w:val="en-US"/>
              </w:rPr>
              <w:t>Dr Andrew Folkard</w:t>
            </w:r>
          </w:p>
        </w:tc>
        <w:tc>
          <w:tcPr>
            <w:tcW w:w="5958" w:type="dxa"/>
          </w:tcPr>
          <w:p w14:paraId="2A86EB79" w14:textId="77777777" w:rsidR="00AD4335" w:rsidRPr="00AD4335" w:rsidRDefault="00AD4335" w:rsidP="00AD4335">
            <w:pPr>
              <w:spacing w:before="1"/>
              <w:ind w:left="112"/>
              <w:rPr>
                <w:lang w:val="en-US"/>
              </w:rPr>
            </w:pPr>
            <w:r w:rsidRPr="00AD4335">
              <w:rPr>
                <w:lang w:val="en-US"/>
              </w:rPr>
              <w:t xml:space="preserve">Marine Biology </w:t>
            </w:r>
            <w:proofErr w:type="spellStart"/>
            <w:r w:rsidRPr="00AD4335">
              <w:rPr>
                <w:lang w:val="en-US"/>
              </w:rPr>
              <w:t>FdSc</w:t>
            </w:r>
            <w:proofErr w:type="spellEnd"/>
            <w:r w:rsidRPr="00AD4335">
              <w:rPr>
                <w:lang w:val="en-US"/>
              </w:rPr>
              <w:t>/BSc (Hons)</w:t>
            </w:r>
          </w:p>
        </w:tc>
      </w:tr>
      <w:tr w:rsidR="00AD4335" w:rsidRPr="00AD4335" w14:paraId="79B77989" w14:textId="77777777" w:rsidTr="00EB5A27">
        <w:trPr>
          <w:trHeight w:val="537"/>
        </w:trPr>
        <w:tc>
          <w:tcPr>
            <w:tcW w:w="4254" w:type="dxa"/>
          </w:tcPr>
          <w:p w14:paraId="5E95A9E6" w14:textId="77777777" w:rsidR="00AD4335" w:rsidRPr="00AD4335" w:rsidRDefault="00AD4335" w:rsidP="00AD4335">
            <w:pPr>
              <w:spacing w:before="1"/>
              <w:ind w:left="110"/>
              <w:rPr>
                <w:lang w:val="en-US"/>
              </w:rPr>
            </w:pPr>
            <w:r w:rsidRPr="00AD4335">
              <w:rPr>
                <w:lang w:val="en-US"/>
              </w:rPr>
              <w:t>Dr Xiandong Ma</w:t>
            </w:r>
          </w:p>
        </w:tc>
        <w:tc>
          <w:tcPr>
            <w:tcW w:w="5958" w:type="dxa"/>
          </w:tcPr>
          <w:p w14:paraId="2EA3C11C" w14:textId="77777777" w:rsidR="00AD4335" w:rsidRPr="00AD4335" w:rsidRDefault="00AD4335" w:rsidP="00AD4335">
            <w:pPr>
              <w:spacing w:before="1"/>
              <w:ind w:left="112"/>
              <w:rPr>
                <w:lang w:val="en-US"/>
              </w:rPr>
            </w:pPr>
            <w:r w:rsidRPr="00AD4335">
              <w:rPr>
                <w:lang w:val="en-US"/>
              </w:rPr>
              <w:t>Nuclear Engineering FdEng/BEng (Hons)</w:t>
            </w:r>
          </w:p>
          <w:p w14:paraId="5B341FDE" w14:textId="77777777" w:rsidR="00AD4335" w:rsidRPr="00AD4335" w:rsidRDefault="00AD4335" w:rsidP="00AD4335">
            <w:pPr>
              <w:spacing w:before="1"/>
              <w:ind w:left="112"/>
              <w:rPr>
                <w:lang w:val="en-US"/>
              </w:rPr>
            </w:pPr>
            <w:r w:rsidRPr="00AD4335">
              <w:rPr>
                <w:lang w:val="en-US"/>
              </w:rPr>
              <w:t>Nuclear Engineering Radiation Protection FdEng/BEng (Hons)</w:t>
            </w:r>
          </w:p>
        </w:tc>
      </w:tr>
      <w:tr w:rsidR="00AD4335" w:rsidRPr="00AD4335" w14:paraId="53A63C00" w14:textId="77777777" w:rsidTr="00EB5A27">
        <w:trPr>
          <w:trHeight w:val="537"/>
        </w:trPr>
        <w:tc>
          <w:tcPr>
            <w:tcW w:w="4254" w:type="dxa"/>
          </w:tcPr>
          <w:p w14:paraId="0EBE8092" w14:textId="77777777" w:rsidR="00AD4335" w:rsidRPr="00AD4335" w:rsidRDefault="00AD4335" w:rsidP="00AD4335">
            <w:pPr>
              <w:spacing w:before="1"/>
              <w:ind w:left="110"/>
              <w:rPr>
                <w:lang w:val="en-US"/>
              </w:rPr>
            </w:pPr>
            <w:r w:rsidRPr="00AD4335">
              <w:rPr>
                <w:lang w:val="en-US"/>
              </w:rPr>
              <w:t>Ian Cammack</w:t>
            </w:r>
          </w:p>
        </w:tc>
        <w:tc>
          <w:tcPr>
            <w:tcW w:w="5958" w:type="dxa"/>
          </w:tcPr>
          <w:p w14:paraId="3D5727FF" w14:textId="77777777" w:rsidR="00AD4335" w:rsidRPr="00AD4335" w:rsidRDefault="00AD4335" w:rsidP="00AD4335">
            <w:pPr>
              <w:spacing w:before="1"/>
              <w:ind w:left="112"/>
              <w:rPr>
                <w:lang w:val="en-US"/>
              </w:rPr>
            </w:pPr>
            <w:r w:rsidRPr="00AD4335">
              <w:rPr>
                <w:lang w:val="en-US"/>
              </w:rPr>
              <w:t xml:space="preserve">Project Controls Professional </w:t>
            </w:r>
            <w:proofErr w:type="spellStart"/>
            <w:r w:rsidRPr="00AD4335">
              <w:rPr>
                <w:lang w:val="en-US"/>
              </w:rPr>
              <w:t>FdSc</w:t>
            </w:r>
            <w:proofErr w:type="spellEnd"/>
            <w:r w:rsidRPr="00AD4335">
              <w:rPr>
                <w:lang w:val="en-US"/>
              </w:rPr>
              <w:t>/BSc (Hons)</w:t>
            </w:r>
          </w:p>
        </w:tc>
      </w:tr>
      <w:tr w:rsidR="00AD4335" w:rsidRPr="00AD4335" w14:paraId="2B87E667" w14:textId="77777777" w:rsidTr="00EB5A27">
        <w:trPr>
          <w:trHeight w:val="537"/>
        </w:trPr>
        <w:tc>
          <w:tcPr>
            <w:tcW w:w="4254" w:type="dxa"/>
          </w:tcPr>
          <w:p w14:paraId="2B58A817" w14:textId="77777777" w:rsidR="00AD4335" w:rsidRPr="00AD4335" w:rsidRDefault="00AD4335" w:rsidP="00AD4335">
            <w:pPr>
              <w:spacing w:before="1"/>
              <w:ind w:left="110"/>
              <w:rPr>
                <w:lang w:val="en-US"/>
              </w:rPr>
            </w:pPr>
            <w:r w:rsidRPr="00AD4335">
              <w:rPr>
                <w:lang w:val="en-US"/>
              </w:rPr>
              <w:t>Stephen Barron</w:t>
            </w:r>
          </w:p>
        </w:tc>
        <w:tc>
          <w:tcPr>
            <w:tcW w:w="5958" w:type="dxa"/>
          </w:tcPr>
          <w:p w14:paraId="033536E7" w14:textId="77777777" w:rsidR="00AD4335" w:rsidRPr="00AD4335" w:rsidRDefault="00AD4335" w:rsidP="00AD4335">
            <w:pPr>
              <w:spacing w:before="1"/>
              <w:ind w:left="112"/>
              <w:rPr>
                <w:lang w:val="en-US"/>
              </w:rPr>
            </w:pPr>
            <w:r w:rsidRPr="00AD4335">
              <w:rPr>
                <w:lang w:val="en-US"/>
              </w:rPr>
              <w:t xml:space="preserve">Project Management </w:t>
            </w:r>
            <w:proofErr w:type="spellStart"/>
            <w:r w:rsidRPr="00AD4335">
              <w:rPr>
                <w:lang w:val="en-US"/>
              </w:rPr>
              <w:t>FdSc</w:t>
            </w:r>
            <w:proofErr w:type="spellEnd"/>
            <w:r w:rsidRPr="00AD4335">
              <w:rPr>
                <w:lang w:val="en-US"/>
              </w:rPr>
              <w:t>/BSc (Hons)</w:t>
            </w:r>
          </w:p>
        </w:tc>
      </w:tr>
      <w:tr w:rsidR="00AD4335" w:rsidRPr="00AD4335" w14:paraId="66C7B089" w14:textId="77777777" w:rsidTr="00EB5A27">
        <w:trPr>
          <w:trHeight w:val="537"/>
        </w:trPr>
        <w:tc>
          <w:tcPr>
            <w:tcW w:w="4254" w:type="dxa"/>
          </w:tcPr>
          <w:p w14:paraId="179ED6E3" w14:textId="77777777" w:rsidR="00AD4335" w:rsidRPr="00AD4335" w:rsidRDefault="00AD4335" w:rsidP="00AD4335">
            <w:pPr>
              <w:spacing w:before="1"/>
              <w:ind w:left="110"/>
              <w:rPr>
                <w:lang w:val="en-US"/>
              </w:rPr>
            </w:pPr>
            <w:r w:rsidRPr="00AD4335">
              <w:rPr>
                <w:lang w:val="en-US"/>
              </w:rPr>
              <w:t>Stephen Barron</w:t>
            </w:r>
          </w:p>
        </w:tc>
        <w:tc>
          <w:tcPr>
            <w:tcW w:w="5958" w:type="dxa"/>
          </w:tcPr>
          <w:p w14:paraId="43A6884C" w14:textId="77777777" w:rsidR="00AD4335" w:rsidRPr="00AD4335" w:rsidRDefault="00AD4335" w:rsidP="00AD4335">
            <w:pPr>
              <w:spacing w:before="1"/>
              <w:ind w:left="112"/>
              <w:rPr>
                <w:lang w:val="en-US"/>
              </w:rPr>
            </w:pPr>
            <w:r w:rsidRPr="00AD4335">
              <w:rPr>
                <w:lang w:val="en-US"/>
              </w:rPr>
              <w:t>Project Manager BSc (Hons)</w:t>
            </w:r>
          </w:p>
        </w:tc>
      </w:tr>
      <w:tr w:rsidR="00AD4335" w:rsidRPr="00AD4335" w14:paraId="5E3D92FC" w14:textId="77777777" w:rsidTr="00EB5A27">
        <w:trPr>
          <w:trHeight w:val="537"/>
        </w:trPr>
        <w:tc>
          <w:tcPr>
            <w:tcW w:w="10212" w:type="dxa"/>
            <w:gridSpan w:val="2"/>
            <w:shd w:val="clear" w:color="auto" w:fill="D9D9D9"/>
          </w:tcPr>
          <w:p w14:paraId="15CC6B50" w14:textId="77777777" w:rsidR="00AD4335" w:rsidRPr="00AD4335" w:rsidRDefault="00AD4335" w:rsidP="00AD4335">
            <w:pPr>
              <w:spacing w:before="1"/>
              <w:ind w:left="110"/>
              <w:rPr>
                <w:b/>
                <w:lang w:val="en-US"/>
              </w:rPr>
            </w:pPr>
            <w:r w:rsidRPr="00AD4335">
              <w:rPr>
                <w:b/>
                <w:lang w:val="en-US"/>
              </w:rPr>
              <w:t>LEADERSHIP, MANAGEMENT AND LIFESTYLE</w:t>
            </w:r>
          </w:p>
        </w:tc>
      </w:tr>
      <w:tr w:rsidR="00AD4335" w:rsidRPr="00AD4335" w14:paraId="23F942B3" w14:textId="77777777" w:rsidTr="00EB5A27">
        <w:trPr>
          <w:trHeight w:val="527"/>
        </w:trPr>
        <w:tc>
          <w:tcPr>
            <w:tcW w:w="4254" w:type="dxa"/>
          </w:tcPr>
          <w:p w14:paraId="7B3CACDA" w14:textId="77777777" w:rsidR="00AD4335" w:rsidRPr="00AD4335" w:rsidRDefault="00AD4335" w:rsidP="00AD4335">
            <w:pPr>
              <w:spacing w:before="1"/>
              <w:ind w:left="110"/>
              <w:rPr>
                <w:lang w:val="en-US"/>
              </w:rPr>
            </w:pPr>
            <w:r w:rsidRPr="00AD4335">
              <w:rPr>
                <w:lang w:val="en-US"/>
              </w:rPr>
              <w:t>Dr Hilary Ingham</w:t>
            </w:r>
          </w:p>
        </w:tc>
        <w:tc>
          <w:tcPr>
            <w:tcW w:w="5958" w:type="dxa"/>
          </w:tcPr>
          <w:p w14:paraId="61C02932" w14:textId="77777777" w:rsidR="00AD4335" w:rsidRPr="00AD4335" w:rsidRDefault="00AD4335" w:rsidP="00AD4335">
            <w:pPr>
              <w:spacing w:line="264" w:lineRule="exact"/>
              <w:ind w:left="112"/>
              <w:rPr>
                <w:lang w:val="en-US"/>
              </w:rPr>
            </w:pPr>
            <w:r w:rsidRPr="00AD4335">
              <w:rPr>
                <w:lang w:val="en-US"/>
              </w:rPr>
              <w:t xml:space="preserve">Business Management (4 pathways) </w:t>
            </w:r>
            <w:proofErr w:type="spellStart"/>
            <w:r w:rsidRPr="00AD4335">
              <w:rPr>
                <w:lang w:val="en-US"/>
              </w:rPr>
              <w:t>FdA</w:t>
            </w:r>
            <w:proofErr w:type="spellEnd"/>
            <w:r w:rsidRPr="00AD4335">
              <w:rPr>
                <w:lang w:val="en-US"/>
              </w:rPr>
              <w:t>/BA (Hons)</w:t>
            </w:r>
          </w:p>
        </w:tc>
      </w:tr>
      <w:tr w:rsidR="00AD4335" w:rsidRPr="00AD4335" w14:paraId="102F0408" w14:textId="77777777" w:rsidTr="00EB5A27">
        <w:trPr>
          <w:trHeight w:val="563"/>
        </w:trPr>
        <w:tc>
          <w:tcPr>
            <w:tcW w:w="4254" w:type="dxa"/>
          </w:tcPr>
          <w:p w14:paraId="2C809735" w14:textId="77777777" w:rsidR="00AD4335" w:rsidRPr="00AD4335" w:rsidRDefault="00AD4335" w:rsidP="00AD4335">
            <w:pPr>
              <w:spacing w:before="1"/>
              <w:ind w:left="110"/>
              <w:rPr>
                <w:lang w:val="en-US"/>
              </w:rPr>
            </w:pPr>
            <w:r w:rsidRPr="00AD4335">
              <w:rPr>
                <w:lang w:val="en-US"/>
              </w:rPr>
              <w:t>Dr Luca Follis</w:t>
            </w:r>
          </w:p>
        </w:tc>
        <w:tc>
          <w:tcPr>
            <w:tcW w:w="5958" w:type="dxa"/>
          </w:tcPr>
          <w:p w14:paraId="5C359F59" w14:textId="77777777" w:rsidR="00AD4335" w:rsidRPr="00AD4335" w:rsidRDefault="00AD4335" w:rsidP="00AD4335">
            <w:pPr>
              <w:spacing w:line="264" w:lineRule="exact"/>
              <w:ind w:left="112"/>
              <w:rPr>
                <w:lang w:val="en-US"/>
              </w:rPr>
            </w:pPr>
            <w:r w:rsidRPr="00AD4335">
              <w:rPr>
                <w:lang w:val="en-US"/>
              </w:rPr>
              <w:t xml:space="preserve">Criminology and Criminal Justice </w:t>
            </w:r>
            <w:proofErr w:type="spellStart"/>
            <w:r w:rsidRPr="00AD4335">
              <w:rPr>
                <w:lang w:val="en-US"/>
              </w:rPr>
              <w:t>FdA</w:t>
            </w:r>
            <w:proofErr w:type="spellEnd"/>
            <w:r w:rsidRPr="00AD4335">
              <w:rPr>
                <w:lang w:val="en-US"/>
              </w:rPr>
              <w:t>/BA (Hons)</w:t>
            </w:r>
          </w:p>
        </w:tc>
      </w:tr>
      <w:tr w:rsidR="00AD4335" w:rsidRPr="00AD4335" w14:paraId="3868D93C" w14:textId="77777777" w:rsidTr="00EB5A27">
        <w:trPr>
          <w:trHeight w:val="801"/>
        </w:trPr>
        <w:tc>
          <w:tcPr>
            <w:tcW w:w="4254" w:type="dxa"/>
          </w:tcPr>
          <w:p w14:paraId="76BA738E" w14:textId="77777777" w:rsidR="00AD4335" w:rsidRPr="00AD4335" w:rsidRDefault="00AD4335" w:rsidP="00AD4335">
            <w:pPr>
              <w:spacing w:before="1"/>
              <w:ind w:left="110"/>
              <w:rPr>
                <w:lang w:val="en-US"/>
              </w:rPr>
            </w:pPr>
            <w:r w:rsidRPr="00AD4335">
              <w:rPr>
                <w:color w:val="000000"/>
                <w:lang w:val="en-US"/>
              </w:rPr>
              <w:t>Dr John Heywood</w:t>
            </w:r>
          </w:p>
        </w:tc>
        <w:tc>
          <w:tcPr>
            <w:tcW w:w="5958" w:type="dxa"/>
          </w:tcPr>
          <w:p w14:paraId="69F007D1" w14:textId="77777777" w:rsidR="00AD4335" w:rsidRPr="00AD4335" w:rsidRDefault="00AD4335" w:rsidP="00AD4335">
            <w:pPr>
              <w:spacing w:line="264" w:lineRule="exact"/>
              <w:ind w:left="112"/>
              <w:rPr>
                <w:lang w:val="en-US"/>
              </w:rPr>
            </w:pPr>
            <w:r w:rsidRPr="00AD4335">
              <w:rPr>
                <w:lang w:val="en-US"/>
              </w:rPr>
              <w:t>English: Language, Literature &amp; Writing BA (Hons)</w:t>
            </w:r>
          </w:p>
        </w:tc>
      </w:tr>
      <w:tr w:rsidR="00AD4335" w:rsidRPr="00AD4335" w14:paraId="7FAE0AB2" w14:textId="77777777" w:rsidTr="00EB5A27">
        <w:trPr>
          <w:trHeight w:val="556"/>
        </w:trPr>
        <w:tc>
          <w:tcPr>
            <w:tcW w:w="4254" w:type="dxa"/>
          </w:tcPr>
          <w:p w14:paraId="29629363" w14:textId="77777777" w:rsidR="00AD4335" w:rsidRPr="00AD4335" w:rsidRDefault="00AD4335" w:rsidP="00AD4335">
            <w:pPr>
              <w:spacing w:before="1"/>
              <w:ind w:left="110"/>
              <w:rPr>
                <w:lang w:val="en-US"/>
              </w:rPr>
            </w:pPr>
            <w:r w:rsidRPr="00AD4335">
              <w:rPr>
                <w:lang w:val="en-US"/>
              </w:rPr>
              <w:t>Richard Meek</w:t>
            </w:r>
          </w:p>
        </w:tc>
        <w:tc>
          <w:tcPr>
            <w:tcW w:w="5958" w:type="dxa"/>
          </w:tcPr>
          <w:p w14:paraId="45BD0678" w14:textId="77777777" w:rsidR="00AD4335" w:rsidRPr="00AD4335" w:rsidRDefault="00AD4335" w:rsidP="00AD4335">
            <w:pPr>
              <w:spacing w:line="264" w:lineRule="exact"/>
              <w:ind w:left="112"/>
              <w:rPr>
                <w:lang w:val="en-US"/>
              </w:rPr>
            </w:pPr>
            <w:r w:rsidRPr="00AD4335">
              <w:rPr>
                <w:lang w:val="en-US"/>
              </w:rPr>
              <w:t xml:space="preserve">Hospitality &amp; Events Management </w:t>
            </w:r>
            <w:proofErr w:type="spellStart"/>
            <w:r w:rsidRPr="00AD4335">
              <w:rPr>
                <w:lang w:val="en-US"/>
              </w:rPr>
              <w:t>FdA</w:t>
            </w:r>
            <w:proofErr w:type="spellEnd"/>
            <w:r w:rsidRPr="00AD4335">
              <w:rPr>
                <w:lang w:val="en-US"/>
              </w:rPr>
              <w:t>/BA (Hons)</w:t>
            </w:r>
          </w:p>
        </w:tc>
      </w:tr>
      <w:tr w:rsidR="00AD4335" w:rsidRPr="00AD4335" w14:paraId="5F5ECA00" w14:textId="77777777" w:rsidTr="00EB5A27">
        <w:trPr>
          <w:trHeight w:val="270"/>
        </w:trPr>
        <w:tc>
          <w:tcPr>
            <w:tcW w:w="4254" w:type="dxa"/>
          </w:tcPr>
          <w:p w14:paraId="52DD5E73" w14:textId="77777777" w:rsidR="00AD4335" w:rsidRPr="00AD4335" w:rsidRDefault="00AD4335" w:rsidP="00AD4335">
            <w:pPr>
              <w:spacing w:line="251" w:lineRule="exact"/>
              <w:ind w:left="110"/>
              <w:rPr>
                <w:lang w:val="en-US"/>
              </w:rPr>
            </w:pPr>
            <w:r w:rsidRPr="00AD4335">
              <w:rPr>
                <w:lang w:val="en-US"/>
              </w:rPr>
              <w:t>Dr Michelle Swainson</w:t>
            </w:r>
          </w:p>
        </w:tc>
        <w:tc>
          <w:tcPr>
            <w:tcW w:w="5958" w:type="dxa"/>
          </w:tcPr>
          <w:p w14:paraId="117D5180" w14:textId="77777777" w:rsidR="00AD4335" w:rsidRPr="00AD4335" w:rsidRDefault="00AD4335" w:rsidP="00AD4335">
            <w:pPr>
              <w:spacing w:line="251" w:lineRule="exact"/>
              <w:ind w:left="112"/>
              <w:rPr>
                <w:lang w:val="en-US"/>
              </w:rPr>
            </w:pPr>
            <w:r w:rsidRPr="00AD4335">
              <w:rPr>
                <w:lang w:val="en-US"/>
              </w:rPr>
              <w:t xml:space="preserve">Physical Activity, </w:t>
            </w:r>
            <w:proofErr w:type="gramStart"/>
            <w:r w:rsidRPr="00AD4335">
              <w:rPr>
                <w:lang w:val="en-US"/>
              </w:rPr>
              <w:t>Health</w:t>
            </w:r>
            <w:proofErr w:type="gramEnd"/>
            <w:r w:rsidRPr="00AD4335">
              <w:rPr>
                <w:lang w:val="en-US"/>
              </w:rPr>
              <w:t xml:space="preserve"> and Nutrition BA (Hons) top-up</w:t>
            </w:r>
          </w:p>
          <w:p w14:paraId="0FAC484F" w14:textId="77777777" w:rsidR="00AD4335" w:rsidRPr="00AD4335" w:rsidRDefault="00AD4335" w:rsidP="00AD4335">
            <w:pPr>
              <w:spacing w:line="251" w:lineRule="exact"/>
              <w:ind w:left="112"/>
              <w:rPr>
                <w:lang w:val="en-US"/>
              </w:rPr>
            </w:pPr>
          </w:p>
        </w:tc>
      </w:tr>
      <w:tr w:rsidR="00AD4335" w:rsidRPr="00AD4335" w14:paraId="3E1C7EF6" w14:textId="77777777" w:rsidTr="00EB5A27">
        <w:trPr>
          <w:trHeight w:val="619"/>
        </w:trPr>
        <w:tc>
          <w:tcPr>
            <w:tcW w:w="4254" w:type="dxa"/>
          </w:tcPr>
          <w:p w14:paraId="527850E5" w14:textId="77777777" w:rsidR="00AD4335" w:rsidRPr="00AD4335" w:rsidRDefault="00AD4335" w:rsidP="00AD4335">
            <w:pPr>
              <w:spacing w:before="1"/>
              <w:ind w:left="110"/>
              <w:rPr>
                <w:lang w:val="en-US"/>
              </w:rPr>
            </w:pPr>
            <w:r w:rsidRPr="00AD4335">
              <w:rPr>
                <w:color w:val="000000"/>
                <w:lang w:val="en-US"/>
              </w:rPr>
              <w:t>Dr Gareth Addidle</w:t>
            </w:r>
          </w:p>
        </w:tc>
        <w:tc>
          <w:tcPr>
            <w:tcW w:w="5958" w:type="dxa"/>
          </w:tcPr>
          <w:p w14:paraId="6CC4346F" w14:textId="77777777" w:rsidR="00AD4335" w:rsidRPr="00AD4335" w:rsidRDefault="00AD4335" w:rsidP="00AD4335">
            <w:pPr>
              <w:spacing w:line="264" w:lineRule="exact"/>
              <w:ind w:left="112"/>
              <w:rPr>
                <w:lang w:val="en-US"/>
              </w:rPr>
            </w:pPr>
            <w:r w:rsidRPr="00AD4335">
              <w:rPr>
                <w:lang w:val="en-US"/>
              </w:rPr>
              <w:t>Professional Policing BA (Hons)</w:t>
            </w:r>
          </w:p>
        </w:tc>
      </w:tr>
      <w:tr w:rsidR="00AD4335" w:rsidRPr="00AD4335" w14:paraId="1A8B838B" w14:textId="77777777" w:rsidTr="00EB5A27">
        <w:trPr>
          <w:trHeight w:val="537"/>
        </w:trPr>
        <w:tc>
          <w:tcPr>
            <w:tcW w:w="4254" w:type="dxa"/>
          </w:tcPr>
          <w:p w14:paraId="663F67ED" w14:textId="77777777" w:rsidR="00AD4335" w:rsidRPr="00AD4335" w:rsidRDefault="00AD4335" w:rsidP="00AD4335">
            <w:pPr>
              <w:spacing w:before="4"/>
              <w:ind w:left="110"/>
              <w:rPr>
                <w:lang w:val="en-US"/>
              </w:rPr>
            </w:pPr>
            <w:r w:rsidRPr="00AD4335">
              <w:rPr>
                <w:lang w:val="en-US"/>
              </w:rPr>
              <w:t>Dr Michelle Swainson</w:t>
            </w:r>
          </w:p>
        </w:tc>
        <w:tc>
          <w:tcPr>
            <w:tcW w:w="5958" w:type="dxa"/>
          </w:tcPr>
          <w:p w14:paraId="2982D0A8" w14:textId="77777777" w:rsidR="00AD4335" w:rsidRPr="00AD4335" w:rsidRDefault="00AD4335" w:rsidP="00AD4335">
            <w:pPr>
              <w:spacing w:before="4"/>
              <w:ind w:left="112"/>
              <w:rPr>
                <w:lang w:val="en-US"/>
              </w:rPr>
            </w:pPr>
            <w:r w:rsidRPr="00AD4335">
              <w:rPr>
                <w:lang w:val="en-US"/>
              </w:rPr>
              <w:t>Sports Coaching and Performance Science BSc (Hons) top-up</w:t>
            </w:r>
          </w:p>
        </w:tc>
      </w:tr>
      <w:tr w:rsidR="00AD4335" w:rsidRPr="00AD4335" w14:paraId="043AED2D" w14:textId="77777777" w:rsidTr="00EB5A27">
        <w:trPr>
          <w:trHeight w:val="270"/>
        </w:trPr>
        <w:tc>
          <w:tcPr>
            <w:tcW w:w="10212" w:type="dxa"/>
            <w:gridSpan w:val="2"/>
            <w:shd w:val="clear" w:color="auto" w:fill="D9D9D9"/>
          </w:tcPr>
          <w:p w14:paraId="75421C0C" w14:textId="77777777" w:rsidR="00AD4335" w:rsidRPr="00AD4335" w:rsidRDefault="00AD4335" w:rsidP="00AD4335">
            <w:pPr>
              <w:spacing w:line="251" w:lineRule="exact"/>
              <w:ind w:left="110"/>
              <w:rPr>
                <w:b/>
                <w:lang w:val="en-US"/>
              </w:rPr>
            </w:pPr>
            <w:r w:rsidRPr="00AD4335">
              <w:rPr>
                <w:b/>
                <w:lang w:val="en-US"/>
              </w:rPr>
              <w:t>MARITIME</w:t>
            </w:r>
          </w:p>
        </w:tc>
      </w:tr>
      <w:tr w:rsidR="00AD4335" w:rsidRPr="00AD4335" w14:paraId="152B617C" w14:textId="77777777" w:rsidTr="00EB5A27">
        <w:trPr>
          <w:trHeight w:val="537"/>
        </w:trPr>
        <w:tc>
          <w:tcPr>
            <w:tcW w:w="4254" w:type="dxa"/>
          </w:tcPr>
          <w:p w14:paraId="63A991B7" w14:textId="77777777" w:rsidR="00AD4335" w:rsidRPr="00AD4335" w:rsidRDefault="00AD4335" w:rsidP="00AD4335">
            <w:pPr>
              <w:spacing w:before="1"/>
              <w:ind w:left="110"/>
              <w:rPr>
                <w:lang w:val="en-US"/>
              </w:rPr>
            </w:pPr>
            <w:r w:rsidRPr="00AD4335">
              <w:rPr>
                <w:lang w:val="en-US"/>
              </w:rPr>
              <w:t>Martin Widden</w:t>
            </w:r>
          </w:p>
        </w:tc>
        <w:tc>
          <w:tcPr>
            <w:tcW w:w="5958" w:type="dxa"/>
          </w:tcPr>
          <w:p w14:paraId="7B48066C" w14:textId="77777777" w:rsidR="00AD4335" w:rsidRPr="00AD4335" w:rsidRDefault="00AD4335" w:rsidP="00AD4335">
            <w:pPr>
              <w:spacing w:before="1"/>
              <w:ind w:left="112"/>
              <w:rPr>
                <w:lang w:val="en-US"/>
              </w:rPr>
            </w:pPr>
            <w:r w:rsidRPr="00AD4335">
              <w:rPr>
                <w:lang w:val="en-US"/>
              </w:rPr>
              <w:t>Marine Engineering FdEng</w:t>
            </w:r>
          </w:p>
        </w:tc>
      </w:tr>
      <w:tr w:rsidR="00AD4335" w:rsidRPr="00AD4335" w14:paraId="04B4E3A2" w14:textId="77777777" w:rsidTr="00EB5A27">
        <w:trPr>
          <w:trHeight w:val="537"/>
        </w:trPr>
        <w:tc>
          <w:tcPr>
            <w:tcW w:w="4254" w:type="dxa"/>
          </w:tcPr>
          <w:p w14:paraId="3C479C74" w14:textId="77777777" w:rsidR="00AD4335" w:rsidRPr="00AD4335" w:rsidRDefault="00AD4335" w:rsidP="00AD4335">
            <w:pPr>
              <w:spacing w:before="1"/>
              <w:ind w:left="110"/>
              <w:rPr>
                <w:lang w:val="en-US"/>
              </w:rPr>
            </w:pPr>
            <w:r w:rsidRPr="00AD4335">
              <w:rPr>
                <w:lang w:val="en-US"/>
              </w:rPr>
              <w:t>Dr Chris Patterson</w:t>
            </w:r>
          </w:p>
        </w:tc>
        <w:tc>
          <w:tcPr>
            <w:tcW w:w="5958" w:type="dxa"/>
          </w:tcPr>
          <w:p w14:paraId="2249CFC8" w14:textId="77777777" w:rsidR="00AD4335" w:rsidRPr="00AD4335" w:rsidRDefault="00AD4335" w:rsidP="00AD4335">
            <w:pPr>
              <w:spacing w:before="1"/>
              <w:ind w:left="112"/>
              <w:rPr>
                <w:lang w:val="en-US"/>
              </w:rPr>
            </w:pPr>
            <w:r w:rsidRPr="00AD4335">
              <w:rPr>
                <w:lang w:val="en-US"/>
              </w:rPr>
              <w:t>Maritime Operations Management BSc (Hons)</w:t>
            </w:r>
          </w:p>
        </w:tc>
      </w:tr>
      <w:tr w:rsidR="00AD4335" w:rsidRPr="00AD4335" w14:paraId="0D72AA03" w14:textId="77777777" w:rsidTr="00EB5A27">
        <w:trPr>
          <w:trHeight w:val="265"/>
        </w:trPr>
        <w:tc>
          <w:tcPr>
            <w:tcW w:w="10212" w:type="dxa"/>
            <w:gridSpan w:val="2"/>
            <w:shd w:val="clear" w:color="auto" w:fill="D9D9D9"/>
          </w:tcPr>
          <w:p w14:paraId="2A8D6544" w14:textId="77777777" w:rsidR="00AD4335" w:rsidRPr="00AD4335" w:rsidRDefault="00AD4335" w:rsidP="00AD4335">
            <w:pPr>
              <w:spacing w:line="246" w:lineRule="exact"/>
              <w:ind w:left="110"/>
              <w:rPr>
                <w:b/>
                <w:lang w:val="en-US"/>
              </w:rPr>
            </w:pPr>
            <w:r w:rsidRPr="00AD4335">
              <w:rPr>
                <w:b/>
                <w:lang w:val="en-US"/>
              </w:rPr>
              <w:t xml:space="preserve">SOCIETY, </w:t>
            </w:r>
            <w:proofErr w:type="gramStart"/>
            <w:r w:rsidRPr="00AD4335">
              <w:rPr>
                <w:b/>
                <w:lang w:val="en-US"/>
              </w:rPr>
              <w:t>HEALTH</w:t>
            </w:r>
            <w:proofErr w:type="gramEnd"/>
            <w:r w:rsidRPr="00AD4335">
              <w:rPr>
                <w:b/>
                <w:lang w:val="en-US"/>
              </w:rPr>
              <w:t xml:space="preserve"> AND CHILDHOOD</w:t>
            </w:r>
          </w:p>
        </w:tc>
      </w:tr>
      <w:tr w:rsidR="00AD4335" w:rsidRPr="00AD4335" w14:paraId="4FBF2DDF" w14:textId="77777777" w:rsidTr="00EB5A27">
        <w:trPr>
          <w:trHeight w:val="537"/>
        </w:trPr>
        <w:tc>
          <w:tcPr>
            <w:tcW w:w="4254" w:type="dxa"/>
          </w:tcPr>
          <w:p w14:paraId="02F0F36F" w14:textId="77777777" w:rsidR="00AD4335" w:rsidRPr="00AD4335" w:rsidRDefault="00AD4335" w:rsidP="00AD4335">
            <w:pPr>
              <w:spacing w:before="4"/>
              <w:ind w:left="110"/>
              <w:rPr>
                <w:lang w:val="en-US"/>
              </w:rPr>
            </w:pPr>
            <w:r w:rsidRPr="00AD4335">
              <w:rPr>
                <w:lang w:val="en-US"/>
              </w:rPr>
              <w:t>Dr Carolyn Downs</w:t>
            </w:r>
          </w:p>
        </w:tc>
        <w:tc>
          <w:tcPr>
            <w:tcW w:w="5958" w:type="dxa"/>
          </w:tcPr>
          <w:p w14:paraId="70B7A198" w14:textId="77777777" w:rsidR="00AD4335" w:rsidRPr="00AD4335" w:rsidRDefault="00AD4335" w:rsidP="00AD4335">
            <w:pPr>
              <w:spacing w:before="4"/>
              <w:ind w:left="112"/>
              <w:rPr>
                <w:lang w:val="en-US"/>
              </w:rPr>
            </w:pPr>
            <w:r w:rsidRPr="00AD4335">
              <w:rPr>
                <w:lang w:val="en-US"/>
              </w:rPr>
              <w:t xml:space="preserve">Children, Young People and Families </w:t>
            </w:r>
            <w:proofErr w:type="spellStart"/>
            <w:r w:rsidRPr="00AD4335">
              <w:rPr>
                <w:lang w:val="en-US"/>
              </w:rPr>
              <w:t>FdA</w:t>
            </w:r>
            <w:proofErr w:type="spellEnd"/>
            <w:r w:rsidRPr="00AD4335">
              <w:rPr>
                <w:lang w:val="en-US"/>
              </w:rPr>
              <w:t>/BA (Hons)</w:t>
            </w:r>
          </w:p>
        </w:tc>
      </w:tr>
      <w:tr w:rsidR="00AD4335" w:rsidRPr="00AD4335" w14:paraId="135F0B01" w14:textId="77777777" w:rsidTr="00EB5A27">
        <w:trPr>
          <w:trHeight w:val="537"/>
        </w:trPr>
        <w:tc>
          <w:tcPr>
            <w:tcW w:w="4254" w:type="dxa"/>
          </w:tcPr>
          <w:p w14:paraId="744F92E9" w14:textId="77777777" w:rsidR="00AD4335" w:rsidRPr="00AD4335" w:rsidRDefault="00AD4335" w:rsidP="00AD4335">
            <w:pPr>
              <w:spacing w:before="4"/>
              <w:ind w:left="110"/>
              <w:rPr>
                <w:lang w:val="en-US"/>
              </w:rPr>
            </w:pPr>
            <w:r w:rsidRPr="00AD4335">
              <w:rPr>
                <w:lang w:val="en-US"/>
              </w:rPr>
              <w:t>Dr Carolyn Downs</w:t>
            </w:r>
          </w:p>
        </w:tc>
        <w:tc>
          <w:tcPr>
            <w:tcW w:w="5958" w:type="dxa"/>
          </w:tcPr>
          <w:p w14:paraId="2BC3D8C0" w14:textId="77777777" w:rsidR="00AD4335" w:rsidRPr="00AD4335" w:rsidRDefault="00AD4335" w:rsidP="00AD4335">
            <w:pPr>
              <w:spacing w:before="4"/>
              <w:ind w:left="112"/>
              <w:rPr>
                <w:lang w:val="en-US"/>
              </w:rPr>
            </w:pPr>
            <w:r w:rsidRPr="00AD4335">
              <w:rPr>
                <w:lang w:val="en-US"/>
              </w:rPr>
              <w:t xml:space="preserve">Early Childhood Studies </w:t>
            </w:r>
            <w:proofErr w:type="spellStart"/>
            <w:r w:rsidRPr="00AD4335">
              <w:rPr>
                <w:lang w:val="en-US"/>
              </w:rPr>
              <w:t>FdA</w:t>
            </w:r>
            <w:proofErr w:type="spellEnd"/>
            <w:r w:rsidRPr="00AD4335">
              <w:rPr>
                <w:lang w:val="en-US"/>
              </w:rPr>
              <w:t>/BA (Hons)</w:t>
            </w:r>
          </w:p>
        </w:tc>
      </w:tr>
      <w:tr w:rsidR="00AD4335" w:rsidRPr="00AD4335" w14:paraId="5CD7077C" w14:textId="77777777" w:rsidTr="00EB5A27">
        <w:trPr>
          <w:trHeight w:val="534"/>
        </w:trPr>
        <w:tc>
          <w:tcPr>
            <w:tcW w:w="4254" w:type="dxa"/>
          </w:tcPr>
          <w:p w14:paraId="4035E341" w14:textId="77777777" w:rsidR="00AD4335" w:rsidRPr="00AD4335" w:rsidRDefault="00AD4335" w:rsidP="00AD4335">
            <w:pPr>
              <w:spacing w:before="1"/>
              <w:ind w:left="110"/>
              <w:rPr>
                <w:lang w:val="en-US"/>
              </w:rPr>
            </w:pPr>
            <w:r w:rsidRPr="00AD4335">
              <w:rPr>
                <w:lang w:val="en-US"/>
              </w:rPr>
              <w:t>Hannah Morgan</w:t>
            </w:r>
          </w:p>
        </w:tc>
        <w:tc>
          <w:tcPr>
            <w:tcW w:w="5958" w:type="dxa"/>
          </w:tcPr>
          <w:p w14:paraId="6E5C0FCC" w14:textId="77777777" w:rsidR="00AD4335" w:rsidRPr="00AD4335" w:rsidRDefault="00AD4335" w:rsidP="00AD4335">
            <w:pPr>
              <w:spacing w:before="1"/>
              <w:ind w:left="112"/>
              <w:rPr>
                <w:lang w:val="en-US"/>
              </w:rPr>
            </w:pPr>
            <w:r w:rsidRPr="00AD4335">
              <w:rPr>
                <w:lang w:val="en-US"/>
              </w:rPr>
              <w:t xml:space="preserve">Health &amp; Social Care </w:t>
            </w:r>
            <w:proofErr w:type="spellStart"/>
            <w:r w:rsidRPr="00AD4335">
              <w:rPr>
                <w:lang w:val="en-US"/>
              </w:rPr>
              <w:t>FdA</w:t>
            </w:r>
            <w:proofErr w:type="spellEnd"/>
            <w:r w:rsidRPr="00AD4335">
              <w:rPr>
                <w:lang w:val="en-US"/>
              </w:rPr>
              <w:t>/BA (Hons)</w:t>
            </w:r>
          </w:p>
        </w:tc>
      </w:tr>
      <w:tr w:rsidR="00AD4335" w:rsidRPr="00AD4335" w14:paraId="231BEC0C" w14:textId="77777777" w:rsidTr="00EB5A27">
        <w:trPr>
          <w:trHeight w:val="537"/>
        </w:trPr>
        <w:tc>
          <w:tcPr>
            <w:tcW w:w="4254" w:type="dxa"/>
          </w:tcPr>
          <w:p w14:paraId="4046FBFC" w14:textId="77777777" w:rsidR="00AD4335" w:rsidRPr="00AD4335" w:rsidRDefault="00AD4335" w:rsidP="00AD4335">
            <w:pPr>
              <w:spacing w:before="2"/>
              <w:ind w:left="110"/>
              <w:rPr>
                <w:lang w:val="en-US"/>
              </w:rPr>
            </w:pPr>
            <w:r w:rsidRPr="00AD4335">
              <w:rPr>
                <w:lang w:val="en-US"/>
              </w:rPr>
              <w:t>Guillermo Perez-Algorta</w:t>
            </w:r>
          </w:p>
        </w:tc>
        <w:tc>
          <w:tcPr>
            <w:tcW w:w="5958" w:type="dxa"/>
          </w:tcPr>
          <w:p w14:paraId="7E3DC783" w14:textId="77777777" w:rsidR="00AD4335" w:rsidRPr="00AD4335" w:rsidRDefault="00AD4335" w:rsidP="00AD4335">
            <w:pPr>
              <w:spacing w:before="2"/>
              <w:ind w:left="112"/>
              <w:rPr>
                <w:lang w:val="en-US"/>
              </w:rPr>
            </w:pPr>
            <w:r w:rsidRPr="00AD4335">
              <w:rPr>
                <w:lang w:val="en-US"/>
              </w:rPr>
              <w:t>Mental Health and Resilience BA (Hons) top-up</w:t>
            </w:r>
          </w:p>
        </w:tc>
      </w:tr>
      <w:tr w:rsidR="00AD4335" w:rsidRPr="00AD4335" w14:paraId="5353BB6E" w14:textId="77777777" w:rsidTr="00EB5A27">
        <w:trPr>
          <w:trHeight w:val="537"/>
        </w:trPr>
        <w:tc>
          <w:tcPr>
            <w:tcW w:w="4254" w:type="dxa"/>
          </w:tcPr>
          <w:p w14:paraId="013B3ACA" w14:textId="77777777" w:rsidR="00AD4335" w:rsidRPr="00AD4335" w:rsidRDefault="00AD4335" w:rsidP="00AD4335">
            <w:pPr>
              <w:spacing w:before="2"/>
              <w:ind w:left="110"/>
              <w:rPr>
                <w:lang w:val="en-US"/>
              </w:rPr>
            </w:pPr>
            <w:r w:rsidRPr="00AD4335">
              <w:rPr>
                <w:lang w:val="en-US"/>
              </w:rPr>
              <w:t>Professor Don Passey</w:t>
            </w:r>
          </w:p>
        </w:tc>
        <w:tc>
          <w:tcPr>
            <w:tcW w:w="5958" w:type="dxa"/>
          </w:tcPr>
          <w:p w14:paraId="584B1439" w14:textId="77777777" w:rsidR="00AD4335" w:rsidRPr="00AD4335" w:rsidRDefault="00AD4335" w:rsidP="00AD4335">
            <w:pPr>
              <w:spacing w:before="2"/>
              <w:ind w:left="112"/>
              <w:rPr>
                <w:lang w:val="en-US"/>
              </w:rPr>
            </w:pPr>
            <w:r w:rsidRPr="00AD4335">
              <w:rPr>
                <w:lang w:val="en-US"/>
              </w:rPr>
              <w:t>PGCE</w:t>
            </w:r>
          </w:p>
        </w:tc>
      </w:tr>
      <w:tr w:rsidR="00AD4335" w:rsidRPr="00AD4335" w14:paraId="751522B3" w14:textId="77777777" w:rsidTr="00EB5A27">
        <w:trPr>
          <w:trHeight w:val="537"/>
        </w:trPr>
        <w:tc>
          <w:tcPr>
            <w:tcW w:w="4254" w:type="dxa"/>
          </w:tcPr>
          <w:p w14:paraId="4E4A3F68" w14:textId="77777777" w:rsidR="00AD4335" w:rsidRPr="00AD4335" w:rsidRDefault="00AD4335" w:rsidP="00AD4335">
            <w:pPr>
              <w:spacing w:before="1"/>
              <w:ind w:left="110"/>
              <w:rPr>
                <w:lang w:val="en-US"/>
              </w:rPr>
            </w:pPr>
            <w:r w:rsidRPr="00AD4335">
              <w:rPr>
                <w:lang w:val="en-US"/>
              </w:rPr>
              <w:t>Stephanie Evans</w:t>
            </w:r>
          </w:p>
        </w:tc>
        <w:tc>
          <w:tcPr>
            <w:tcW w:w="5958" w:type="dxa"/>
          </w:tcPr>
          <w:p w14:paraId="116F4776" w14:textId="77777777" w:rsidR="00AD4335" w:rsidRPr="00AD4335" w:rsidRDefault="00AD4335" w:rsidP="00AD4335">
            <w:pPr>
              <w:spacing w:before="1"/>
              <w:ind w:left="112"/>
              <w:rPr>
                <w:lang w:val="en-US"/>
              </w:rPr>
            </w:pPr>
            <w:r w:rsidRPr="00AD4335">
              <w:rPr>
                <w:lang w:val="en-US"/>
              </w:rPr>
              <w:t xml:space="preserve">Teaching and Learning Support </w:t>
            </w:r>
            <w:proofErr w:type="spellStart"/>
            <w:r w:rsidRPr="00AD4335">
              <w:rPr>
                <w:lang w:val="en-US"/>
              </w:rPr>
              <w:t>FdA</w:t>
            </w:r>
            <w:proofErr w:type="spellEnd"/>
            <w:r w:rsidRPr="00AD4335">
              <w:rPr>
                <w:lang w:val="en-US"/>
              </w:rPr>
              <w:t>/BA (Hons)</w:t>
            </w:r>
          </w:p>
        </w:tc>
      </w:tr>
    </w:tbl>
    <w:p w14:paraId="46E12D01" w14:textId="77777777" w:rsidR="00AD4335" w:rsidRPr="00AD4335" w:rsidRDefault="00AD4335" w:rsidP="00AD4335">
      <w:pPr>
        <w:rPr>
          <w:sz w:val="20"/>
          <w:lang w:val="en-US"/>
        </w:rPr>
      </w:pPr>
    </w:p>
    <w:p w14:paraId="4788627E" w14:textId="77777777" w:rsidR="00AD4335" w:rsidRPr="00AD4335" w:rsidRDefault="00AD4335" w:rsidP="00AD4335">
      <w:pPr>
        <w:rPr>
          <w:sz w:val="20"/>
          <w:lang w:val="en-US"/>
        </w:rPr>
      </w:pPr>
    </w:p>
    <w:p w14:paraId="56376186" w14:textId="77777777" w:rsidR="00AD4335" w:rsidRPr="00AD4335" w:rsidRDefault="00AD4335" w:rsidP="00AD4335">
      <w:pPr>
        <w:rPr>
          <w:sz w:val="20"/>
          <w:lang w:val="en-US"/>
        </w:rPr>
      </w:pPr>
    </w:p>
    <w:p w14:paraId="25A54525" w14:textId="77777777" w:rsidR="00AD4335" w:rsidRPr="00AD4335" w:rsidRDefault="00AD4335" w:rsidP="00AD4335">
      <w:pPr>
        <w:rPr>
          <w:sz w:val="20"/>
          <w:lang w:val="en-US"/>
        </w:rPr>
      </w:pPr>
    </w:p>
    <w:p w14:paraId="505A72C2" w14:textId="77777777" w:rsidR="00AD4335" w:rsidRPr="00AD4335" w:rsidRDefault="00AD4335" w:rsidP="00AD4335">
      <w:pPr>
        <w:rPr>
          <w:sz w:val="20"/>
          <w:lang w:val="en-US"/>
        </w:rPr>
      </w:pPr>
    </w:p>
    <w:p w14:paraId="38F15FE8" w14:textId="77777777" w:rsidR="00AD4335" w:rsidRPr="00AD4335" w:rsidRDefault="00AD4335" w:rsidP="00AD4335">
      <w:pPr>
        <w:rPr>
          <w:sz w:val="20"/>
          <w:lang w:val="en-US"/>
        </w:rPr>
      </w:pPr>
    </w:p>
    <w:p w14:paraId="1EF9228C" w14:textId="77777777" w:rsidR="00AD4335" w:rsidRPr="00AD4335" w:rsidRDefault="00AD4335" w:rsidP="00AD4335">
      <w:pPr>
        <w:rPr>
          <w:sz w:val="20"/>
          <w:lang w:val="en-US"/>
        </w:rPr>
      </w:pPr>
    </w:p>
    <w:p w14:paraId="56AF117A" w14:textId="77777777" w:rsidR="00AD4335" w:rsidRPr="00AD4335" w:rsidRDefault="00AD4335" w:rsidP="00AD4335">
      <w:pPr>
        <w:rPr>
          <w:sz w:val="20"/>
          <w:lang w:val="en-US"/>
        </w:rPr>
      </w:pPr>
    </w:p>
    <w:p w14:paraId="153E4D24" w14:textId="77777777" w:rsidR="00AD4335" w:rsidRPr="00AD4335" w:rsidRDefault="00AD4335" w:rsidP="00AD4335">
      <w:pPr>
        <w:rPr>
          <w:sz w:val="20"/>
          <w:lang w:val="en-US"/>
        </w:rPr>
      </w:pPr>
    </w:p>
    <w:p w14:paraId="12220D10" w14:textId="77777777" w:rsidR="00AD4335" w:rsidRPr="00AD4335" w:rsidRDefault="00AD4335" w:rsidP="00AD4335">
      <w:pPr>
        <w:rPr>
          <w:sz w:val="20"/>
          <w:lang w:val="en-US"/>
        </w:rPr>
      </w:pPr>
    </w:p>
    <w:p w14:paraId="3F5BCE05" w14:textId="77777777" w:rsidR="00AD4335" w:rsidRPr="00AD4335" w:rsidRDefault="00AD4335" w:rsidP="00AD4335">
      <w:pPr>
        <w:jc w:val="center"/>
        <w:rPr>
          <w:rFonts w:ascii="Arial"/>
          <w:lang w:val="en-US"/>
        </w:rPr>
        <w:sectPr w:rsidR="00AD4335" w:rsidRPr="00AD4335">
          <w:footerReference w:type="default" r:id="rId58"/>
          <w:pgSz w:w="11920" w:h="16850"/>
          <w:pgMar w:top="1120" w:right="400" w:bottom="280" w:left="880" w:header="0" w:footer="0" w:gutter="0"/>
          <w:cols w:space="720"/>
        </w:sectPr>
      </w:pPr>
    </w:p>
    <w:p w14:paraId="3FFB59ED" w14:textId="77777777" w:rsidR="00AD4335" w:rsidRPr="00AD4335" w:rsidRDefault="00AD4335" w:rsidP="00AD4335">
      <w:pPr>
        <w:spacing w:before="4"/>
        <w:rPr>
          <w:rFonts w:ascii="Arial"/>
          <w:sz w:val="4"/>
          <w:lang w:val="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278"/>
        <w:gridCol w:w="3507"/>
        <w:gridCol w:w="2655"/>
      </w:tblGrid>
      <w:tr w:rsidR="00AD4335" w:rsidRPr="00AD4335" w14:paraId="5E424B7C" w14:textId="77777777" w:rsidTr="00EB5A27">
        <w:trPr>
          <w:trHeight w:val="587"/>
        </w:trPr>
        <w:tc>
          <w:tcPr>
            <w:tcW w:w="9567" w:type="dxa"/>
            <w:gridSpan w:val="4"/>
            <w:shd w:val="clear" w:color="auto" w:fill="D9D9D9"/>
          </w:tcPr>
          <w:p w14:paraId="28B5B736" w14:textId="77777777" w:rsidR="00AD4335" w:rsidRPr="00AD4335" w:rsidRDefault="00AD4335" w:rsidP="00AD4335">
            <w:pPr>
              <w:spacing w:before="13" w:line="278" w:lineRule="exact"/>
              <w:ind w:left="3874" w:right="1970" w:hanging="1880"/>
              <w:rPr>
                <w:b/>
                <w:sz w:val="24"/>
                <w:lang w:val="en-US"/>
              </w:rPr>
            </w:pPr>
            <w:r w:rsidRPr="00AD4335">
              <w:rPr>
                <w:b/>
                <w:sz w:val="24"/>
                <w:lang w:val="en-US"/>
              </w:rPr>
              <w:t>LU BLACKPOOL &amp; THE FYLDE ANNUAL OPERATING PLAN VERSION HISTORY</w:t>
            </w:r>
          </w:p>
        </w:tc>
      </w:tr>
      <w:tr w:rsidR="00AD4335" w:rsidRPr="00AD4335" w14:paraId="65434A7C" w14:textId="77777777" w:rsidTr="00EB5A27">
        <w:trPr>
          <w:trHeight w:val="292"/>
        </w:trPr>
        <w:tc>
          <w:tcPr>
            <w:tcW w:w="2127" w:type="dxa"/>
          </w:tcPr>
          <w:p w14:paraId="3056CF15" w14:textId="77777777" w:rsidR="00AD4335" w:rsidRPr="00AD4335" w:rsidRDefault="00AD4335" w:rsidP="00AD4335">
            <w:pPr>
              <w:spacing w:line="272" w:lineRule="exact"/>
              <w:ind w:left="324"/>
              <w:rPr>
                <w:b/>
                <w:sz w:val="24"/>
                <w:lang w:val="en-US"/>
              </w:rPr>
            </w:pPr>
            <w:r w:rsidRPr="00AD4335">
              <w:rPr>
                <w:b/>
                <w:sz w:val="24"/>
                <w:lang w:val="en-US"/>
              </w:rPr>
              <w:t>Date approved</w:t>
            </w:r>
          </w:p>
        </w:tc>
        <w:tc>
          <w:tcPr>
            <w:tcW w:w="1278" w:type="dxa"/>
          </w:tcPr>
          <w:p w14:paraId="0D5315D9" w14:textId="77777777" w:rsidR="00AD4335" w:rsidRPr="00AD4335" w:rsidRDefault="00AD4335" w:rsidP="00AD4335">
            <w:pPr>
              <w:spacing w:line="272" w:lineRule="exact"/>
              <w:ind w:left="261"/>
              <w:rPr>
                <w:b/>
                <w:sz w:val="24"/>
                <w:lang w:val="en-US"/>
              </w:rPr>
            </w:pPr>
            <w:r w:rsidRPr="00AD4335">
              <w:rPr>
                <w:b/>
                <w:sz w:val="24"/>
                <w:lang w:val="en-US"/>
              </w:rPr>
              <w:t>Version</w:t>
            </w:r>
          </w:p>
        </w:tc>
        <w:tc>
          <w:tcPr>
            <w:tcW w:w="3507" w:type="dxa"/>
          </w:tcPr>
          <w:p w14:paraId="4779E8AB" w14:textId="77777777" w:rsidR="00AD4335" w:rsidRPr="00AD4335" w:rsidRDefault="00AD4335" w:rsidP="00AD4335">
            <w:pPr>
              <w:spacing w:line="272" w:lineRule="exact"/>
              <w:ind w:left="543"/>
              <w:rPr>
                <w:b/>
                <w:sz w:val="24"/>
                <w:lang w:val="en-US"/>
              </w:rPr>
            </w:pPr>
            <w:r w:rsidRPr="00AD4335">
              <w:rPr>
                <w:b/>
                <w:sz w:val="24"/>
                <w:lang w:val="en-US"/>
              </w:rPr>
              <w:t>Description of change(s)</w:t>
            </w:r>
          </w:p>
        </w:tc>
        <w:tc>
          <w:tcPr>
            <w:tcW w:w="2655" w:type="dxa"/>
          </w:tcPr>
          <w:p w14:paraId="2ADFC2DC" w14:textId="77777777" w:rsidR="00AD4335" w:rsidRPr="00AD4335" w:rsidRDefault="00AD4335" w:rsidP="00AD4335">
            <w:pPr>
              <w:spacing w:line="272" w:lineRule="exact"/>
              <w:ind w:right="977"/>
              <w:jc w:val="right"/>
              <w:rPr>
                <w:b/>
                <w:sz w:val="24"/>
                <w:lang w:val="en-US"/>
              </w:rPr>
            </w:pPr>
            <w:r w:rsidRPr="00AD4335">
              <w:rPr>
                <w:b/>
                <w:sz w:val="24"/>
                <w:lang w:val="en-US"/>
              </w:rPr>
              <w:t>Owner</w:t>
            </w:r>
          </w:p>
        </w:tc>
      </w:tr>
      <w:tr w:rsidR="00AD4335" w:rsidRPr="00AD4335" w14:paraId="50E21BA9" w14:textId="77777777" w:rsidTr="00EB5A27">
        <w:trPr>
          <w:trHeight w:val="1170"/>
        </w:trPr>
        <w:tc>
          <w:tcPr>
            <w:tcW w:w="2127" w:type="dxa"/>
          </w:tcPr>
          <w:p w14:paraId="618D6BB5" w14:textId="77777777" w:rsidR="00AD4335" w:rsidRPr="00AD4335" w:rsidRDefault="00AD4335" w:rsidP="00AD4335">
            <w:pPr>
              <w:spacing w:before="6"/>
              <w:ind w:left="110"/>
              <w:rPr>
                <w:sz w:val="24"/>
                <w:lang w:val="en-US"/>
              </w:rPr>
            </w:pPr>
            <w:r w:rsidRPr="00AD4335">
              <w:rPr>
                <w:sz w:val="24"/>
                <w:lang w:val="en-US"/>
              </w:rPr>
              <w:t>15/10/2018</w:t>
            </w:r>
          </w:p>
        </w:tc>
        <w:tc>
          <w:tcPr>
            <w:tcW w:w="1278" w:type="dxa"/>
          </w:tcPr>
          <w:p w14:paraId="0969F7D7" w14:textId="77777777" w:rsidR="00AD4335" w:rsidRPr="00AD4335" w:rsidRDefault="00AD4335" w:rsidP="00AD4335">
            <w:pPr>
              <w:spacing w:before="6"/>
              <w:ind w:left="112"/>
              <w:rPr>
                <w:sz w:val="24"/>
                <w:lang w:val="en-US"/>
              </w:rPr>
            </w:pPr>
            <w:r w:rsidRPr="00AD4335">
              <w:rPr>
                <w:sz w:val="24"/>
                <w:lang w:val="en-US"/>
              </w:rPr>
              <w:t>2</w:t>
            </w:r>
          </w:p>
        </w:tc>
        <w:tc>
          <w:tcPr>
            <w:tcW w:w="3507" w:type="dxa"/>
          </w:tcPr>
          <w:p w14:paraId="4155BAF6" w14:textId="77777777" w:rsidR="00AD4335" w:rsidRPr="00AD4335" w:rsidRDefault="00AD4335" w:rsidP="00AD4335">
            <w:pPr>
              <w:ind w:left="106" w:right="365"/>
              <w:rPr>
                <w:sz w:val="24"/>
                <w:lang w:val="en-US"/>
              </w:rPr>
            </w:pPr>
            <w:r w:rsidRPr="00AD4335">
              <w:rPr>
                <w:sz w:val="24"/>
                <w:lang w:val="en-US"/>
              </w:rPr>
              <w:t>Update to key dates, external examiner appointments, PC appointments and Blackpool &amp;</w:t>
            </w:r>
          </w:p>
          <w:p w14:paraId="10F250A1" w14:textId="77777777" w:rsidR="00AD4335" w:rsidRPr="00AD4335" w:rsidRDefault="00AD4335" w:rsidP="00AD4335">
            <w:pPr>
              <w:spacing w:line="273" w:lineRule="exact"/>
              <w:ind w:left="106"/>
              <w:rPr>
                <w:sz w:val="24"/>
                <w:lang w:val="en-US"/>
              </w:rPr>
            </w:pPr>
            <w:r w:rsidRPr="00AD4335">
              <w:rPr>
                <w:sz w:val="24"/>
                <w:lang w:val="en-US"/>
              </w:rPr>
              <w:t>Lancaster contacts.</w:t>
            </w:r>
          </w:p>
        </w:tc>
        <w:tc>
          <w:tcPr>
            <w:tcW w:w="2655" w:type="dxa"/>
          </w:tcPr>
          <w:p w14:paraId="3B0BDB20" w14:textId="77777777" w:rsidR="00AD4335" w:rsidRPr="00AD4335" w:rsidRDefault="00AD4335" w:rsidP="00AD4335">
            <w:pPr>
              <w:spacing w:before="6"/>
              <w:ind w:right="1043"/>
              <w:jc w:val="right"/>
              <w:rPr>
                <w:sz w:val="24"/>
                <w:lang w:val="en-US"/>
              </w:rPr>
            </w:pPr>
            <w:r w:rsidRPr="00AD4335">
              <w:rPr>
                <w:sz w:val="24"/>
                <w:lang w:val="en-US"/>
              </w:rPr>
              <w:t>Claire Johnston</w:t>
            </w:r>
          </w:p>
        </w:tc>
      </w:tr>
      <w:tr w:rsidR="00AD4335" w:rsidRPr="00AD4335" w14:paraId="4E8964BE" w14:textId="77777777" w:rsidTr="00EB5A27">
        <w:trPr>
          <w:trHeight w:val="290"/>
        </w:trPr>
        <w:tc>
          <w:tcPr>
            <w:tcW w:w="2127" w:type="dxa"/>
          </w:tcPr>
          <w:p w14:paraId="0D4C15B6" w14:textId="77777777" w:rsidR="00AD4335" w:rsidRPr="00AD4335" w:rsidRDefault="00AD4335" w:rsidP="00AD4335">
            <w:pPr>
              <w:rPr>
                <w:lang w:val="en-US"/>
              </w:rPr>
            </w:pPr>
            <w:r w:rsidRPr="00AD4335">
              <w:rPr>
                <w:lang w:val="en-US"/>
              </w:rPr>
              <w:t xml:space="preserve">  </w:t>
            </w:r>
          </w:p>
        </w:tc>
        <w:tc>
          <w:tcPr>
            <w:tcW w:w="1278" w:type="dxa"/>
          </w:tcPr>
          <w:p w14:paraId="3AE9AF80" w14:textId="77777777" w:rsidR="00AD4335" w:rsidRPr="00AD4335" w:rsidRDefault="00AD4335" w:rsidP="00AD4335">
            <w:pPr>
              <w:rPr>
                <w:lang w:val="en-US"/>
              </w:rPr>
            </w:pPr>
            <w:r w:rsidRPr="00AD4335">
              <w:rPr>
                <w:lang w:val="en-US"/>
              </w:rPr>
              <w:t xml:space="preserve">  3</w:t>
            </w:r>
          </w:p>
        </w:tc>
        <w:tc>
          <w:tcPr>
            <w:tcW w:w="3507" w:type="dxa"/>
          </w:tcPr>
          <w:p w14:paraId="31FE86CF" w14:textId="77777777" w:rsidR="00AD4335" w:rsidRPr="00AD4335" w:rsidRDefault="00AD4335" w:rsidP="00AD4335">
            <w:pPr>
              <w:ind w:left="106" w:right="365"/>
              <w:rPr>
                <w:sz w:val="24"/>
                <w:lang w:val="en-US"/>
              </w:rPr>
            </w:pPr>
            <w:r w:rsidRPr="00AD4335">
              <w:rPr>
                <w:sz w:val="24"/>
                <w:lang w:val="en-US"/>
              </w:rPr>
              <w:t>Update to key dates, external examiner appointments, PC appointments and Blackpool &amp;</w:t>
            </w:r>
          </w:p>
          <w:p w14:paraId="0C868DB7" w14:textId="77777777" w:rsidR="00AD4335" w:rsidRPr="00AD4335" w:rsidRDefault="00AD4335" w:rsidP="00AD4335">
            <w:pPr>
              <w:ind w:left="148"/>
              <w:rPr>
                <w:rFonts w:ascii="Times New Roman"/>
                <w:sz w:val="20"/>
                <w:lang w:val="en-US"/>
              </w:rPr>
            </w:pPr>
            <w:r w:rsidRPr="00AD4335">
              <w:rPr>
                <w:sz w:val="24"/>
                <w:lang w:val="en-US"/>
              </w:rPr>
              <w:t>Lancaster contacts.</w:t>
            </w:r>
          </w:p>
        </w:tc>
        <w:tc>
          <w:tcPr>
            <w:tcW w:w="2655" w:type="dxa"/>
          </w:tcPr>
          <w:p w14:paraId="20F76925" w14:textId="77777777" w:rsidR="00AD4335" w:rsidRPr="00AD4335" w:rsidRDefault="00AD4335" w:rsidP="00AD4335">
            <w:pPr>
              <w:rPr>
                <w:lang w:val="en-US"/>
              </w:rPr>
            </w:pPr>
            <w:r w:rsidRPr="00AD4335">
              <w:rPr>
                <w:lang w:val="en-US"/>
              </w:rPr>
              <w:t xml:space="preserve">   Claire Johnston</w:t>
            </w:r>
          </w:p>
        </w:tc>
      </w:tr>
      <w:tr w:rsidR="00AD4335" w:rsidRPr="00AD4335" w14:paraId="6F67FBE4" w14:textId="77777777" w:rsidTr="00EB5A27">
        <w:trPr>
          <w:trHeight w:val="294"/>
        </w:trPr>
        <w:tc>
          <w:tcPr>
            <w:tcW w:w="2127" w:type="dxa"/>
          </w:tcPr>
          <w:p w14:paraId="07EA9EA0" w14:textId="77777777" w:rsidR="00AD4335" w:rsidRPr="00AD4335" w:rsidRDefault="00AD4335" w:rsidP="00AD4335">
            <w:pPr>
              <w:rPr>
                <w:rFonts w:ascii="Times New Roman"/>
                <w:lang w:val="en-US"/>
              </w:rPr>
            </w:pPr>
          </w:p>
        </w:tc>
        <w:tc>
          <w:tcPr>
            <w:tcW w:w="1278" w:type="dxa"/>
          </w:tcPr>
          <w:p w14:paraId="4ED40C2F" w14:textId="77777777" w:rsidR="00AD4335" w:rsidRPr="00AD4335" w:rsidRDefault="00AD4335" w:rsidP="00AD4335">
            <w:pPr>
              <w:rPr>
                <w:rFonts w:ascii="Times New Roman"/>
                <w:lang w:val="en-US"/>
              </w:rPr>
            </w:pPr>
            <w:r w:rsidRPr="00AD4335">
              <w:rPr>
                <w:rFonts w:ascii="Times New Roman"/>
                <w:lang w:val="en-US"/>
              </w:rPr>
              <w:t xml:space="preserve">   4</w:t>
            </w:r>
          </w:p>
        </w:tc>
        <w:tc>
          <w:tcPr>
            <w:tcW w:w="3507" w:type="dxa"/>
          </w:tcPr>
          <w:p w14:paraId="37E4396C" w14:textId="77777777" w:rsidR="00AD4335" w:rsidRPr="00AD4335" w:rsidRDefault="00AD4335" w:rsidP="00AD4335">
            <w:pPr>
              <w:ind w:left="106" w:right="365"/>
              <w:rPr>
                <w:sz w:val="24"/>
                <w:lang w:val="en-US"/>
              </w:rPr>
            </w:pPr>
            <w:r w:rsidRPr="00AD4335">
              <w:rPr>
                <w:sz w:val="24"/>
                <w:lang w:val="en-US"/>
              </w:rPr>
              <w:t xml:space="preserve">Update to key dates, external examiner appointments, PC appointments, proposed new </w:t>
            </w:r>
            <w:proofErr w:type="spellStart"/>
            <w:r w:rsidRPr="00AD4335">
              <w:rPr>
                <w:sz w:val="24"/>
                <w:lang w:val="en-US"/>
              </w:rPr>
              <w:t>programmes</w:t>
            </w:r>
            <w:proofErr w:type="spellEnd"/>
            <w:r w:rsidRPr="00AD4335">
              <w:rPr>
                <w:sz w:val="24"/>
                <w:lang w:val="en-US"/>
              </w:rPr>
              <w:t xml:space="preserve"> and LU and Blackpool &amp;</w:t>
            </w:r>
          </w:p>
          <w:p w14:paraId="497BAF9D" w14:textId="77777777" w:rsidR="00AD4335" w:rsidRPr="00AD4335" w:rsidRDefault="00AD4335" w:rsidP="00AD4335">
            <w:pPr>
              <w:rPr>
                <w:rFonts w:ascii="Times New Roman"/>
                <w:lang w:val="en-US"/>
              </w:rPr>
            </w:pPr>
            <w:r w:rsidRPr="00AD4335">
              <w:rPr>
                <w:sz w:val="24"/>
                <w:lang w:val="en-US"/>
              </w:rPr>
              <w:t>Lancaster contacts.</w:t>
            </w:r>
          </w:p>
        </w:tc>
        <w:tc>
          <w:tcPr>
            <w:tcW w:w="2655" w:type="dxa"/>
          </w:tcPr>
          <w:p w14:paraId="290CE989" w14:textId="77777777" w:rsidR="00AD4335" w:rsidRPr="00AD4335" w:rsidRDefault="00AD4335" w:rsidP="00AD4335">
            <w:pPr>
              <w:rPr>
                <w:lang w:val="en-US"/>
              </w:rPr>
            </w:pPr>
            <w:r w:rsidRPr="00AD4335">
              <w:rPr>
                <w:rFonts w:ascii="Times New Roman"/>
                <w:lang w:val="en-US"/>
              </w:rPr>
              <w:t xml:space="preserve">   </w:t>
            </w:r>
            <w:r w:rsidRPr="00AD4335">
              <w:rPr>
                <w:lang w:val="en-US"/>
              </w:rPr>
              <w:t>Claire Johnston</w:t>
            </w:r>
          </w:p>
        </w:tc>
      </w:tr>
    </w:tbl>
    <w:p w14:paraId="033752D7" w14:textId="77777777" w:rsidR="00AD4335" w:rsidRPr="00AD4335" w:rsidRDefault="00AD4335" w:rsidP="00AD4335">
      <w:pPr>
        <w:rPr>
          <w:rFonts w:ascii="Arial"/>
          <w:sz w:val="20"/>
          <w:lang w:val="en-US"/>
        </w:rPr>
      </w:pPr>
    </w:p>
    <w:p w14:paraId="2B64F14E" w14:textId="77777777" w:rsidR="007670C4" w:rsidRDefault="007670C4" w:rsidP="007670C4">
      <w:pPr>
        <w:pStyle w:val="BodyText"/>
        <w:rPr>
          <w:rFonts w:ascii="Arial"/>
          <w:sz w:val="20"/>
        </w:rPr>
      </w:pPr>
    </w:p>
    <w:p w14:paraId="5A8A0544" w14:textId="77777777" w:rsidR="007670C4" w:rsidRDefault="007670C4" w:rsidP="007670C4">
      <w:pPr>
        <w:pStyle w:val="BodyText"/>
        <w:rPr>
          <w:rFonts w:ascii="Arial"/>
          <w:sz w:val="20"/>
        </w:rPr>
      </w:pPr>
    </w:p>
    <w:p w14:paraId="7BF8E9ED" w14:textId="77777777" w:rsidR="007670C4" w:rsidRDefault="007670C4" w:rsidP="007670C4">
      <w:pPr>
        <w:pStyle w:val="BodyText"/>
        <w:rPr>
          <w:rFonts w:ascii="Arial"/>
          <w:sz w:val="20"/>
        </w:rPr>
      </w:pPr>
    </w:p>
    <w:p w14:paraId="17331C57" w14:textId="77777777" w:rsidR="007670C4" w:rsidRDefault="007670C4" w:rsidP="007670C4">
      <w:pPr>
        <w:pStyle w:val="BodyText"/>
        <w:rPr>
          <w:rFonts w:ascii="Arial"/>
          <w:sz w:val="20"/>
        </w:rPr>
      </w:pPr>
    </w:p>
    <w:p w14:paraId="1ED2F72C" w14:textId="77777777" w:rsidR="007670C4" w:rsidRDefault="007670C4" w:rsidP="007670C4">
      <w:pPr>
        <w:pStyle w:val="BodyText"/>
        <w:rPr>
          <w:rFonts w:ascii="Arial"/>
          <w:sz w:val="20"/>
        </w:rPr>
      </w:pPr>
    </w:p>
    <w:p w14:paraId="1E6103FD" w14:textId="77777777" w:rsidR="007670C4" w:rsidRDefault="007670C4" w:rsidP="007670C4">
      <w:pPr>
        <w:pStyle w:val="BodyText"/>
        <w:rPr>
          <w:rFonts w:ascii="Arial"/>
          <w:sz w:val="20"/>
        </w:rPr>
      </w:pPr>
    </w:p>
    <w:p w14:paraId="0AE2D2CF" w14:textId="77777777" w:rsidR="007670C4" w:rsidRDefault="007670C4" w:rsidP="007670C4">
      <w:pPr>
        <w:pStyle w:val="BodyText"/>
        <w:rPr>
          <w:rFonts w:ascii="Arial"/>
          <w:sz w:val="20"/>
        </w:rPr>
      </w:pPr>
    </w:p>
    <w:p w14:paraId="3ABE1722" w14:textId="77777777" w:rsidR="007670C4" w:rsidRDefault="007670C4" w:rsidP="007670C4">
      <w:pPr>
        <w:pStyle w:val="BodyText"/>
        <w:rPr>
          <w:rFonts w:ascii="Arial"/>
          <w:sz w:val="20"/>
        </w:rPr>
      </w:pPr>
    </w:p>
    <w:p w14:paraId="298A3537" w14:textId="77777777" w:rsidR="007670C4" w:rsidRDefault="007670C4" w:rsidP="007670C4">
      <w:pPr>
        <w:pStyle w:val="BodyText"/>
        <w:rPr>
          <w:rFonts w:ascii="Arial"/>
          <w:sz w:val="20"/>
        </w:rPr>
      </w:pPr>
    </w:p>
    <w:p w14:paraId="36284BDC" w14:textId="77777777" w:rsidR="007670C4" w:rsidRDefault="007670C4" w:rsidP="007670C4">
      <w:pPr>
        <w:pStyle w:val="BodyText"/>
        <w:rPr>
          <w:rFonts w:ascii="Arial"/>
          <w:sz w:val="20"/>
        </w:rPr>
      </w:pPr>
    </w:p>
    <w:p w14:paraId="42F2F856" w14:textId="77777777" w:rsidR="007670C4" w:rsidRDefault="007670C4" w:rsidP="007670C4">
      <w:pPr>
        <w:pStyle w:val="BodyText"/>
        <w:rPr>
          <w:rFonts w:ascii="Arial"/>
          <w:sz w:val="20"/>
        </w:rPr>
      </w:pPr>
    </w:p>
    <w:p w14:paraId="7E2DC4AB" w14:textId="77777777" w:rsidR="007670C4" w:rsidRDefault="007670C4" w:rsidP="007670C4">
      <w:pPr>
        <w:pStyle w:val="BodyText"/>
        <w:rPr>
          <w:rFonts w:ascii="Arial"/>
          <w:sz w:val="20"/>
        </w:rPr>
      </w:pPr>
    </w:p>
    <w:p w14:paraId="3CDED4A0" w14:textId="77777777" w:rsidR="007670C4" w:rsidRDefault="007670C4" w:rsidP="007670C4">
      <w:pPr>
        <w:pStyle w:val="BodyText"/>
        <w:rPr>
          <w:rFonts w:ascii="Arial"/>
          <w:sz w:val="20"/>
        </w:rPr>
      </w:pPr>
    </w:p>
    <w:p w14:paraId="4B8FC562" w14:textId="77777777" w:rsidR="007670C4" w:rsidRDefault="007670C4" w:rsidP="007670C4">
      <w:pPr>
        <w:pStyle w:val="BodyText"/>
        <w:rPr>
          <w:rFonts w:ascii="Arial"/>
          <w:sz w:val="20"/>
        </w:rPr>
      </w:pPr>
    </w:p>
    <w:p w14:paraId="65941079" w14:textId="77777777" w:rsidR="007670C4" w:rsidRDefault="007670C4" w:rsidP="007670C4">
      <w:pPr>
        <w:pStyle w:val="BodyText"/>
        <w:rPr>
          <w:rFonts w:ascii="Arial"/>
          <w:sz w:val="20"/>
        </w:rPr>
      </w:pPr>
    </w:p>
    <w:p w14:paraId="3756DCDF" w14:textId="01FDA743" w:rsidR="00FC68D7" w:rsidRDefault="00FC68D7">
      <w:pPr>
        <w:rPr>
          <w:b/>
          <w:sz w:val="28"/>
        </w:rPr>
      </w:pPr>
    </w:p>
    <w:p w14:paraId="3F7FEEE7" w14:textId="77777777" w:rsidR="00FC68D7" w:rsidRDefault="00FC68D7">
      <w:pPr>
        <w:rPr>
          <w:b/>
          <w:sz w:val="28"/>
        </w:rPr>
      </w:pPr>
      <w:r>
        <w:rPr>
          <w:b/>
          <w:sz w:val="28"/>
        </w:rPr>
        <w:br w:type="page"/>
      </w:r>
    </w:p>
    <w:p w14:paraId="7A5F7661" w14:textId="647033CB" w:rsidR="00421EFB" w:rsidRDefault="00421EFB" w:rsidP="00421EFB">
      <w:pPr>
        <w:spacing w:before="20"/>
        <w:ind w:left="107"/>
        <w:rPr>
          <w:b/>
          <w:sz w:val="28"/>
        </w:rPr>
      </w:pPr>
      <w:bookmarkStart w:id="53" w:name="appendix3"/>
      <w:bookmarkEnd w:id="53"/>
      <w:r>
        <w:rPr>
          <w:b/>
          <w:sz w:val="28"/>
        </w:rPr>
        <w:t>APPENDIX</w:t>
      </w:r>
      <w:r>
        <w:rPr>
          <w:b/>
          <w:spacing w:val="-4"/>
          <w:sz w:val="28"/>
        </w:rPr>
        <w:t xml:space="preserve"> </w:t>
      </w:r>
      <w:r>
        <w:rPr>
          <w:b/>
          <w:spacing w:val="-10"/>
          <w:sz w:val="28"/>
        </w:rPr>
        <w:t>3</w:t>
      </w:r>
    </w:p>
    <w:p w14:paraId="22AE956D" w14:textId="77777777" w:rsidR="00421EFB" w:rsidRDefault="00421EFB" w:rsidP="00421EFB">
      <w:pPr>
        <w:pStyle w:val="BodyText"/>
        <w:spacing w:before="6"/>
        <w:rPr>
          <w:sz w:val="17"/>
        </w:rPr>
      </w:pPr>
    </w:p>
    <w:p w14:paraId="1EA72BCD" w14:textId="77777777" w:rsidR="00421EFB" w:rsidRDefault="00421EFB" w:rsidP="00421EFB">
      <w:pPr>
        <w:pStyle w:val="Heading3"/>
        <w:spacing w:before="56" w:line="265" w:lineRule="exact"/>
        <w:ind w:left="4111" w:right="3939"/>
        <w:jc w:val="center"/>
      </w:pPr>
      <w:r>
        <w:t>Lancaster</w:t>
      </w:r>
      <w:r>
        <w:rPr>
          <w:spacing w:val="-5"/>
        </w:rPr>
        <w:t xml:space="preserve"> </w:t>
      </w:r>
      <w:r>
        <w:rPr>
          <w:spacing w:val="-2"/>
        </w:rPr>
        <w:t>University</w:t>
      </w:r>
    </w:p>
    <w:p w14:paraId="0E48099A" w14:textId="77777777" w:rsidR="00421EFB" w:rsidRDefault="00421EFB" w:rsidP="00421EFB">
      <w:pPr>
        <w:pStyle w:val="Heading3"/>
        <w:spacing w:line="475" w:lineRule="auto"/>
        <w:ind w:right="1387" w:firstLine="1574"/>
      </w:pPr>
      <w:r>
        <w:t>Partnership</w:t>
      </w:r>
      <w:r>
        <w:rPr>
          <w:spacing w:val="-5"/>
        </w:rPr>
        <w:t xml:space="preserve"> </w:t>
      </w:r>
      <w:r>
        <w:t>Management</w:t>
      </w:r>
      <w:r>
        <w:rPr>
          <w:spacing w:val="-7"/>
        </w:rPr>
        <w:t xml:space="preserve"> </w:t>
      </w:r>
      <w:r>
        <w:t>Group</w:t>
      </w:r>
      <w:r>
        <w:rPr>
          <w:spacing w:val="-3"/>
        </w:rPr>
        <w:t xml:space="preserve"> </w:t>
      </w:r>
      <w:r>
        <w:t>–</w:t>
      </w:r>
      <w:r>
        <w:rPr>
          <w:spacing w:val="-6"/>
        </w:rPr>
        <w:t xml:space="preserve"> </w:t>
      </w:r>
      <w:r>
        <w:t>Terms</w:t>
      </w:r>
      <w:r>
        <w:rPr>
          <w:spacing w:val="-4"/>
        </w:rPr>
        <w:t xml:space="preserve"> </w:t>
      </w:r>
      <w:r>
        <w:t>of</w:t>
      </w:r>
      <w:r>
        <w:rPr>
          <w:spacing w:val="-6"/>
        </w:rPr>
        <w:t xml:space="preserve"> </w:t>
      </w:r>
      <w:r>
        <w:t>reference</w:t>
      </w:r>
      <w:r>
        <w:rPr>
          <w:spacing w:val="-5"/>
        </w:rPr>
        <w:t xml:space="preserve"> </w:t>
      </w:r>
      <w:r>
        <w:t>and</w:t>
      </w:r>
      <w:r>
        <w:rPr>
          <w:spacing w:val="-5"/>
        </w:rPr>
        <w:t xml:space="preserve"> </w:t>
      </w:r>
      <w:r>
        <w:t>Membership Terms of reference</w:t>
      </w:r>
    </w:p>
    <w:p w14:paraId="7CA52046" w14:textId="77777777" w:rsidR="00421EFB" w:rsidRDefault="00421EFB" w:rsidP="00421EFB">
      <w:pPr>
        <w:pStyle w:val="BodyText"/>
        <w:spacing w:before="4"/>
        <w:ind w:left="212" w:right="74"/>
      </w:pPr>
      <w:r>
        <w:t>The</w:t>
      </w:r>
      <w:r>
        <w:rPr>
          <w:spacing w:val="-1"/>
        </w:rPr>
        <w:t xml:space="preserve"> </w:t>
      </w:r>
      <w:r>
        <w:t>Partnership</w:t>
      </w:r>
      <w:r>
        <w:rPr>
          <w:spacing w:val="-3"/>
        </w:rPr>
        <w:t xml:space="preserve"> </w:t>
      </w:r>
      <w:r>
        <w:t>Management</w:t>
      </w:r>
      <w:r>
        <w:rPr>
          <w:spacing w:val="-4"/>
        </w:rPr>
        <w:t xml:space="preserve"> </w:t>
      </w:r>
      <w:r>
        <w:t>Group</w:t>
      </w:r>
      <w:r>
        <w:rPr>
          <w:spacing w:val="-3"/>
        </w:rPr>
        <w:t xml:space="preserve"> </w:t>
      </w:r>
      <w:r>
        <w:t>(PMG)</w:t>
      </w:r>
      <w:r>
        <w:rPr>
          <w:spacing w:val="-5"/>
        </w:rPr>
        <w:t xml:space="preserve"> </w:t>
      </w:r>
      <w:r>
        <w:t>acts</w:t>
      </w:r>
      <w:r>
        <w:rPr>
          <w:spacing w:val="-2"/>
        </w:rPr>
        <w:t xml:space="preserve"> </w:t>
      </w:r>
      <w:r>
        <w:t>as</w:t>
      </w:r>
      <w:r>
        <w:rPr>
          <w:spacing w:val="-2"/>
        </w:rPr>
        <w:t xml:space="preserve"> </w:t>
      </w:r>
      <w:r>
        <w:t>a</w:t>
      </w:r>
      <w:r>
        <w:rPr>
          <w:spacing w:val="-7"/>
        </w:rPr>
        <w:t xml:space="preserve"> </w:t>
      </w:r>
      <w:r>
        <w:t>management</w:t>
      </w:r>
      <w:r>
        <w:rPr>
          <w:spacing w:val="-4"/>
        </w:rPr>
        <w:t xml:space="preserve"> </w:t>
      </w:r>
      <w:r>
        <w:t>body</w:t>
      </w:r>
      <w:r>
        <w:rPr>
          <w:spacing w:val="-4"/>
        </w:rPr>
        <w:t xml:space="preserve"> </w:t>
      </w:r>
      <w:r>
        <w:t>for</w:t>
      </w:r>
      <w:r>
        <w:rPr>
          <w:spacing w:val="-5"/>
        </w:rPr>
        <w:t xml:space="preserve"> </w:t>
      </w:r>
      <w:r>
        <w:t>the</w:t>
      </w:r>
      <w:r>
        <w:rPr>
          <w:spacing w:val="-1"/>
        </w:rPr>
        <w:t xml:space="preserve"> </w:t>
      </w:r>
      <w:r>
        <w:t>University</w:t>
      </w:r>
      <w:r>
        <w:rPr>
          <w:spacing w:val="-4"/>
        </w:rPr>
        <w:t xml:space="preserve"> </w:t>
      </w:r>
      <w:r>
        <w:t>and Blackpool and The Fylde College. The Group has the following responsibilities.</w:t>
      </w:r>
    </w:p>
    <w:p w14:paraId="65D41AA2" w14:textId="77777777" w:rsidR="00421EFB" w:rsidRDefault="00421EFB" w:rsidP="00421EFB">
      <w:pPr>
        <w:pStyle w:val="BodyText"/>
        <w:spacing w:before="3"/>
      </w:pPr>
    </w:p>
    <w:p w14:paraId="150EA6C6" w14:textId="77777777" w:rsidR="00421EFB" w:rsidRDefault="00421EFB" w:rsidP="00421EFB">
      <w:pPr>
        <w:pStyle w:val="ListParagraph"/>
        <w:numPr>
          <w:ilvl w:val="0"/>
          <w:numId w:val="5"/>
        </w:numPr>
        <w:tabs>
          <w:tab w:val="left" w:pos="573"/>
          <w:tab w:val="left" w:pos="574"/>
        </w:tabs>
        <w:ind w:hanging="362"/>
      </w:pPr>
      <w:r>
        <w:t>To</w:t>
      </w:r>
      <w:r>
        <w:rPr>
          <w:spacing w:val="-6"/>
        </w:rPr>
        <w:t xml:space="preserve"> </w:t>
      </w:r>
      <w:r>
        <w:t>ensure</w:t>
      </w:r>
      <w:r>
        <w:rPr>
          <w:spacing w:val="-3"/>
        </w:rPr>
        <w:t xml:space="preserve"> </w:t>
      </w:r>
      <w:r>
        <w:t>that</w:t>
      </w:r>
      <w:r>
        <w:rPr>
          <w:spacing w:val="-5"/>
        </w:rPr>
        <w:t xml:space="preserve"> </w:t>
      </w:r>
      <w:r>
        <w:t>the</w:t>
      </w:r>
      <w:r>
        <w:rPr>
          <w:spacing w:val="-2"/>
        </w:rPr>
        <w:t xml:space="preserve"> </w:t>
      </w:r>
      <w:r>
        <w:t>partnership</w:t>
      </w:r>
      <w:r>
        <w:rPr>
          <w:spacing w:val="-4"/>
        </w:rPr>
        <w:t xml:space="preserve"> </w:t>
      </w:r>
      <w:r>
        <w:t>is</w:t>
      </w:r>
      <w:r>
        <w:rPr>
          <w:spacing w:val="-2"/>
        </w:rPr>
        <w:t xml:space="preserve"> </w:t>
      </w:r>
      <w:r>
        <w:t>conducted</w:t>
      </w:r>
      <w:r>
        <w:rPr>
          <w:spacing w:val="-3"/>
        </w:rPr>
        <w:t xml:space="preserve"> </w:t>
      </w:r>
      <w:r>
        <w:t>in</w:t>
      </w:r>
      <w:r>
        <w:rPr>
          <w:spacing w:val="-4"/>
        </w:rPr>
        <w:t xml:space="preserve"> </w:t>
      </w:r>
      <w:r>
        <w:t>line</w:t>
      </w:r>
      <w:r>
        <w:rPr>
          <w:spacing w:val="-4"/>
        </w:rPr>
        <w:t xml:space="preserve"> </w:t>
      </w:r>
      <w:r>
        <w:t>with</w:t>
      </w:r>
      <w:r>
        <w:rPr>
          <w:spacing w:val="-4"/>
        </w:rPr>
        <w:t xml:space="preserve"> </w:t>
      </w:r>
      <w:r>
        <w:t>the</w:t>
      </w:r>
      <w:r>
        <w:rPr>
          <w:spacing w:val="-2"/>
        </w:rPr>
        <w:t xml:space="preserve"> </w:t>
      </w:r>
      <w:r>
        <w:t>University’s</w:t>
      </w:r>
      <w:r>
        <w:rPr>
          <w:spacing w:val="-3"/>
        </w:rPr>
        <w:t xml:space="preserve"> </w:t>
      </w:r>
      <w:r>
        <w:t>strategy</w:t>
      </w:r>
      <w:r>
        <w:rPr>
          <w:spacing w:val="-1"/>
        </w:rPr>
        <w:t xml:space="preserve"> </w:t>
      </w:r>
      <w:r>
        <w:t>and</w:t>
      </w:r>
      <w:r>
        <w:rPr>
          <w:spacing w:val="-4"/>
        </w:rPr>
        <w:t xml:space="preserve"> </w:t>
      </w:r>
      <w:r>
        <w:t>policy</w:t>
      </w:r>
      <w:r>
        <w:rPr>
          <w:spacing w:val="-4"/>
        </w:rPr>
        <w:t xml:space="preserve"> </w:t>
      </w:r>
      <w:r>
        <w:rPr>
          <w:spacing w:val="-5"/>
        </w:rPr>
        <w:t>for</w:t>
      </w:r>
    </w:p>
    <w:p w14:paraId="6E20BF50" w14:textId="77777777" w:rsidR="00421EFB" w:rsidRDefault="00421EFB" w:rsidP="00421EFB">
      <w:pPr>
        <w:pStyle w:val="BodyText"/>
        <w:ind w:left="573"/>
      </w:pPr>
      <w:r>
        <w:t>collaborative</w:t>
      </w:r>
      <w:r>
        <w:rPr>
          <w:spacing w:val="-11"/>
        </w:rPr>
        <w:t xml:space="preserve"> </w:t>
      </w:r>
      <w:r>
        <w:t>provision</w:t>
      </w:r>
      <w:r>
        <w:rPr>
          <w:spacing w:val="-12"/>
        </w:rPr>
        <w:t xml:space="preserve"> </w:t>
      </w:r>
      <w:r>
        <w:t>and</w:t>
      </w:r>
      <w:r>
        <w:rPr>
          <w:spacing w:val="-13"/>
        </w:rPr>
        <w:t xml:space="preserve"> </w:t>
      </w:r>
      <w:r>
        <w:t>within</w:t>
      </w:r>
      <w:r>
        <w:rPr>
          <w:spacing w:val="-11"/>
        </w:rPr>
        <w:t xml:space="preserve"> </w:t>
      </w:r>
      <w:r>
        <w:t>the</w:t>
      </w:r>
      <w:r>
        <w:rPr>
          <w:spacing w:val="-7"/>
        </w:rPr>
        <w:t xml:space="preserve"> </w:t>
      </w:r>
      <w:r>
        <w:t>parameters</w:t>
      </w:r>
      <w:r>
        <w:rPr>
          <w:spacing w:val="-7"/>
        </w:rPr>
        <w:t xml:space="preserve"> </w:t>
      </w:r>
      <w:r>
        <w:t>set</w:t>
      </w:r>
      <w:r>
        <w:rPr>
          <w:spacing w:val="-13"/>
        </w:rPr>
        <w:t xml:space="preserve"> </w:t>
      </w:r>
      <w:r>
        <w:t>by</w:t>
      </w:r>
      <w:r>
        <w:rPr>
          <w:spacing w:val="-6"/>
        </w:rPr>
        <w:t xml:space="preserve"> </w:t>
      </w:r>
      <w:r>
        <w:t>the</w:t>
      </w:r>
      <w:r>
        <w:rPr>
          <w:spacing w:val="-5"/>
        </w:rPr>
        <w:t xml:space="preserve"> </w:t>
      </w:r>
      <w:r>
        <w:t>Senate</w:t>
      </w:r>
      <w:r>
        <w:rPr>
          <w:spacing w:val="-11"/>
        </w:rPr>
        <w:t xml:space="preserve"> </w:t>
      </w:r>
      <w:r>
        <w:t>and</w:t>
      </w:r>
      <w:r>
        <w:rPr>
          <w:spacing w:val="-10"/>
        </w:rPr>
        <w:t xml:space="preserve"> </w:t>
      </w:r>
      <w:r>
        <w:t>its</w:t>
      </w:r>
      <w:r>
        <w:rPr>
          <w:spacing w:val="-10"/>
        </w:rPr>
        <w:t xml:space="preserve"> </w:t>
      </w:r>
      <w:r>
        <w:t>relevant</w:t>
      </w:r>
      <w:r>
        <w:rPr>
          <w:spacing w:val="-21"/>
        </w:rPr>
        <w:t xml:space="preserve"> </w:t>
      </w:r>
      <w:r>
        <w:rPr>
          <w:spacing w:val="-2"/>
        </w:rPr>
        <w:t>committees.</w:t>
      </w:r>
    </w:p>
    <w:p w14:paraId="7958418B" w14:textId="77777777" w:rsidR="00421EFB" w:rsidRDefault="00421EFB" w:rsidP="00421EFB">
      <w:pPr>
        <w:pStyle w:val="BodyText"/>
        <w:spacing w:before="11"/>
        <w:rPr>
          <w:sz w:val="21"/>
        </w:rPr>
      </w:pPr>
    </w:p>
    <w:p w14:paraId="49D75779" w14:textId="77777777" w:rsidR="00421EFB" w:rsidRDefault="00421EFB" w:rsidP="00421EFB">
      <w:pPr>
        <w:pStyle w:val="ListParagraph"/>
        <w:numPr>
          <w:ilvl w:val="0"/>
          <w:numId w:val="5"/>
        </w:numPr>
        <w:tabs>
          <w:tab w:val="left" w:pos="573"/>
          <w:tab w:val="left" w:pos="574"/>
        </w:tabs>
        <w:ind w:right="281"/>
      </w:pPr>
      <w:r>
        <w:t>To</w:t>
      </w:r>
      <w:r>
        <w:rPr>
          <w:spacing w:val="-4"/>
        </w:rPr>
        <w:t xml:space="preserve"> </w:t>
      </w:r>
      <w:r>
        <w:t>ensure</w:t>
      </w:r>
      <w:r>
        <w:rPr>
          <w:spacing w:val="-3"/>
        </w:rPr>
        <w:t xml:space="preserve"> </w:t>
      </w:r>
      <w:r>
        <w:t>that</w:t>
      </w:r>
      <w:r>
        <w:rPr>
          <w:spacing w:val="-6"/>
        </w:rPr>
        <w:t xml:space="preserve"> </w:t>
      </w:r>
      <w:r>
        <w:t>the</w:t>
      </w:r>
      <w:r>
        <w:rPr>
          <w:spacing w:val="-2"/>
        </w:rPr>
        <w:t xml:space="preserve"> </w:t>
      </w:r>
      <w:r>
        <w:t>partnership</w:t>
      </w:r>
      <w:r>
        <w:rPr>
          <w:spacing w:val="-4"/>
        </w:rPr>
        <w:t xml:space="preserve"> </w:t>
      </w:r>
      <w:r>
        <w:t>is</w:t>
      </w:r>
      <w:r>
        <w:rPr>
          <w:spacing w:val="-3"/>
        </w:rPr>
        <w:t xml:space="preserve"> </w:t>
      </w:r>
      <w:r>
        <w:t>conducted</w:t>
      </w:r>
      <w:r>
        <w:rPr>
          <w:spacing w:val="-3"/>
        </w:rPr>
        <w:t xml:space="preserve"> </w:t>
      </w:r>
      <w:r>
        <w:t>in</w:t>
      </w:r>
      <w:r>
        <w:rPr>
          <w:spacing w:val="-4"/>
        </w:rPr>
        <w:t xml:space="preserve"> </w:t>
      </w:r>
      <w:r>
        <w:t>accordance</w:t>
      </w:r>
      <w:r>
        <w:rPr>
          <w:spacing w:val="-2"/>
        </w:rPr>
        <w:t xml:space="preserve"> </w:t>
      </w:r>
      <w:r>
        <w:t>with</w:t>
      </w:r>
      <w:r>
        <w:rPr>
          <w:spacing w:val="-4"/>
        </w:rPr>
        <w:t xml:space="preserve"> </w:t>
      </w:r>
      <w:r>
        <w:t>the</w:t>
      </w:r>
      <w:r>
        <w:rPr>
          <w:spacing w:val="-2"/>
        </w:rPr>
        <w:t xml:space="preserve"> </w:t>
      </w:r>
      <w:r>
        <w:t>formal</w:t>
      </w:r>
      <w:r>
        <w:rPr>
          <w:spacing w:val="-3"/>
        </w:rPr>
        <w:t xml:space="preserve"> </w:t>
      </w:r>
      <w:r>
        <w:t>agreements,</w:t>
      </w:r>
      <w:r>
        <w:rPr>
          <w:spacing w:val="-1"/>
        </w:rPr>
        <w:t xml:space="preserve"> </w:t>
      </w:r>
      <w:r>
        <w:t>ensuring</w:t>
      </w:r>
      <w:r>
        <w:rPr>
          <w:spacing w:val="-4"/>
        </w:rPr>
        <w:t xml:space="preserve"> </w:t>
      </w:r>
      <w:r>
        <w:t>that any departures from the agreements are dealt with appropriately and that any changes thought desirable by all parties are discussed and</w:t>
      </w:r>
      <w:r>
        <w:rPr>
          <w:spacing w:val="-21"/>
        </w:rPr>
        <w:t xml:space="preserve"> </w:t>
      </w:r>
      <w:r>
        <w:t>agreed.</w:t>
      </w:r>
    </w:p>
    <w:p w14:paraId="65439F09" w14:textId="77777777" w:rsidR="00421EFB" w:rsidRDefault="00421EFB" w:rsidP="00421EFB">
      <w:pPr>
        <w:pStyle w:val="BodyText"/>
        <w:spacing w:before="2"/>
      </w:pPr>
    </w:p>
    <w:p w14:paraId="6E39138E" w14:textId="77777777" w:rsidR="00421EFB" w:rsidRDefault="00421EFB" w:rsidP="00421EFB">
      <w:pPr>
        <w:pStyle w:val="ListParagraph"/>
        <w:numPr>
          <w:ilvl w:val="0"/>
          <w:numId w:val="5"/>
        </w:numPr>
        <w:tabs>
          <w:tab w:val="left" w:pos="573"/>
          <w:tab w:val="left" w:pos="574"/>
        </w:tabs>
        <w:ind w:right="538"/>
      </w:pPr>
      <w:r>
        <w:t>To</w:t>
      </w:r>
      <w:r>
        <w:rPr>
          <w:spacing w:val="-2"/>
        </w:rPr>
        <w:t xml:space="preserve"> </w:t>
      </w:r>
      <w:r>
        <w:t>discuss</w:t>
      </w:r>
      <w:r>
        <w:rPr>
          <w:spacing w:val="-3"/>
        </w:rPr>
        <w:t xml:space="preserve"> </w:t>
      </w:r>
      <w:r>
        <w:t>future</w:t>
      </w:r>
      <w:r>
        <w:rPr>
          <w:spacing w:val="-3"/>
        </w:rPr>
        <w:t xml:space="preserve"> </w:t>
      </w:r>
      <w:r>
        <w:t>developments</w:t>
      </w:r>
      <w:r>
        <w:rPr>
          <w:spacing w:val="-3"/>
        </w:rPr>
        <w:t xml:space="preserve"> </w:t>
      </w:r>
      <w:r>
        <w:t>and</w:t>
      </w:r>
      <w:r>
        <w:rPr>
          <w:spacing w:val="-3"/>
        </w:rPr>
        <w:t xml:space="preserve"> </w:t>
      </w:r>
      <w:r>
        <w:t>agree</w:t>
      </w:r>
      <w:r>
        <w:rPr>
          <w:spacing w:val="-3"/>
        </w:rPr>
        <w:t xml:space="preserve"> </w:t>
      </w:r>
      <w:r>
        <w:t>types</w:t>
      </w:r>
      <w:r>
        <w:rPr>
          <w:spacing w:val="-2"/>
        </w:rPr>
        <w:t xml:space="preserve"> </w:t>
      </w:r>
      <w:r>
        <w:t>of</w:t>
      </w:r>
      <w:r>
        <w:rPr>
          <w:spacing w:val="-3"/>
        </w:rPr>
        <w:t xml:space="preserve"> </w:t>
      </w:r>
      <w:r>
        <w:t>provision</w:t>
      </w:r>
      <w:r>
        <w:rPr>
          <w:spacing w:val="-3"/>
        </w:rPr>
        <w:t xml:space="preserve"> </w:t>
      </w:r>
      <w:r>
        <w:t>and</w:t>
      </w:r>
      <w:r>
        <w:rPr>
          <w:spacing w:val="-3"/>
        </w:rPr>
        <w:t xml:space="preserve"> </w:t>
      </w:r>
      <w:r>
        <w:t>levels,</w:t>
      </w:r>
      <w:r>
        <w:rPr>
          <w:spacing w:val="-1"/>
        </w:rPr>
        <w:t xml:space="preserve"> </w:t>
      </w:r>
      <w:r>
        <w:t>and</w:t>
      </w:r>
      <w:r>
        <w:rPr>
          <w:spacing w:val="-3"/>
        </w:rPr>
        <w:t xml:space="preserve"> </w:t>
      </w:r>
      <w:r>
        <w:t>types</w:t>
      </w:r>
      <w:r>
        <w:rPr>
          <w:spacing w:val="-4"/>
        </w:rPr>
        <w:t xml:space="preserve"> </w:t>
      </w:r>
      <w:r>
        <w:t>and</w:t>
      </w:r>
      <w:r>
        <w:rPr>
          <w:spacing w:val="-3"/>
        </w:rPr>
        <w:t xml:space="preserve"> </w:t>
      </w:r>
      <w:r>
        <w:t>numbers</w:t>
      </w:r>
      <w:r>
        <w:rPr>
          <w:spacing w:val="-4"/>
        </w:rPr>
        <w:t xml:space="preserve"> </w:t>
      </w:r>
      <w:r>
        <w:t>of programmes and qualifications to be validated.</w:t>
      </w:r>
    </w:p>
    <w:p w14:paraId="1EB00F05" w14:textId="77777777" w:rsidR="00421EFB" w:rsidRDefault="00421EFB" w:rsidP="00421EFB">
      <w:pPr>
        <w:pStyle w:val="BodyText"/>
        <w:spacing w:before="10"/>
        <w:rPr>
          <w:sz w:val="21"/>
        </w:rPr>
      </w:pPr>
    </w:p>
    <w:p w14:paraId="633D03F6" w14:textId="77777777" w:rsidR="00421EFB" w:rsidRDefault="00421EFB" w:rsidP="00421EFB">
      <w:pPr>
        <w:pStyle w:val="ListParagraph"/>
        <w:numPr>
          <w:ilvl w:val="0"/>
          <w:numId w:val="5"/>
        </w:numPr>
        <w:tabs>
          <w:tab w:val="left" w:pos="573"/>
          <w:tab w:val="left" w:pos="574"/>
        </w:tabs>
        <w:spacing w:line="237" w:lineRule="auto"/>
        <w:ind w:right="1242"/>
      </w:pPr>
      <w:r>
        <w:t>To</w:t>
      </w:r>
      <w:r>
        <w:rPr>
          <w:spacing w:val="-4"/>
        </w:rPr>
        <w:t xml:space="preserve"> </w:t>
      </w:r>
      <w:r>
        <w:t>ensure</w:t>
      </w:r>
      <w:r>
        <w:rPr>
          <w:spacing w:val="-3"/>
        </w:rPr>
        <w:t xml:space="preserve"> </w:t>
      </w:r>
      <w:r>
        <w:t>that</w:t>
      </w:r>
      <w:r>
        <w:rPr>
          <w:spacing w:val="-5"/>
        </w:rPr>
        <w:t xml:space="preserve"> </w:t>
      </w:r>
      <w:r>
        <w:t>quality</w:t>
      </w:r>
      <w:r>
        <w:rPr>
          <w:spacing w:val="-4"/>
        </w:rPr>
        <w:t xml:space="preserve"> </w:t>
      </w:r>
      <w:r>
        <w:t>and</w:t>
      </w:r>
      <w:r>
        <w:rPr>
          <w:spacing w:val="-4"/>
        </w:rPr>
        <w:t xml:space="preserve"> </w:t>
      </w:r>
      <w:r>
        <w:t>standards</w:t>
      </w:r>
      <w:r>
        <w:rPr>
          <w:spacing w:val="-3"/>
        </w:rPr>
        <w:t xml:space="preserve"> </w:t>
      </w:r>
      <w:r>
        <w:t>are</w:t>
      </w:r>
      <w:r>
        <w:rPr>
          <w:spacing w:val="-2"/>
        </w:rPr>
        <w:t xml:space="preserve"> </w:t>
      </w:r>
      <w:r>
        <w:t>in</w:t>
      </w:r>
      <w:r>
        <w:rPr>
          <w:spacing w:val="-4"/>
        </w:rPr>
        <w:t xml:space="preserve"> </w:t>
      </w:r>
      <w:r>
        <w:t>line</w:t>
      </w:r>
      <w:r>
        <w:rPr>
          <w:spacing w:val="-2"/>
        </w:rPr>
        <w:t xml:space="preserve"> </w:t>
      </w:r>
      <w:r>
        <w:t>with</w:t>
      </w:r>
      <w:r>
        <w:rPr>
          <w:spacing w:val="-4"/>
        </w:rPr>
        <w:t xml:space="preserve"> </w:t>
      </w:r>
      <w:r>
        <w:t>Lancaster</w:t>
      </w:r>
      <w:r>
        <w:rPr>
          <w:spacing w:val="-3"/>
        </w:rPr>
        <w:t xml:space="preserve"> </w:t>
      </w:r>
      <w:r>
        <w:t>University</w:t>
      </w:r>
      <w:r>
        <w:rPr>
          <w:spacing w:val="-4"/>
        </w:rPr>
        <w:t xml:space="preserve"> </w:t>
      </w:r>
      <w:r>
        <w:t>expectations</w:t>
      </w:r>
      <w:r>
        <w:rPr>
          <w:spacing w:val="-3"/>
        </w:rPr>
        <w:t xml:space="preserve"> </w:t>
      </w:r>
      <w:r>
        <w:t xml:space="preserve">and </w:t>
      </w:r>
      <w:r>
        <w:rPr>
          <w:spacing w:val="-2"/>
        </w:rPr>
        <w:t>requirements.</w:t>
      </w:r>
    </w:p>
    <w:p w14:paraId="36CDE9B5" w14:textId="77777777" w:rsidR="00421EFB" w:rsidRDefault="00421EFB" w:rsidP="00421EFB">
      <w:pPr>
        <w:pStyle w:val="BodyText"/>
        <w:spacing w:before="6"/>
      </w:pPr>
    </w:p>
    <w:p w14:paraId="148B8977" w14:textId="77777777" w:rsidR="00421EFB" w:rsidRDefault="00421EFB" w:rsidP="00421EFB">
      <w:pPr>
        <w:pStyle w:val="ListParagraph"/>
        <w:numPr>
          <w:ilvl w:val="0"/>
          <w:numId w:val="5"/>
        </w:numPr>
        <w:tabs>
          <w:tab w:val="left" w:pos="573"/>
          <w:tab w:val="left" w:pos="574"/>
        </w:tabs>
        <w:spacing w:before="1" w:line="235" w:lineRule="auto"/>
        <w:ind w:right="121"/>
      </w:pPr>
      <w:r>
        <w:t>To</w:t>
      </w:r>
      <w:r>
        <w:rPr>
          <w:spacing w:val="-3"/>
        </w:rPr>
        <w:t xml:space="preserve"> </w:t>
      </w:r>
      <w:r>
        <w:t>ensure</w:t>
      </w:r>
      <w:r>
        <w:rPr>
          <w:spacing w:val="-2"/>
        </w:rPr>
        <w:t xml:space="preserve"> </w:t>
      </w:r>
      <w:r>
        <w:t>that</w:t>
      </w:r>
      <w:r>
        <w:rPr>
          <w:spacing w:val="-5"/>
        </w:rPr>
        <w:t xml:space="preserve"> </w:t>
      </w:r>
      <w:r>
        <w:t>relevant</w:t>
      </w:r>
      <w:r>
        <w:rPr>
          <w:spacing w:val="-4"/>
        </w:rPr>
        <w:t xml:space="preserve"> </w:t>
      </w:r>
      <w:r>
        <w:t>individuals</w:t>
      </w:r>
      <w:r>
        <w:rPr>
          <w:spacing w:val="-2"/>
        </w:rPr>
        <w:t xml:space="preserve"> </w:t>
      </w:r>
      <w:r>
        <w:t>and</w:t>
      </w:r>
      <w:r>
        <w:rPr>
          <w:spacing w:val="-3"/>
        </w:rPr>
        <w:t xml:space="preserve"> </w:t>
      </w:r>
      <w:r>
        <w:t>offices,</w:t>
      </w:r>
      <w:r>
        <w:rPr>
          <w:spacing w:val="-2"/>
        </w:rPr>
        <w:t xml:space="preserve"> </w:t>
      </w:r>
      <w:r>
        <w:t>and</w:t>
      </w:r>
      <w:r>
        <w:rPr>
          <w:spacing w:val="-3"/>
        </w:rPr>
        <w:t xml:space="preserve"> </w:t>
      </w:r>
      <w:r>
        <w:t>academic</w:t>
      </w:r>
      <w:r>
        <w:rPr>
          <w:spacing w:val="-5"/>
        </w:rPr>
        <w:t xml:space="preserve"> </w:t>
      </w:r>
      <w:r>
        <w:t>departments</w:t>
      </w:r>
      <w:r>
        <w:rPr>
          <w:spacing w:val="-2"/>
        </w:rPr>
        <w:t xml:space="preserve"> </w:t>
      </w:r>
      <w:r>
        <w:t>are</w:t>
      </w:r>
      <w:r>
        <w:rPr>
          <w:spacing w:val="-4"/>
        </w:rPr>
        <w:t xml:space="preserve"> </w:t>
      </w:r>
      <w:r>
        <w:t>carrying</w:t>
      </w:r>
      <w:r>
        <w:rPr>
          <w:spacing w:val="-3"/>
        </w:rPr>
        <w:t xml:space="preserve"> </w:t>
      </w:r>
      <w:r>
        <w:t>out</w:t>
      </w:r>
      <w:r>
        <w:rPr>
          <w:spacing w:val="-4"/>
        </w:rPr>
        <w:t xml:space="preserve"> </w:t>
      </w:r>
      <w:r>
        <w:t>operational activities in line with agreed</w:t>
      </w:r>
      <w:r>
        <w:rPr>
          <w:spacing w:val="-12"/>
        </w:rPr>
        <w:t xml:space="preserve"> </w:t>
      </w:r>
      <w:r>
        <w:t>responsibilities.</w:t>
      </w:r>
    </w:p>
    <w:p w14:paraId="4825635C" w14:textId="77777777" w:rsidR="00421EFB" w:rsidRDefault="00421EFB" w:rsidP="00421EFB">
      <w:pPr>
        <w:pStyle w:val="BodyText"/>
        <w:spacing w:before="7"/>
      </w:pPr>
    </w:p>
    <w:p w14:paraId="5D61A50D" w14:textId="26A7312D" w:rsidR="00421EFB" w:rsidRDefault="00421EFB" w:rsidP="00421EFB">
      <w:pPr>
        <w:pStyle w:val="ListParagraph"/>
        <w:numPr>
          <w:ilvl w:val="0"/>
          <w:numId w:val="5"/>
        </w:numPr>
        <w:tabs>
          <w:tab w:val="left" w:pos="573"/>
          <w:tab w:val="left" w:pos="574"/>
        </w:tabs>
        <w:ind w:hanging="362"/>
      </w:pPr>
      <w:r>
        <w:t>To</w:t>
      </w:r>
      <w:r>
        <w:rPr>
          <w:spacing w:val="-6"/>
        </w:rPr>
        <w:t xml:space="preserve"> </w:t>
      </w:r>
      <w:r>
        <w:t>monitor</w:t>
      </w:r>
      <w:r>
        <w:rPr>
          <w:spacing w:val="-3"/>
        </w:rPr>
        <w:t xml:space="preserve"> </w:t>
      </w:r>
      <w:r>
        <w:t>and</w:t>
      </w:r>
      <w:r>
        <w:rPr>
          <w:spacing w:val="-5"/>
        </w:rPr>
        <w:t xml:space="preserve"> </w:t>
      </w:r>
      <w:r>
        <w:t>receive</w:t>
      </w:r>
      <w:r>
        <w:rPr>
          <w:spacing w:val="-2"/>
        </w:rPr>
        <w:t xml:space="preserve"> </w:t>
      </w:r>
      <w:r>
        <w:t>reports</w:t>
      </w:r>
      <w:r>
        <w:rPr>
          <w:spacing w:val="-3"/>
        </w:rPr>
        <w:t xml:space="preserve"> </w:t>
      </w:r>
      <w:r>
        <w:t>on</w:t>
      </w:r>
      <w:r>
        <w:rPr>
          <w:spacing w:val="-4"/>
        </w:rPr>
        <w:t xml:space="preserve"> </w:t>
      </w:r>
      <w:r>
        <w:t>student</w:t>
      </w:r>
      <w:r>
        <w:rPr>
          <w:spacing w:val="-5"/>
        </w:rPr>
        <w:t xml:space="preserve"> </w:t>
      </w:r>
      <w:r>
        <w:t>recruitment</w:t>
      </w:r>
      <w:r>
        <w:rPr>
          <w:spacing w:val="-5"/>
        </w:rPr>
        <w:t xml:space="preserve"> </w:t>
      </w:r>
      <w:r>
        <w:t>and</w:t>
      </w:r>
      <w:r>
        <w:rPr>
          <w:spacing w:val="-9"/>
        </w:rPr>
        <w:t xml:space="preserve"> </w:t>
      </w:r>
      <w:r>
        <w:rPr>
          <w:spacing w:val="-2"/>
        </w:rPr>
        <w:t>student</w:t>
      </w:r>
      <w:r w:rsidR="00892850">
        <w:rPr>
          <w:spacing w:val="-2"/>
        </w:rPr>
        <w:t xml:space="preserve"> </w:t>
      </w:r>
      <w:r>
        <w:rPr>
          <w:spacing w:val="-2"/>
        </w:rPr>
        <w:t>numbers.</w:t>
      </w:r>
    </w:p>
    <w:p w14:paraId="0605BB65" w14:textId="77777777" w:rsidR="00421EFB" w:rsidRDefault="00421EFB" w:rsidP="00421EFB">
      <w:pPr>
        <w:pStyle w:val="BodyText"/>
        <w:spacing w:before="11"/>
        <w:rPr>
          <w:sz w:val="21"/>
        </w:rPr>
      </w:pPr>
    </w:p>
    <w:p w14:paraId="24F2B2BD" w14:textId="77777777" w:rsidR="00421EFB" w:rsidRDefault="00421EFB" w:rsidP="00421EFB">
      <w:pPr>
        <w:pStyle w:val="ListParagraph"/>
        <w:numPr>
          <w:ilvl w:val="0"/>
          <w:numId w:val="5"/>
        </w:numPr>
        <w:tabs>
          <w:tab w:val="left" w:pos="573"/>
          <w:tab w:val="left" w:pos="574"/>
        </w:tabs>
        <w:ind w:right="749"/>
      </w:pPr>
      <w:r>
        <w:t>To</w:t>
      </w:r>
      <w:r>
        <w:rPr>
          <w:spacing w:val="-3"/>
        </w:rPr>
        <w:t xml:space="preserve"> </w:t>
      </w:r>
      <w:r>
        <w:t>ensure</w:t>
      </w:r>
      <w:r>
        <w:rPr>
          <w:spacing w:val="-2"/>
        </w:rPr>
        <w:t xml:space="preserve"> </w:t>
      </w:r>
      <w:r>
        <w:t>that</w:t>
      </w:r>
      <w:r>
        <w:rPr>
          <w:spacing w:val="-5"/>
        </w:rPr>
        <w:t xml:space="preserve"> </w:t>
      </w:r>
      <w:r>
        <w:t>the</w:t>
      </w:r>
      <w:r>
        <w:rPr>
          <w:spacing w:val="-2"/>
        </w:rPr>
        <w:t xml:space="preserve"> </w:t>
      </w:r>
      <w:r>
        <w:t>partnership</w:t>
      </w:r>
      <w:r>
        <w:rPr>
          <w:spacing w:val="-3"/>
        </w:rPr>
        <w:t xml:space="preserve"> </w:t>
      </w:r>
      <w:r>
        <w:t>is</w:t>
      </w:r>
      <w:r>
        <w:rPr>
          <w:spacing w:val="-2"/>
        </w:rPr>
        <w:t xml:space="preserve"> </w:t>
      </w:r>
      <w:r>
        <w:t>reviewed</w:t>
      </w:r>
      <w:r>
        <w:rPr>
          <w:spacing w:val="-2"/>
        </w:rPr>
        <w:t xml:space="preserve"> </w:t>
      </w:r>
      <w:r>
        <w:t>at</w:t>
      </w:r>
      <w:r>
        <w:rPr>
          <w:spacing w:val="-4"/>
        </w:rPr>
        <w:t xml:space="preserve"> </w:t>
      </w:r>
      <w:r>
        <w:t>the</w:t>
      </w:r>
      <w:r>
        <w:rPr>
          <w:spacing w:val="-1"/>
        </w:rPr>
        <w:t xml:space="preserve"> </w:t>
      </w:r>
      <w:r>
        <w:t>intervals</w:t>
      </w:r>
      <w:r>
        <w:rPr>
          <w:spacing w:val="-2"/>
        </w:rPr>
        <w:t xml:space="preserve"> </w:t>
      </w:r>
      <w:r>
        <w:t>agreed</w:t>
      </w:r>
      <w:r>
        <w:rPr>
          <w:spacing w:val="-2"/>
        </w:rPr>
        <w:t xml:space="preserve"> </w:t>
      </w:r>
      <w:r>
        <w:t>and</w:t>
      </w:r>
      <w:r>
        <w:rPr>
          <w:spacing w:val="-3"/>
        </w:rPr>
        <w:t xml:space="preserve"> </w:t>
      </w:r>
      <w:r>
        <w:t>to</w:t>
      </w:r>
      <w:r>
        <w:rPr>
          <w:spacing w:val="-1"/>
        </w:rPr>
        <w:t xml:space="preserve"> </w:t>
      </w:r>
      <w:r>
        <w:t>receive</w:t>
      </w:r>
      <w:r>
        <w:rPr>
          <w:spacing w:val="-4"/>
        </w:rPr>
        <w:t xml:space="preserve"> </w:t>
      </w:r>
      <w:r>
        <w:t>reports</w:t>
      </w:r>
      <w:r>
        <w:rPr>
          <w:spacing w:val="-4"/>
        </w:rPr>
        <w:t xml:space="preserve"> </w:t>
      </w:r>
      <w:r>
        <w:t>of</w:t>
      </w:r>
      <w:r>
        <w:rPr>
          <w:spacing w:val="-2"/>
        </w:rPr>
        <w:t xml:space="preserve"> </w:t>
      </w:r>
      <w:r>
        <w:t xml:space="preserve">such reviews, </w:t>
      </w:r>
      <w:proofErr w:type="gramStart"/>
      <w:r>
        <w:t>taking action</w:t>
      </w:r>
      <w:proofErr w:type="gramEnd"/>
      <w:r>
        <w:t xml:space="preserve"> as necessary and making recommendations to Senate and its relevant </w:t>
      </w:r>
      <w:r>
        <w:rPr>
          <w:spacing w:val="-2"/>
        </w:rPr>
        <w:t>committees.</w:t>
      </w:r>
    </w:p>
    <w:p w14:paraId="0DBFB41C" w14:textId="77777777" w:rsidR="00421EFB" w:rsidRDefault="00421EFB" w:rsidP="00421EFB">
      <w:pPr>
        <w:pStyle w:val="BodyText"/>
        <w:spacing w:before="11"/>
        <w:rPr>
          <w:sz w:val="21"/>
        </w:rPr>
      </w:pPr>
    </w:p>
    <w:p w14:paraId="0E6D5989" w14:textId="77777777" w:rsidR="00421EFB" w:rsidRDefault="00421EFB" w:rsidP="00421EFB">
      <w:pPr>
        <w:pStyle w:val="ListParagraph"/>
        <w:numPr>
          <w:ilvl w:val="0"/>
          <w:numId w:val="5"/>
        </w:numPr>
        <w:tabs>
          <w:tab w:val="left" w:pos="573"/>
          <w:tab w:val="left" w:pos="574"/>
        </w:tabs>
        <w:spacing w:line="278" w:lineRule="exact"/>
        <w:ind w:hanging="362"/>
      </w:pPr>
      <w:r>
        <w:t>To</w:t>
      </w:r>
      <w:r>
        <w:rPr>
          <w:spacing w:val="-4"/>
        </w:rPr>
        <w:t xml:space="preserve"> </w:t>
      </w:r>
      <w:r>
        <w:t>make</w:t>
      </w:r>
      <w:r>
        <w:rPr>
          <w:spacing w:val="-1"/>
        </w:rPr>
        <w:t xml:space="preserve"> </w:t>
      </w:r>
      <w:r>
        <w:t>reports</w:t>
      </w:r>
      <w:r>
        <w:rPr>
          <w:spacing w:val="-2"/>
        </w:rPr>
        <w:t xml:space="preserve"> </w:t>
      </w:r>
      <w:r>
        <w:t>to</w:t>
      </w:r>
      <w:r>
        <w:rPr>
          <w:spacing w:val="-4"/>
        </w:rPr>
        <w:t xml:space="preserve"> </w:t>
      </w:r>
      <w:r>
        <w:t>Senate</w:t>
      </w:r>
      <w:r>
        <w:rPr>
          <w:spacing w:val="-4"/>
        </w:rPr>
        <w:t xml:space="preserve"> </w:t>
      </w:r>
      <w:r>
        <w:t>and</w:t>
      </w:r>
      <w:r>
        <w:rPr>
          <w:spacing w:val="-3"/>
        </w:rPr>
        <w:t xml:space="preserve"> </w:t>
      </w:r>
      <w:r>
        <w:t>its</w:t>
      </w:r>
      <w:r>
        <w:rPr>
          <w:spacing w:val="-3"/>
        </w:rPr>
        <w:t xml:space="preserve"> </w:t>
      </w:r>
      <w:r>
        <w:t>relevant</w:t>
      </w:r>
      <w:r>
        <w:rPr>
          <w:spacing w:val="-4"/>
        </w:rPr>
        <w:t xml:space="preserve"> </w:t>
      </w:r>
      <w:r>
        <w:t>committees</w:t>
      </w:r>
      <w:r>
        <w:rPr>
          <w:spacing w:val="-2"/>
        </w:rPr>
        <w:t xml:space="preserve"> </w:t>
      </w:r>
      <w:r>
        <w:t>if</w:t>
      </w:r>
      <w:r>
        <w:rPr>
          <w:spacing w:val="-2"/>
        </w:rPr>
        <w:t xml:space="preserve"> </w:t>
      </w:r>
      <w:r>
        <w:t>there</w:t>
      </w:r>
      <w:r>
        <w:rPr>
          <w:spacing w:val="-2"/>
        </w:rPr>
        <w:t xml:space="preserve"> </w:t>
      </w:r>
      <w:r>
        <w:t>are</w:t>
      </w:r>
      <w:r>
        <w:rPr>
          <w:spacing w:val="-5"/>
        </w:rPr>
        <w:t xml:space="preserve"> </w:t>
      </w:r>
      <w:r>
        <w:t>issues</w:t>
      </w:r>
      <w:r>
        <w:rPr>
          <w:spacing w:val="-3"/>
        </w:rPr>
        <w:t xml:space="preserve"> </w:t>
      </w:r>
      <w:r>
        <w:t>of</w:t>
      </w:r>
      <w:r>
        <w:rPr>
          <w:spacing w:val="-5"/>
        </w:rPr>
        <w:t xml:space="preserve"> </w:t>
      </w:r>
      <w:r>
        <w:t>a</w:t>
      </w:r>
      <w:r>
        <w:rPr>
          <w:spacing w:val="-3"/>
        </w:rPr>
        <w:t xml:space="preserve"> </w:t>
      </w:r>
      <w:r>
        <w:t>systemic</w:t>
      </w:r>
      <w:r>
        <w:rPr>
          <w:spacing w:val="-2"/>
        </w:rPr>
        <w:t xml:space="preserve"> </w:t>
      </w:r>
      <w:r>
        <w:t>nature</w:t>
      </w:r>
      <w:r>
        <w:rPr>
          <w:spacing w:val="-2"/>
        </w:rPr>
        <w:t xml:space="preserve"> </w:t>
      </w:r>
      <w:r>
        <w:t>or</w:t>
      </w:r>
      <w:r>
        <w:rPr>
          <w:spacing w:val="-5"/>
        </w:rPr>
        <w:t xml:space="preserve"> </w:t>
      </w:r>
      <w:proofErr w:type="gramStart"/>
      <w:r>
        <w:rPr>
          <w:spacing w:val="-2"/>
        </w:rPr>
        <w:t>which</w:t>
      </w:r>
      <w:proofErr w:type="gramEnd"/>
    </w:p>
    <w:p w14:paraId="14109B90" w14:textId="6D8240AF" w:rsidR="00421EFB" w:rsidRDefault="00421EFB" w:rsidP="00421EFB">
      <w:pPr>
        <w:pStyle w:val="BodyText"/>
        <w:spacing w:line="266" w:lineRule="exact"/>
        <w:ind w:left="573"/>
      </w:pPr>
      <w:r>
        <w:t>put</w:t>
      </w:r>
      <w:r>
        <w:rPr>
          <w:spacing w:val="-6"/>
        </w:rPr>
        <w:t xml:space="preserve"> </w:t>
      </w:r>
      <w:r>
        <w:t>the</w:t>
      </w:r>
      <w:r>
        <w:rPr>
          <w:spacing w:val="-2"/>
        </w:rPr>
        <w:t xml:space="preserve"> </w:t>
      </w:r>
      <w:r>
        <w:t>partnership</w:t>
      </w:r>
      <w:r>
        <w:rPr>
          <w:spacing w:val="-5"/>
        </w:rPr>
        <w:t xml:space="preserve"> </w:t>
      </w:r>
      <w:r>
        <w:t>or</w:t>
      </w:r>
      <w:r>
        <w:rPr>
          <w:spacing w:val="-3"/>
        </w:rPr>
        <w:t xml:space="preserve"> </w:t>
      </w:r>
      <w:r>
        <w:t>the</w:t>
      </w:r>
      <w:r>
        <w:rPr>
          <w:spacing w:val="-3"/>
        </w:rPr>
        <w:t xml:space="preserve"> </w:t>
      </w:r>
      <w:r>
        <w:t>University’s</w:t>
      </w:r>
      <w:r>
        <w:rPr>
          <w:spacing w:val="-3"/>
        </w:rPr>
        <w:t xml:space="preserve"> </w:t>
      </w:r>
      <w:r>
        <w:t>reputation</w:t>
      </w:r>
      <w:r>
        <w:rPr>
          <w:spacing w:val="-4"/>
        </w:rPr>
        <w:t xml:space="preserve"> </w:t>
      </w:r>
      <w:r>
        <w:rPr>
          <w:spacing w:val="-2"/>
        </w:rPr>
        <w:t>at</w:t>
      </w:r>
      <w:r w:rsidR="00FC68D7">
        <w:rPr>
          <w:spacing w:val="-2"/>
        </w:rPr>
        <w:t xml:space="preserve"> </w:t>
      </w:r>
      <w:r>
        <w:rPr>
          <w:spacing w:val="-2"/>
        </w:rPr>
        <w:t>risk.</w:t>
      </w:r>
    </w:p>
    <w:p w14:paraId="5C2C9F07" w14:textId="77777777" w:rsidR="00421EFB" w:rsidRDefault="00421EFB" w:rsidP="00421EFB">
      <w:pPr>
        <w:pStyle w:val="BodyText"/>
        <w:spacing w:before="3"/>
      </w:pPr>
    </w:p>
    <w:p w14:paraId="36DDC6D4" w14:textId="77777777" w:rsidR="00421EFB" w:rsidRDefault="00421EFB" w:rsidP="00421EFB">
      <w:pPr>
        <w:pStyle w:val="Heading3"/>
      </w:pPr>
      <w:r>
        <w:rPr>
          <w:spacing w:val="-2"/>
        </w:rPr>
        <w:t>Membership</w:t>
      </w:r>
    </w:p>
    <w:p w14:paraId="75219372" w14:textId="6AF46992" w:rsidR="00421EFB" w:rsidRDefault="00421EFB" w:rsidP="005010EB">
      <w:pPr>
        <w:pStyle w:val="BodyText"/>
        <w:tabs>
          <w:tab w:val="left" w:pos="2373"/>
        </w:tabs>
        <w:ind w:left="212"/>
      </w:pPr>
      <w:r>
        <w:t>Stephen</w:t>
      </w:r>
      <w:r>
        <w:rPr>
          <w:spacing w:val="-2"/>
        </w:rPr>
        <w:t xml:space="preserve"> Bulman</w:t>
      </w:r>
      <w:r>
        <w:tab/>
      </w:r>
      <w:r w:rsidR="005010EB">
        <w:t xml:space="preserve">     </w:t>
      </w:r>
      <w:r>
        <w:t>Head</w:t>
      </w:r>
      <w:r>
        <w:rPr>
          <w:spacing w:val="-8"/>
        </w:rPr>
        <w:t xml:space="preserve"> </w:t>
      </w:r>
      <w:r>
        <w:t>of</w:t>
      </w:r>
      <w:r>
        <w:rPr>
          <w:spacing w:val="-5"/>
        </w:rPr>
        <w:t xml:space="preserve"> </w:t>
      </w:r>
      <w:r w:rsidR="00FF5195">
        <w:t>Academic Quality, Standards and Conduct</w:t>
      </w:r>
      <w:r>
        <w:t>,</w:t>
      </w:r>
      <w:r>
        <w:rPr>
          <w:spacing w:val="-1"/>
        </w:rPr>
        <w:t xml:space="preserve"> </w:t>
      </w:r>
      <w:r>
        <w:t>Lancaster</w:t>
      </w:r>
      <w:r>
        <w:rPr>
          <w:spacing w:val="-24"/>
        </w:rPr>
        <w:t xml:space="preserve"> </w:t>
      </w:r>
      <w:r>
        <w:rPr>
          <w:spacing w:val="-2"/>
        </w:rPr>
        <w:t>University</w:t>
      </w:r>
    </w:p>
    <w:p w14:paraId="242273DA" w14:textId="33FCC213" w:rsidR="00421EFB" w:rsidRDefault="00421EFB" w:rsidP="00CA19E7">
      <w:pPr>
        <w:pStyle w:val="BodyText"/>
        <w:tabs>
          <w:tab w:val="left" w:pos="2373"/>
        </w:tabs>
        <w:spacing w:before="1" w:line="244" w:lineRule="auto"/>
        <w:ind w:left="2694" w:right="-3" w:hanging="2482"/>
      </w:pPr>
      <w:r>
        <w:t>Cheryl</w:t>
      </w:r>
      <w:r>
        <w:rPr>
          <w:spacing w:val="-13"/>
        </w:rPr>
        <w:t xml:space="preserve"> </w:t>
      </w:r>
      <w:r>
        <w:t>Dunn</w:t>
      </w:r>
      <w:r>
        <w:tab/>
      </w:r>
      <w:r w:rsidR="005010EB">
        <w:t xml:space="preserve">     </w:t>
      </w:r>
      <w:r>
        <w:t>Vice</w:t>
      </w:r>
      <w:r>
        <w:rPr>
          <w:spacing w:val="-2"/>
        </w:rPr>
        <w:t xml:space="preserve"> </w:t>
      </w:r>
      <w:r>
        <w:t>Principal</w:t>
      </w:r>
      <w:r>
        <w:rPr>
          <w:spacing w:val="-6"/>
        </w:rPr>
        <w:t xml:space="preserve"> </w:t>
      </w:r>
      <w:r>
        <w:t>Higher</w:t>
      </w:r>
      <w:r>
        <w:rPr>
          <w:spacing w:val="-5"/>
        </w:rPr>
        <w:t xml:space="preserve"> </w:t>
      </w:r>
      <w:r>
        <w:t>Education</w:t>
      </w:r>
      <w:r>
        <w:rPr>
          <w:spacing w:val="-4"/>
        </w:rPr>
        <w:t xml:space="preserve"> </w:t>
      </w:r>
      <w:r>
        <w:t>and</w:t>
      </w:r>
      <w:r>
        <w:rPr>
          <w:spacing w:val="-4"/>
        </w:rPr>
        <w:t xml:space="preserve"> </w:t>
      </w:r>
      <w:r>
        <w:t>Student</w:t>
      </w:r>
      <w:r>
        <w:rPr>
          <w:spacing w:val="-5"/>
        </w:rPr>
        <w:t xml:space="preserve"> </w:t>
      </w:r>
      <w:r>
        <w:t>Enhancement,</w:t>
      </w:r>
      <w:r>
        <w:rPr>
          <w:spacing w:val="-3"/>
        </w:rPr>
        <w:t xml:space="preserve"> </w:t>
      </w:r>
      <w:r>
        <w:t>Blackpool</w:t>
      </w:r>
      <w:r>
        <w:rPr>
          <w:spacing w:val="-1"/>
        </w:rPr>
        <w:t xml:space="preserve"> </w:t>
      </w:r>
      <w:proofErr w:type="gramStart"/>
      <w:r>
        <w:t>and</w:t>
      </w:r>
      <w:r>
        <w:rPr>
          <w:spacing w:val="-6"/>
        </w:rPr>
        <w:t xml:space="preserve"> </w:t>
      </w:r>
      <w:r w:rsidR="005010EB">
        <w:rPr>
          <w:spacing w:val="-6"/>
        </w:rPr>
        <w:t xml:space="preserve"> </w:t>
      </w:r>
      <w:r>
        <w:t>The</w:t>
      </w:r>
      <w:proofErr w:type="gramEnd"/>
      <w:r>
        <w:t xml:space="preserve"> Fylde College</w:t>
      </w:r>
    </w:p>
    <w:p w14:paraId="58C33A5A" w14:textId="152E9E6A" w:rsidR="00421EFB" w:rsidRDefault="00421EFB" w:rsidP="00421EFB">
      <w:pPr>
        <w:pStyle w:val="BodyText"/>
        <w:tabs>
          <w:tab w:val="left" w:pos="2373"/>
        </w:tabs>
        <w:spacing w:line="264" w:lineRule="exact"/>
        <w:ind w:left="212"/>
      </w:pPr>
      <w:r>
        <w:t>Helen</w:t>
      </w:r>
      <w:r>
        <w:rPr>
          <w:spacing w:val="-6"/>
        </w:rPr>
        <w:t xml:space="preserve"> </w:t>
      </w:r>
      <w:r>
        <w:rPr>
          <w:spacing w:val="-4"/>
        </w:rPr>
        <w:t>Fogg</w:t>
      </w:r>
      <w:r>
        <w:tab/>
      </w:r>
      <w:r w:rsidR="005010EB">
        <w:t xml:space="preserve">     </w:t>
      </w:r>
      <w:r>
        <w:t>Director</w:t>
      </w:r>
      <w:r>
        <w:rPr>
          <w:spacing w:val="-6"/>
        </w:rPr>
        <w:t xml:space="preserve"> </w:t>
      </w:r>
      <w:r>
        <w:t>of</w:t>
      </w:r>
      <w:r>
        <w:rPr>
          <w:spacing w:val="-4"/>
        </w:rPr>
        <w:t xml:space="preserve"> </w:t>
      </w:r>
      <w:r>
        <w:t>Higher</w:t>
      </w:r>
      <w:r>
        <w:rPr>
          <w:spacing w:val="-6"/>
        </w:rPr>
        <w:t xml:space="preserve"> </w:t>
      </w:r>
      <w:r>
        <w:t xml:space="preserve">Education, </w:t>
      </w:r>
      <w:proofErr w:type="gramStart"/>
      <w:r>
        <w:t>Blackpool</w:t>
      </w:r>
      <w:proofErr w:type="gramEnd"/>
      <w:r>
        <w:rPr>
          <w:spacing w:val="-2"/>
        </w:rPr>
        <w:t xml:space="preserve"> </w:t>
      </w:r>
      <w:r>
        <w:t>and</w:t>
      </w:r>
      <w:r>
        <w:rPr>
          <w:spacing w:val="-5"/>
        </w:rPr>
        <w:t xml:space="preserve"> </w:t>
      </w:r>
      <w:r>
        <w:t>The</w:t>
      </w:r>
      <w:r>
        <w:rPr>
          <w:spacing w:val="-3"/>
        </w:rPr>
        <w:t xml:space="preserve"> </w:t>
      </w:r>
      <w:r>
        <w:rPr>
          <w:spacing w:val="-2"/>
        </w:rPr>
        <w:t>Fylde</w:t>
      </w:r>
      <w:r w:rsidR="00FC68D7">
        <w:rPr>
          <w:spacing w:val="-2"/>
        </w:rPr>
        <w:t xml:space="preserve"> </w:t>
      </w:r>
      <w:r>
        <w:rPr>
          <w:spacing w:val="-2"/>
        </w:rPr>
        <w:t>College</w:t>
      </w:r>
    </w:p>
    <w:p w14:paraId="54A26576" w14:textId="6F53EE08" w:rsidR="00421EFB" w:rsidRDefault="00421EFB" w:rsidP="00421EFB">
      <w:pPr>
        <w:pStyle w:val="BodyText"/>
        <w:tabs>
          <w:tab w:val="left" w:pos="2373"/>
        </w:tabs>
        <w:spacing w:line="265" w:lineRule="exact"/>
        <w:ind w:left="212"/>
      </w:pPr>
      <w:r>
        <w:t>Claire</w:t>
      </w:r>
      <w:r>
        <w:rPr>
          <w:spacing w:val="-4"/>
        </w:rPr>
        <w:t xml:space="preserve"> </w:t>
      </w:r>
      <w:r>
        <w:rPr>
          <w:spacing w:val="-2"/>
        </w:rPr>
        <w:t>Johnston</w:t>
      </w:r>
      <w:r>
        <w:tab/>
      </w:r>
      <w:r w:rsidR="005010EB">
        <w:t xml:space="preserve">     </w:t>
      </w:r>
      <w:r w:rsidR="00FF5195">
        <w:t>Academic Quality</w:t>
      </w:r>
      <w:r w:rsidR="004612D6">
        <w:t xml:space="preserve"> and </w:t>
      </w:r>
      <w:r w:rsidR="00FF5195">
        <w:t xml:space="preserve">Standards </w:t>
      </w:r>
      <w:r w:rsidR="004612D6">
        <w:t>Manager</w:t>
      </w:r>
      <w:r>
        <w:t>,</w:t>
      </w:r>
      <w:r>
        <w:rPr>
          <w:spacing w:val="-4"/>
        </w:rPr>
        <w:t xml:space="preserve"> </w:t>
      </w:r>
      <w:r>
        <w:t>Lancaster</w:t>
      </w:r>
      <w:r>
        <w:rPr>
          <w:spacing w:val="-4"/>
        </w:rPr>
        <w:t xml:space="preserve"> </w:t>
      </w:r>
      <w:r>
        <w:rPr>
          <w:spacing w:val="-2"/>
        </w:rPr>
        <w:t>University</w:t>
      </w:r>
    </w:p>
    <w:p w14:paraId="751B46BE" w14:textId="77777777" w:rsidR="00421EFB" w:rsidRDefault="00421EFB" w:rsidP="00421EFB">
      <w:pPr>
        <w:pStyle w:val="BodyText"/>
      </w:pPr>
    </w:p>
    <w:p w14:paraId="3275CFED" w14:textId="77777777" w:rsidR="00421EFB" w:rsidRDefault="00421EFB" w:rsidP="00421EFB">
      <w:pPr>
        <w:ind w:left="212"/>
        <w:rPr>
          <w:i/>
        </w:rPr>
      </w:pPr>
      <w:r>
        <w:rPr>
          <w:i/>
          <w:u w:val="single"/>
        </w:rPr>
        <w:t xml:space="preserve">By </w:t>
      </w:r>
      <w:r>
        <w:rPr>
          <w:i/>
          <w:spacing w:val="-2"/>
          <w:u w:val="single"/>
        </w:rPr>
        <w:t>invitation</w:t>
      </w:r>
    </w:p>
    <w:p w14:paraId="16D18CCC" w14:textId="380992F3" w:rsidR="00892850" w:rsidRDefault="00421EFB" w:rsidP="00CA19E7">
      <w:pPr>
        <w:pStyle w:val="BodyText"/>
        <w:tabs>
          <w:tab w:val="left" w:pos="2373"/>
        </w:tabs>
        <w:spacing w:before="1"/>
        <w:ind w:left="212" w:right="2265"/>
      </w:pPr>
      <w:r>
        <w:t>Scott</w:t>
      </w:r>
      <w:r>
        <w:rPr>
          <w:spacing w:val="-3"/>
        </w:rPr>
        <w:t xml:space="preserve"> </w:t>
      </w:r>
      <w:r>
        <w:t>Smith</w:t>
      </w:r>
      <w:r>
        <w:tab/>
      </w:r>
      <w:r w:rsidR="005010EB">
        <w:t xml:space="preserve">     </w:t>
      </w:r>
      <w:r>
        <w:t>HE</w:t>
      </w:r>
      <w:r>
        <w:rPr>
          <w:spacing w:val="-8"/>
        </w:rPr>
        <w:t xml:space="preserve"> </w:t>
      </w:r>
      <w:r>
        <w:t>Academic</w:t>
      </w:r>
      <w:r>
        <w:rPr>
          <w:spacing w:val="-5"/>
        </w:rPr>
        <w:t xml:space="preserve"> </w:t>
      </w:r>
      <w:r>
        <w:t>Registrar,</w:t>
      </w:r>
      <w:r>
        <w:rPr>
          <w:spacing w:val="-5"/>
        </w:rPr>
        <w:t xml:space="preserve"> </w:t>
      </w:r>
      <w:r>
        <w:t>Blackpool</w:t>
      </w:r>
      <w:r>
        <w:rPr>
          <w:spacing w:val="-5"/>
        </w:rPr>
        <w:t xml:space="preserve"> </w:t>
      </w:r>
      <w:r>
        <w:t>and</w:t>
      </w:r>
      <w:r>
        <w:rPr>
          <w:spacing w:val="-8"/>
        </w:rPr>
        <w:t xml:space="preserve"> </w:t>
      </w:r>
      <w:r>
        <w:t>The</w:t>
      </w:r>
      <w:r>
        <w:rPr>
          <w:spacing w:val="-6"/>
        </w:rPr>
        <w:t xml:space="preserve"> </w:t>
      </w:r>
      <w:proofErr w:type="gramStart"/>
      <w:r>
        <w:t>Fyld</w:t>
      </w:r>
      <w:r w:rsidR="005010EB">
        <w:rPr>
          <w:spacing w:val="-28"/>
        </w:rPr>
        <w:t xml:space="preserve">e  </w:t>
      </w:r>
      <w:r>
        <w:t>College</w:t>
      </w:r>
      <w:proofErr w:type="gramEnd"/>
      <w:r>
        <w:t xml:space="preserve"> </w:t>
      </w:r>
      <w:r w:rsidR="009F4B7D">
        <w:t>Aidan Eaves</w:t>
      </w:r>
      <w:r>
        <w:tab/>
      </w:r>
      <w:r w:rsidR="005010EB">
        <w:t xml:space="preserve">     </w:t>
      </w:r>
      <w:r>
        <w:t xml:space="preserve">Assistant Registrar, Blackpool and The Fylde College </w:t>
      </w:r>
    </w:p>
    <w:p w14:paraId="6CB675F6" w14:textId="2E607AE9" w:rsidR="00421EFB" w:rsidRPr="005010EB" w:rsidRDefault="00892850" w:rsidP="00421EFB">
      <w:pPr>
        <w:pStyle w:val="BodyText"/>
        <w:tabs>
          <w:tab w:val="left" w:pos="2373"/>
        </w:tabs>
        <w:spacing w:before="1"/>
        <w:ind w:left="212" w:right="2583"/>
      </w:pPr>
      <w:r>
        <w:t>Ian Mills</w:t>
      </w:r>
      <w:r w:rsidR="00421EFB">
        <w:tab/>
      </w:r>
      <w:r w:rsidR="005010EB">
        <w:t xml:space="preserve">     </w:t>
      </w:r>
      <w:r w:rsidR="00421EFB" w:rsidRPr="005010EB">
        <w:t xml:space="preserve">Assistant Registrar, </w:t>
      </w:r>
      <w:proofErr w:type="gramStart"/>
      <w:r w:rsidR="00421EFB" w:rsidRPr="005010EB">
        <w:t>Blackpool</w:t>
      </w:r>
      <w:proofErr w:type="gramEnd"/>
      <w:r w:rsidR="00421EFB" w:rsidRPr="005010EB">
        <w:t xml:space="preserve"> and The Fylde College</w:t>
      </w:r>
    </w:p>
    <w:p w14:paraId="2ED8476B" w14:textId="04AA607E" w:rsidR="00421EFB" w:rsidRDefault="00E41336" w:rsidP="00CA19E7">
      <w:pPr>
        <w:tabs>
          <w:tab w:val="left" w:pos="2410"/>
        </w:tabs>
        <w:spacing w:line="242" w:lineRule="auto"/>
        <w:ind w:left="212" w:right="-3"/>
        <w:rPr>
          <w:i/>
        </w:rPr>
      </w:pPr>
      <w:r w:rsidRPr="005010EB">
        <w:rPr>
          <w:iCs/>
        </w:rPr>
        <w:t>Taylor Donoughue-Smith</w:t>
      </w:r>
      <w:r w:rsidRPr="00CA19E7">
        <w:rPr>
          <w:i/>
        </w:rPr>
        <w:t xml:space="preserve"> </w:t>
      </w:r>
      <w:r w:rsidR="005010EB">
        <w:rPr>
          <w:i/>
        </w:rPr>
        <w:t xml:space="preserve">  </w:t>
      </w:r>
      <w:r w:rsidRPr="00CA19E7">
        <w:rPr>
          <w:iCs/>
        </w:rPr>
        <w:t xml:space="preserve">Academic Quality, Standards and Conduct </w:t>
      </w:r>
      <w:r w:rsidR="00421EFB" w:rsidRPr="004660A6">
        <w:rPr>
          <w:iCs/>
        </w:rPr>
        <w:t>Administrat</w:t>
      </w:r>
      <w:r w:rsidRPr="00CA19E7">
        <w:rPr>
          <w:iCs/>
        </w:rPr>
        <w:t>or</w:t>
      </w:r>
      <w:r w:rsidR="00421EFB" w:rsidRPr="004660A6">
        <w:rPr>
          <w:iCs/>
        </w:rPr>
        <w:t>,</w:t>
      </w:r>
      <w:r w:rsidR="00421EFB" w:rsidRPr="004660A6">
        <w:rPr>
          <w:iCs/>
          <w:spacing w:val="-6"/>
        </w:rPr>
        <w:t xml:space="preserve"> </w:t>
      </w:r>
      <w:r w:rsidR="00421EFB" w:rsidRPr="004660A6">
        <w:rPr>
          <w:iCs/>
        </w:rPr>
        <w:t>Lancaster</w:t>
      </w:r>
      <w:r w:rsidR="00421EFB" w:rsidRPr="004660A6">
        <w:rPr>
          <w:iCs/>
          <w:spacing w:val="-5"/>
        </w:rPr>
        <w:t xml:space="preserve"> </w:t>
      </w:r>
      <w:r w:rsidR="00421EFB" w:rsidRPr="004660A6">
        <w:rPr>
          <w:iCs/>
        </w:rPr>
        <w:t xml:space="preserve">University </w:t>
      </w:r>
      <w:r w:rsidR="00D17926">
        <w:rPr>
          <w:iCs/>
        </w:rPr>
        <w:t xml:space="preserve">      </w:t>
      </w:r>
      <w:proofErr w:type="gramStart"/>
      <w:r w:rsidR="00D17926">
        <w:rPr>
          <w:iCs/>
        </w:rPr>
        <w:t xml:space="preserve">   </w:t>
      </w:r>
      <w:r w:rsidR="005010EB" w:rsidRPr="00CA19E7">
        <w:rPr>
          <w:iCs/>
          <w:color w:val="FFFFFF" w:themeColor="background1"/>
        </w:rPr>
        <w:t>[</w:t>
      </w:r>
      <w:proofErr w:type="gramEnd"/>
      <w:r w:rsidR="00D17926" w:rsidRPr="00CA19E7">
        <w:rPr>
          <w:iCs/>
          <w:color w:val="FFFFFF" w:themeColor="background1"/>
        </w:rPr>
        <w:t xml:space="preserve"> </w:t>
      </w:r>
      <w:r w:rsidR="00D17926">
        <w:rPr>
          <w:iCs/>
        </w:rPr>
        <w:t xml:space="preserve">                                              [</w:t>
      </w:r>
      <w:r w:rsidR="00421EFB" w:rsidRPr="00CA19E7">
        <w:rPr>
          <w:iCs/>
          <w:spacing w:val="-2"/>
        </w:rPr>
        <w:t>Minutes]</w:t>
      </w:r>
    </w:p>
    <w:p w14:paraId="3A38A0D3" w14:textId="77777777" w:rsidR="00421EFB" w:rsidRDefault="00421EFB" w:rsidP="00421EFB">
      <w:pPr>
        <w:pStyle w:val="BodyText"/>
        <w:spacing w:before="1"/>
        <w:rPr>
          <w:i/>
          <w:sz w:val="21"/>
        </w:rPr>
      </w:pPr>
    </w:p>
    <w:p w14:paraId="297E8709" w14:textId="77777777" w:rsidR="00421EFB" w:rsidRDefault="00421EFB" w:rsidP="00421EFB">
      <w:pPr>
        <w:pStyle w:val="BodyText"/>
        <w:ind w:left="212"/>
      </w:pPr>
      <w:r>
        <w:rPr>
          <w:u w:val="single"/>
        </w:rPr>
        <w:t>Agenda</w:t>
      </w:r>
      <w:r>
        <w:rPr>
          <w:spacing w:val="-2"/>
          <w:u w:val="single"/>
        </w:rPr>
        <w:t xml:space="preserve"> </w:t>
      </w:r>
      <w:r>
        <w:rPr>
          <w:u w:val="single"/>
        </w:rPr>
        <w:t>and</w:t>
      </w:r>
      <w:r>
        <w:rPr>
          <w:spacing w:val="-6"/>
          <w:u w:val="single"/>
        </w:rPr>
        <w:t xml:space="preserve"> </w:t>
      </w:r>
      <w:r>
        <w:rPr>
          <w:u w:val="single"/>
        </w:rPr>
        <w:t xml:space="preserve">Minutes </w:t>
      </w:r>
      <w:r>
        <w:rPr>
          <w:spacing w:val="-4"/>
          <w:u w:val="single"/>
        </w:rPr>
        <w:t>only</w:t>
      </w:r>
    </w:p>
    <w:p w14:paraId="5DD9030D" w14:textId="5E1D152A" w:rsidR="00723965" w:rsidRDefault="009F4B7D" w:rsidP="00421EFB">
      <w:pPr>
        <w:pStyle w:val="BodyText"/>
        <w:tabs>
          <w:tab w:val="left" w:pos="2373"/>
        </w:tabs>
        <w:spacing w:line="292" w:lineRule="auto"/>
        <w:ind w:left="212" w:right="1871"/>
        <w:rPr>
          <w:spacing w:val="-6"/>
        </w:rPr>
      </w:pPr>
      <w:r>
        <w:t>Marcia Hatfield</w:t>
      </w:r>
      <w:r w:rsidR="00421EFB">
        <w:tab/>
        <w:t>HE</w:t>
      </w:r>
      <w:r w:rsidR="00421EFB">
        <w:rPr>
          <w:spacing w:val="-4"/>
        </w:rPr>
        <w:t xml:space="preserve"> </w:t>
      </w:r>
      <w:r w:rsidR="00421EFB">
        <w:t>Development</w:t>
      </w:r>
      <w:r w:rsidR="00421EFB">
        <w:rPr>
          <w:spacing w:val="-6"/>
        </w:rPr>
        <w:t xml:space="preserve"> </w:t>
      </w:r>
      <w:r w:rsidR="00421EFB">
        <w:t>Co-ordinator,</w:t>
      </w:r>
      <w:r w:rsidR="00421EFB">
        <w:rPr>
          <w:spacing w:val="-4"/>
        </w:rPr>
        <w:t xml:space="preserve"> </w:t>
      </w:r>
      <w:proofErr w:type="gramStart"/>
      <w:r w:rsidR="00421EFB">
        <w:t>Blackpool</w:t>
      </w:r>
      <w:proofErr w:type="gramEnd"/>
      <w:r w:rsidR="00421EFB">
        <w:rPr>
          <w:spacing w:val="-7"/>
        </w:rPr>
        <w:t xml:space="preserve"> </w:t>
      </w:r>
      <w:r w:rsidR="00421EFB">
        <w:t>and</w:t>
      </w:r>
      <w:r w:rsidR="00421EFB">
        <w:rPr>
          <w:spacing w:val="-7"/>
        </w:rPr>
        <w:t xml:space="preserve"> </w:t>
      </w:r>
      <w:r w:rsidR="00421EFB">
        <w:t>The</w:t>
      </w:r>
      <w:r w:rsidR="00421EFB">
        <w:rPr>
          <w:spacing w:val="-6"/>
        </w:rPr>
        <w:t xml:space="preserve"> </w:t>
      </w:r>
      <w:r w:rsidR="00421EFB">
        <w:t>Fylde</w:t>
      </w:r>
      <w:r w:rsidR="00421EFB">
        <w:rPr>
          <w:spacing w:val="-6"/>
        </w:rPr>
        <w:t xml:space="preserve"> </w:t>
      </w:r>
    </w:p>
    <w:p w14:paraId="760F2993" w14:textId="258D526D" w:rsidR="00421EFB" w:rsidRDefault="009F4B7D" w:rsidP="00421EFB">
      <w:pPr>
        <w:pStyle w:val="BodyText"/>
        <w:tabs>
          <w:tab w:val="left" w:pos="2373"/>
        </w:tabs>
        <w:spacing w:line="292" w:lineRule="auto"/>
        <w:ind w:left="212" w:right="1871"/>
      </w:pPr>
      <w:r>
        <w:t>Alisdair Gillespie</w:t>
      </w:r>
      <w:r w:rsidR="00421EFB">
        <w:tab/>
        <w:t>University Academic</w:t>
      </w:r>
      <w:r w:rsidR="00723965">
        <w:t xml:space="preserve"> Dean, Lancaster</w:t>
      </w:r>
    </w:p>
    <w:p w14:paraId="3EBAED48" w14:textId="77777777" w:rsidR="00421EFB" w:rsidRDefault="00421EFB" w:rsidP="00421EFB">
      <w:pPr>
        <w:pStyle w:val="BodyText"/>
        <w:spacing w:before="3"/>
      </w:pPr>
    </w:p>
    <w:p w14:paraId="242DA6D2" w14:textId="77777777" w:rsidR="00421EFB" w:rsidRDefault="00421EFB" w:rsidP="00421EFB">
      <w:pPr>
        <w:pStyle w:val="BodyText"/>
        <w:ind w:left="212"/>
      </w:pPr>
      <w:r>
        <w:t>Changes</w:t>
      </w:r>
      <w:r>
        <w:rPr>
          <w:spacing w:val="-7"/>
        </w:rPr>
        <w:t xml:space="preserve"> </w:t>
      </w:r>
      <w:r>
        <w:t>to</w:t>
      </w:r>
      <w:r>
        <w:rPr>
          <w:spacing w:val="-2"/>
        </w:rPr>
        <w:t xml:space="preserve"> </w:t>
      </w:r>
      <w:r>
        <w:t>the</w:t>
      </w:r>
      <w:r>
        <w:rPr>
          <w:spacing w:val="-5"/>
        </w:rPr>
        <w:t xml:space="preserve"> </w:t>
      </w:r>
      <w:r>
        <w:t>membership</w:t>
      </w:r>
      <w:r>
        <w:rPr>
          <w:spacing w:val="-3"/>
        </w:rPr>
        <w:t xml:space="preserve"> </w:t>
      </w:r>
      <w:r>
        <w:t>can</w:t>
      </w:r>
      <w:r>
        <w:rPr>
          <w:spacing w:val="-4"/>
        </w:rPr>
        <w:t xml:space="preserve"> </w:t>
      </w:r>
      <w:r>
        <w:t>be</w:t>
      </w:r>
      <w:r>
        <w:rPr>
          <w:spacing w:val="-3"/>
        </w:rPr>
        <w:t xml:space="preserve"> </w:t>
      </w:r>
      <w:r>
        <w:t>agreed</w:t>
      </w:r>
      <w:r>
        <w:rPr>
          <w:spacing w:val="-3"/>
        </w:rPr>
        <w:t xml:space="preserve"> </w:t>
      </w:r>
      <w:r>
        <w:t>between</w:t>
      </w:r>
      <w:r>
        <w:rPr>
          <w:spacing w:val="-3"/>
        </w:rPr>
        <w:t xml:space="preserve"> </w:t>
      </w:r>
      <w:r>
        <w:t>the</w:t>
      </w:r>
      <w:r>
        <w:rPr>
          <w:spacing w:val="-1"/>
        </w:rPr>
        <w:t xml:space="preserve"> </w:t>
      </w:r>
      <w:r>
        <w:t>parties</w:t>
      </w:r>
      <w:r>
        <w:rPr>
          <w:spacing w:val="-3"/>
        </w:rPr>
        <w:t xml:space="preserve"> </w:t>
      </w:r>
      <w:r>
        <w:t>at</w:t>
      </w:r>
      <w:r>
        <w:rPr>
          <w:spacing w:val="-5"/>
        </w:rPr>
        <w:t xml:space="preserve"> </w:t>
      </w:r>
      <w:r>
        <w:t>any</w:t>
      </w:r>
      <w:r>
        <w:rPr>
          <w:spacing w:val="-4"/>
        </w:rPr>
        <w:t xml:space="preserve"> </w:t>
      </w:r>
      <w:r>
        <w:rPr>
          <w:spacing w:val="-2"/>
        </w:rPr>
        <w:t>time.</w:t>
      </w:r>
    </w:p>
    <w:p w14:paraId="06657A98" w14:textId="77777777" w:rsidR="00421EFB" w:rsidRDefault="00421EFB" w:rsidP="00421EFB">
      <w:pPr>
        <w:sectPr w:rsidR="00421EFB">
          <w:footerReference w:type="default" r:id="rId59"/>
          <w:pgSz w:w="11940" w:h="16860"/>
          <w:pgMar w:top="980" w:right="1100" w:bottom="660" w:left="920" w:header="0" w:footer="480" w:gutter="0"/>
          <w:pgNumType w:start="36"/>
          <w:cols w:space="720"/>
        </w:sectPr>
      </w:pPr>
    </w:p>
    <w:p w14:paraId="7E1CC473" w14:textId="77777777" w:rsidR="00421EFB" w:rsidRDefault="00421EFB" w:rsidP="00421EFB">
      <w:pPr>
        <w:spacing w:before="26"/>
        <w:ind w:left="2622" w:right="2023" w:firstLine="471"/>
        <w:rPr>
          <w:b/>
          <w:sz w:val="24"/>
        </w:rPr>
      </w:pPr>
      <w:r>
        <w:rPr>
          <w:b/>
          <w:sz w:val="24"/>
        </w:rPr>
        <w:t>PARTNERSHIP MANAGEMENT GROUP CALENDAR</w:t>
      </w:r>
      <w:r>
        <w:rPr>
          <w:b/>
          <w:spacing w:val="-8"/>
          <w:sz w:val="24"/>
        </w:rPr>
        <w:t xml:space="preserve"> </w:t>
      </w:r>
      <w:r>
        <w:rPr>
          <w:b/>
          <w:sz w:val="24"/>
        </w:rPr>
        <w:t>OF</w:t>
      </w:r>
      <w:r>
        <w:rPr>
          <w:b/>
          <w:spacing w:val="-9"/>
          <w:sz w:val="24"/>
        </w:rPr>
        <w:t xml:space="preserve"> </w:t>
      </w:r>
      <w:r>
        <w:rPr>
          <w:b/>
          <w:sz w:val="24"/>
        </w:rPr>
        <w:t>MEETINGS</w:t>
      </w:r>
      <w:r>
        <w:rPr>
          <w:b/>
          <w:spacing w:val="-7"/>
          <w:sz w:val="24"/>
        </w:rPr>
        <w:t xml:space="preserve"> </w:t>
      </w:r>
      <w:r>
        <w:rPr>
          <w:b/>
          <w:sz w:val="24"/>
        </w:rPr>
        <w:t>AND</w:t>
      </w:r>
      <w:r>
        <w:rPr>
          <w:b/>
          <w:spacing w:val="-6"/>
          <w:sz w:val="24"/>
        </w:rPr>
        <w:t xml:space="preserve"> </w:t>
      </w:r>
      <w:r>
        <w:rPr>
          <w:b/>
          <w:sz w:val="24"/>
        </w:rPr>
        <w:t>STANDING</w:t>
      </w:r>
      <w:r>
        <w:rPr>
          <w:b/>
          <w:spacing w:val="-8"/>
          <w:sz w:val="24"/>
        </w:rPr>
        <w:t xml:space="preserve"> </w:t>
      </w:r>
      <w:r>
        <w:rPr>
          <w:b/>
          <w:sz w:val="24"/>
        </w:rPr>
        <w:t>ITEMS</w:t>
      </w:r>
    </w:p>
    <w:p w14:paraId="30A96890" w14:textId="4434C8C8" w:rsidR="00421EFB" w:rsidRDefault="00421EFB" w:rsidP="00421EFB">
      <w:pPr>
        <w:ind w:left="4111" w:right="3924"/>
        <w:jc w:val="center"/>
        <w:rPr>
          <w:b/>
          <w:sz w:val="24"/>
        </w:rPr>
      </w:pPr>
      <w:r>
        <w:rPr>
          <w:b/>
          <w:spacing w:val="-2"/>
          <w:sz w:val="24"/>
        </w:rPr>
        <w:t>202</w:t>
      </w:r>
      <w:r w:rsidR="001F78A1">
        <w:rPr>
          <w:b/>
          <w:spacing w:val="-2"/>
          <w:sz w:val="24"/>
        </w:rPr>
        <w:t>3</w:t>
      </w:r>
      <w:r>
        <w:rPr>
          <w:b/>
          <w:spacing w:val="-2"/>
          <w:sz w:val="24"/>
        </w:rPr>
        <w:t>/2</w:t>
      </w:r>
      <w:r w:rsidR="001F78A1">
        <w:rPr>
          <w:b/>
          <w:spacing w:val="-2"/>
          <w:sz w:val="24"/>
        </w:rPr>
        <w:t>4</w:t>
      </w:r>
    </w:p>
    <w:p w14:paraId="6E1D2EA8" w14:textId="77777777" w:rsidR="00421EFB" w:rsidRDefault="00421EFB" w:rsidP="00421EFB">
      <w:pPr>
        <w:pStyle w:val="BodyText"/>
        <w:spacing w:before="12"/>
        <w:rPr>
          <w:b/>
          <w:sz w:val="21"/>
        </w:rPr>
      </w:pPr>
    </w:p>
    <w:p w14:paraId="7093D4C5" w14:textId="77777777" w:rsidR="00421EFB" w:rsidRDefault="00421EFB" w:rsidP="00421EFB">
      <w:pPr>
        <w:pStyle w:val="Heading3"/>
      </w:pPr>
      <w:r>
        <w:t>Standing</w:t>
      </w:r>
      <w:r>
        <w:rPr>
          <w:spacing w:val="-4"/>
        </w:rPr>
        <w:t xml:space="preserve"> </w:t>
      </w:r>
      <w:r>
        <w:t>items</w:t>
      </w:r>
      <w:r>
        <w:rPr>
          <w:spacing w:val="-4"/>
        </w:rPr>
        <w:t xml:space="preserve"> </w:t>
      </w:r>
      <w:r>
        <w:t>for</w:t>
      </w:r>
      <w:r>
        <w:rPr>
          <w:spacing w:val="-3"/>
        </w:rPr>
        <w:t xml:space="preserve"> </w:t>
      </w:r>
      <w:r>
        <w:t>each</w:t>
      </w:r>
      <w:r>
        <w:rPr>
          <w:spacing w:val="-4"/>
        </w:rPr>
        <w:t xml:space="preserve"> </w:t>
      </w:r>
      <w:r>
        <w:rPr>
          <w:spacing w:val="-2"/>
        </w:rPr>
        <w:t>meeting</w:t>
      </w:r>
    </w:p>
    <w:p w14:paraId="72567F93" w14:textId="77777777" w:rsidR="00421EFB" w:rsidRDefault="00421EFB" w:rsidP="00421EFB">
      <w:pPr>
        <w:pStyle w:val="BodyText"/>
        <w:spacing w:before="3"/>
        <w:rPr>
          <w:b/>
          <w:sz w:val="23"/>
        </w:rPr>
      </w:pPr>
    </w:p>
    <w:p w14:paraId="7B692DE6" w14:textId="77777777" w:rsidR="00421EFB" w:rsidRDefault="00421EFB" w:rsidP="00421EFB">
      <w:pPr>
        <w:pStyle w:val="ListParagraph"/>
        <w:numPr>
          <w:ilvl w:val="0"/>
          <w:numId w:val="5"/>
        </w:numPr>
        <w:tabs>
          <w:tab w:val="left" w:pos="573"/>
          <w:tab w:val="left" w:pos="574"/>
        </w:tabs>
        <w:spacing w:line="279" w:lineRule="exact"/>
        <w:ind w:hanging="362"/>
      </w:pPr>
      <w:r>
        <w:t>Lancaster</w:t>
      </w:r>
      <w:r>
        <w:rPr>
          <w:spacing w:val="-5"/>
        </w:rPr>
        <w:t xml:space="preserve"> </w:t>
      </w:r>
      <w:r>
        <w:t>University</w:t>
      </w:r>
      <w:r>
        <w:rPr>
          <w:spacing w:val="-6"/>
        </w:rPr>
        <w:t xml:space="preserve"> </w:t>
      </w:r>
      <w:r>
        <w:rPr>
          <w:spacing w:val="-2"/>
        </w:rPr>
        <w:t>report*</w:t>
      </w:r>
    </w:p>
    <w:p w14:paraId="0D12C85E" w14:textId="77777777" w:rsidR="00421EFB" w:rsidRDefault="00421EFB" w:rsidP="00421EFB">
      <w:pPr>
        <w:pStyle w:val="ListParagraph"/>
        <w:numPr>
          <w:ilvl w:val="0"/>
          <w:numId w:val="5"/>
        </w:numPr>
        <w:tabs>
          <w:tab w:val="left" w:pos="573"/>
          <w:tab w:val="left" w:pos="574"/>
        </w:tabs>
        <w:spacing w:line="278" w:lineRule="exact"/>
        <w:ind w:hanging="362"/>
      </w:pPr>
      <w:r>
        <w:t>College</w:t>
      </w:r>
      <w:r>
        <w:rPr>
          <w:spacing w:val="-9"/>
        </w:rPr>
        <w:t xml:space="preserve"> </w:t>
      </w:r>
      <w:r>
        <w:rPr>
          <w:spacing w:val="-2"/>
        </w:rPr>
        <w:t>report*</w:t>
      </w:r>
    </w:p>
    <w:p w14:paraId="249D82B6" w14:textId="77777777" w:rsidR="00421EFB" w:rsidRDefault="00421EFB" w:rsidP="00421EFB">
      <w:pPr>
        <w:pStyle w:val="ListParagraph"/>
        <w:numPr>
          <w:ilvl w:val="0"/>
          <w:numId w:val="5"/>
        </w:numPr>
        <w:tabs>
          <w:tab w:val="left" w:pos="573"/>
          <w:tab w:val="left" w:pos="574"/>
        </w:tabs>
        <w:spacing w:line="279" w:lineRule="exact"/>
        <w:ind w:hanging="362"/>
      </w:pPr>
      <w:r>
        <w:t>Report</w:t>
      </w:r>
      <w:r>
        <w:rPr>
          <w:spacing w:val="-7"/>
        </w:rPr>
        <w:t xml:space="preserve"> </w:t>
      </w:r>
      <w:r>
        <w:t>on</w:t>
      </w:r>
      <w:r>
        <w:rPr>
          <w:spacing w:val="-6"/>
        </w:rPr>
        <w:t xml:space="preserve"> </w:t>
      </w:r>
      <w:r>
        <w:t>revalidations</w:t>
      </w:r>
      <w:r>
        <w:rPr>
          <w:spacing w:val="-3"/>
        </w:rPr>
        <w:t xml:space="preserve"> </w:t>
      </w:r>
      <w:r>
        <w:t>and</w:t>
      </w:r>
      <w:r>
        <w:rPr>
          <w:spacing w:val="-3"/>
        </w:rPr>
        <w:t xml:space="preserve"> </w:t>
      </w:r>
      <w:r>
        <w:t>validations</w:t>
      </w:r>
      <w:r>
        <w:rPr>
          <w:spacing w:val="-3"/>
        </w:rPr>
        <w:t xml:space="preserve"> </w:t>
      </w:r>
      <w:r>
        <w:t>for</w:t>
      </w:r>
      <w:r>
        <w:rPr>
          <w:spacing w:val="-3"/>
        </w:rPr>
        <w:t xml:space="preserve"> </w:t>
      </w:r>
      <w:r>
        <w:t>the</w:t>
      </w:r>
      <w:r>
        <w:rPr>
          <w:spacing w:val="-2"/>
        </w:rPr>
        <w:t xml:space="preserve"> </w:t>
      </w:r>
      <w:r>
        <w:t>current</w:t>
      </w:r>
      <w:r>
        <w:rPr>
          <w:spacing w:val="-12"/>
        </w:rPr>
        <w:t xml:space="preserve"> </w:t>
      </w:r>
      <w:r>
        <w:t>academic</w:t>
      </w:r>
      <w:r>
        <w:rPr>
          <w:spacing w:val="-4"/>
        </w:rPr>
        <w:t xml:space="preserve"> year</w:t>
      </w:r>
    </w:p>
    <w:p w14:paraId="49AC3B4F" w14:textId="77777777" w:rsidR="00421EFB" w:rsidRDefault="00421EFB" w:rsidP="00421EFB">
      <w:pPr>
        <w:pStyle w:val="BodyText"/>
        <w:spacing w:before="10"/>
        <w:rPr>
          <w:sz w:val="21"/>
        </w:rPr>
      </w:pPr>
    </w:p>
    <w:p w14:paraId="6F6C3291" w14:textId="77777777" w:rsidR="00421EFB" w:rsidRDefault="00421EFB" w:rsidP="00421EFB">
      <w:pPr>
        <w:ind w:left="212"/>
        <w:rPr>
          <w:sz w:val="20"/>
        </w:rPr>
      </w:pPr>
      <w:r>
        <w:rPr>
          <w:sz w:val="20"/>
        </w:rPr>
        <w:t>*</w:t>
      </w:r>
      <w:r>
        <w:rPr>
          <w:spacing w:val="-4"/>
          <w:sz w:val="20"/>
        </w:rPr>
        <w:t xml:space="preserve"> </w:t>
      </w:r>
      <w:r>
        <w:rPr>
          <w:sz w:val="20"/>
        </w:rPr>
        <w:t>Verbal</w:t>
      </w:r>
      <w:r>
        <w:rPr>
          <w:spacing w:val="-3"/>
          <w:sz w:val="20"/>
        </w:rPr>
        <w:t xml:space="preserve"> </w:t>
      </w:r>
      <w:r>
        <w:rPr>
          <w:sz w:val="20"/>
        </w:rPr>
        <w:t>reports</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institutions</w:t>
      </w:r>
      <w:r>
        <w:rPr>
          <w:spacing w:val="-4"/>
          <w:sz w:val="20"/>
        </w:rPr>
        <w:t xml:space="preserve"> </w:t>
      </w:r>
      <w:r>
        <w:rPr>
          <w:sz w:val="20"/>
        </w:rPr>
        <w:t>on</w:t>
      </w:r>
      <w:r>
        <w:rPr>
          <w:spacing w:val="-3"/>
          <w:sz w:val="20"/>
        </w:rPr>
        <w:t xml:space="preserve"> </w:t>
      </w:r>
      <w:r>
        <w:rPr>
          <w:sz w:val="20"/>
        </w:rPr>
        <w:t>any</w:t>
      </w:r>
      <w:r>
        <w:rPr>
          <w:spacing w:val="-3"/>
          <w:sz w:val="20"/>
        </w:rPr>
        <w:t xml:space="preserve"> </w:t>
      </w:r>
      <w:r>
        <w:rPr>
          <w:sz w:val="20"/>
        </w:rPr>
        <w:t>events/issues</w:t>
      </w:r>
      <w:r>
        <w:rPr>
          <w:spacing w:val="-2"/>
          <w:sz w:val="20"/>
        </w:rPr>
        <w:t xml:space="preserve"> </w:t>
      </w:r>
      <w:r>
        <w:rPr>
          <w:sz w:val="20"/>
        </w:rPr>
        <w:t>of</w:t>
      </w:r>
      <w:r>
        <w:rPr>
          <w:spacing w:val="-4"/>
          <w:sz w:val="20"/>
        </w:rPr>
        <w:t xml:space="preserve"> </w:t>
      </w:r>
      <w:r>
        <w:rPr>
          <w:sz w:val="20"/>
        </w:rPr>
        <w:t>interest</w:t>
      </w:r>
      <w:r>
        <w:rPr>
          <w:spacing w:val="-3"/>
          <w:sz w:val="20"/>
        </w:rPr>
        <w:t xml:space="preserve"> </w:t>
      </w:r>
      <w:r>
        <w:rPr>
          <w:sz w:val="20"/>
        </w:rPr>
        <w:t>arising</w:t>
      </w:r>
      <w:r>
        <w:rPr>
          <w:spacing w:val="-1"/>
          <w:sz w:val="20"/>
        </w:rPr>
        <w:t xml:space="preserve"> </w:t>
      </w:r>
      <w:r>
        <w:rPr>
          <w:sz w:val="20"/>
        </w:rPr>
        <w:t>since</w:t>
      </w:r>
      <w:r>
        <w:rPr>
          <w:spacing w:val="-4"/>
          <w:sz w:val="20"/>
        </w:rPr>
        <w:t xml:space="preserve"> </w:t>
      </w:r>
      <w:r>
        <w:rPr>
          <w:sz w:val="20"/>
        </w:rPr>
        <w:t>the</w:t>
      </w:r>
      <w:r>
        <w:rPr>
          <w:spacing w:val="-4"/>
          <w:sz w:val="20"/>
        </w:rPr>
        <w:t xml:space="preserve"> </w:t>
      </w:r>
      <w:r>
        <w:rPr>
          <w:sz w:val="20"/>
        </w:rPr>
        <w:t>last</w:t>
      </w:r>
      <w:r>
        <w:rPr>
          <w:spacing w:val="-3"/>
          <w:sz w:val="20"/>
        </w:rPr>
        <w:t xml:space="preserve"> </w:t>
      </w:r>
      <w:r>
        <w:rPr>
          <w:sz w:val="20"/>
        </w:rPr>
        <w:t>meeting</w:t>
      </w:r>
      <w:r>
        <w:rPr>
          <w:spacing w:val="-4"/>
          <w:sz w:val="20"/>
        </w:rPr>
        <w:t xml:space="preserve"> </w:t>
      </w:r>
      <w:r>
        <w:rPr>
          <w:sz w:val="20"/>
        </w:rPr>
        <w:t>and</w:t>
      </w:r>
      <w:r>
        <w:rPr>
          <w:spacing w:val="-3"/>
          <w:sz w:val="20"/>
        </w:rPr>
        <w:t xml:space="preserve"> </w:t>
      </w:r>
      <w:r>
        <w:rPr>
          <w:sz w:val="20"/>
        </w:rPr>
        <w:t>not</w:t>
      </w:r>
      <w:r>
        <w:rPr>
          <w:spacing w:val="-3"/>
          <w:sz w:val="20"/>
        </w:rPr>
        <w:t xml:space="preserve"> </w:t>
      </w:r>
      <w:r>
        <w:rPr>
          <w:sz w:val="20"/>
        </w:rPr>
        <w:t>covered elsewhere on the agenda.</w:t>
      </w:r>
    </w:p>
    <w:p w14:paraId="24DCE1F5" w14:textId="77777777" w:rsidR="00421EFB" w:rsidRDefault="00421EFB" w:rsidP="00421EFB">
      <w:pPr>
        <w:pStyle w:val="BodyText"/>
        <w:spacing w:before="11"/>
        <w:rPr>
          <w:sz w:val="20"/>
        </w:rPr>
      </w:pPr>
    </w:p>
    <w:p w14:paraId="48D54274" w14:textId="77777777" w:rsidR="00421EFB" w:rsidRDefault="00421EFB" w:rsidP="00421EFB">
      <w:pPr>
        <w:pStyle w:val="Heading3"/>
        <w:spacing w:before="1"/>
      </w:pPr>
      <w:r>
        <w:t>Annual</w:t>
      </w:r>
      <w:r>
        <w:rPr>
          <w:spacing w:val="-5"/>
        </w:rPr>
        <w:t xml:space="preserve"> </w:t>
      </w:r>
      <w:r>
        <w:t>items</w:t>
      </w:r>
      <w:r>
        <w:rPr>
          <w:spacing w:val="-5"/>
        </w:rPr>
        <w:t xml:space="preserve"> </w:t>
      </w:r>
      <w:r>
        <w:t>for</w:t>
      </w:r>
      <w:r>
        <w:rPr>
          <w:spacing w:val="-5"/>
        </w:rPr>
        <w:t xml:space="preserve"> </w:t>
      </w:r>
      <w:proofErr w:type="gramStart"/>
      <w:r>
        <w:t>particular</w:t>
      </w:r>
      <w:r>
        <w:rPr>
          <w:spacing w:val="-4"/>
        </w:rPr>
        <w:t xml:space="preserve"> </w:t>
      </w:r>
      <w:r>
        <w:rPr>
          <w:spacing w:val="-2"/>
        </w:rPr>
        <w:t>meetings</w:t>
      </w:r>
      <w:proofErr w:type="gramEnd"/>
    </w:p>
    <w:p w14:paraId="38633CCD" w14:textId="77777777" w:rsidR="00421EFB" w:rsidRDefault="00421EFB" w:rsidP="00421EFB">
      <w:pPr>
        <w:pStyle w:val="BodyText"/>
        <w:spacing w:before="3"/>
        <w:rPr>
          <w:b/>
        </w:rPr>
      </w:pPr>
    </w:p>
    <w:p w14:paraId="52204416" w14:textId="77777777" w:rsidR="00421EFB" w:rsidRDefault="00421EFB" w:rsidP="00421EFB">
      <w:pPr>
        <w:pStyle w:val="BodyText"/>
        <w:ind w:left="212"/>
      </w:pPr>
      <w:r>
        <w:rPr>
          <w:spacing w:val="-2"/>
          <w:u w:val="single"/>
        </w:rPr>
        <w:t>October</w:t>
      </w:r>
    </w:p>
    <w:p w14:paraId="3AE0E200" w14:textId="77777777" w:rsidR="00421EFB" w:rsidRDefault="00421EFB" w:rsidP="00421EFB">
      <w:pPr>
        <w:pStyle w:val="BodyText"/>
        <w:spacing w:before="11"/>
        <w:rPr>
          <w:sz w:val="21"/>
        </w:rPr>
      </w:pPr>
    </w:p>
    <w:p w14:paraId="604AE3F4" w14:textId="77777777" w:rsidR="00421EFB" w:rsidRDefault="00421EFB" w:rsidP="00421EFB">
      <w:pPr>
        <w:pStyle w:val="ListParagraph"/>
        <w:numPr>
          <w:ilvl w:val="0"/>
          <w:numId w:val="5"/>
        </w:numPr>
        <w:tabs>
          <w:tab w:val="left" w:pos="573"/>
          <w:tab w:val="left" w:pos="574"/>
        </w:tabs>
        <w:ind w:hanging="362"/>
      </w:pPr>
      <w:r>
        <w:t>Terms</w:t>
      </w:r>
      <w:r>
        <w:rPr>
          <w:spacing w:val="-9"/>
        </w:rPr>
        <w:t xml:space="preserve"> </w:t>
      </w:r>
      <w:r>
        <w:t>of</w:t>
      </w:r>
      <w:r>
        <w:rPr>
          <w:spacing w:val="-5"/>
        </w:rPr>
        <w:t xml:space="preserve"> </w:t>
      </w:r>
      <w:r>
        <w:t>Reference/membership/calendar</w:t>
      </w:r>
      <w:r>
        <w:rPr>
          <w:spacing w:val="-10"/>
        </w:rPr>
        <w:t xml:space="preserve"> </w:t>
      </w:r>
      <w:r>
        <w:t>of</w:t>
      </w:r>
      <w:r>
        <w:rPr>
          <w:spacing w:val="-9"/>
        </w:rPr>
        <w:t xml:space="preserve"> </w:t>
      </w:r>
      <w:r>
        <w:rPr>
          <w:spacing w:val="-2"/>
        </w:rPr>
        <w:t>meetings</w:t>
      </w:r>
    </w:p>
    <w:p w14:paraId="3417EC32" w14:textId="77777777" w:rsidR="00421EFB" w:rsidRDefault="00421EFB" w:rsidP="00421EFB">
      <w:pPr>
        <w:pStyle w:val="ListParagraph"/>
        <w:numPr>
          <w:ilvl w:val="0"/>
          <w:numId w:val="5"/>
        </w:numPr>
        <w:tabs>
          <w:tab w:val="left" w:pos="573"/>
          <w:tab w:val="left" w:pos="574"/>
        </w:tabs>
        <w:spacing w:before="15" w:line="278" w:lineRule="exact"/>
        <w:ind w:hanging="362"/>
      </w:pPr>
      <w:r>
        <w:t>Report</w:t>
      </w:r>
      <w:r>
        <w:rPr>
          <w:spacing w:val="-7"/>
        </w:rPr>
        <w:t xml:space="preserve"> </w:t>
      </w:r>
      <w:r>
        <w:t>on</w:t>
      </w:r>
      <w:r>
        <w:rPr>
          <w:spacing w:val="-6"/>
        </w:rPr>
        <w:t xml:space="preserve"> </w:t>
      </w:r>
      <w:r>
        <w:t>External</w:t>
      </w:r>
      <w:r>
        <w:rPr>
          <w:spacing w:val="-5"/>
        </w:rPr>
        <w:t xml:space="preserve"> </w:t>
      </w:r>
      <w:r>
        <w:t>Examiner</w:t>
      </w:r>
      <w:r>
        <w:rPr>
          <w:spacing w:val="-3"/>
        </w:rPr>
        <w:t xml:space="preserve"> </w:t>
      </w:r>
      <w:r>
        <w:t>attendance</w:t>
      </w:r>
      <w:r>
        <w:rPr>
          <w:spacing w:val="-3"/>
        </w:rPr>
        <w:t xml:space="preserve"> </w:t>
      </w:r>
      <w:r>
        <w:t>at</w:t>
      </w:r>
      <w:r>
        <w:rPr>
          <w:spacing w:val="-5"/>
        </w:rPr>
        <w:t xml:space="preserve"> </w:t>
      </w:r>
      <w:r>
        <w:t>exam</w:t>
      </w:r>
      <w:r>
        <w:rPr>
          <w:spacing w:val="-17"/>
        </w:rPr>
        <w:t xml:space="preserve"> </w:t>
      </w:r>
      <w:r>
        <w:rPr>
          <w:spacing w:val="-2"/>
        </w:rPr>
        <w:t>boards</w:t>
      </w:r>
    </w:p>
    <w:p w14:paraId="14CD0ADD" w14:textId="1E40E323" w:rsidR="00421EFB" w:rsidRDefault="00421EFB" w:rsidP="00421EFB">
      <w:pPr>
        <w:pStyle w:val="ListParagraph"/>
        <w:numPr>
          <w:ilvl w:val="0"/>
          <w:numId w:val="5"/>
        </w:numPr>
        <w:tabs>
          <w:tab w:val="left" w:pos="573"/>
          <w:tab w:val="left" w:pos="574"/>
        </w:tabs>
        <w:spacing w:line="278" w:lineRule="exact"/>
        <w:ind w:hanging="362"/>
      </w:pPr>
      <w:r>
        <w:t>College</w:t>
      </w:r>
      <w:r>
        <w:rPr>
          <w:spacing w:val="-8"/>
        </w:rPr>
        <w:t xml:space="preserve"> </w:t>
      </w:r>
      <w:r>
        <w:t>recruitment</w:t>
      </w:r>
      <w:r>
        <w:rPr>
          <w:spacing w:val="-5"/>
        </w:rPr>
        <w:t xml:space="preserve"> </w:t>
      </w:r>
      <w:r>
        <w:t>and</w:t>
      </w:r>
      <w:r>
        <w:rPr>
          <w:spacing w:val="-4"/>
        </w:rPr>
        <w:t xml:space="preserve"> </w:t>
      </w:r>
      <w:r>
        <w:t>curriculum strategy</w:t>
      </w:r>
      <w:r>
        <w:rPr>
          <w:spacing w:val="-5"/>
        </w:rPr>
        <w:t xml:space="preserve"> </w:t>
      </w:r>
      <w:r>
        <w:t>report</w:t>
      </w:r>
      <w:r>
        <w:rPr>
          <w:spacing w:val="-5"/>
        </w:rPr>
        <w:t xml:space="preserve"> </w:t>
      </w:r>
      <w:r>
        <w:t>for</w:t>
      </w:r>
      <w:r>
        <w:rPr>
          <w:spacing w:val="-4"/>
        </w:rPr>
        <w:t xml:space="preserve"> </w:t>
      </w:r>
      <w:r>
        <w:t>the</w:t>
      </w:r>
      <w:r>
        <w:rPr>
          <w:spacing w:val="-2"/>
        </w:rPr>
        <w:t xml:space="preserve"> </w:t>
      </w:r>
      <w:r>
        <w:t>current</w:t>
      </w:r>
      <w:r>
        <w:rPr>
          <w:spacing w:val="-6"/>
        </w:rPr>
        <w:t xml:space="preserve"> </w:t>
      </w:r>
      <w:r>
        <w:t>academic</w:t>
      </w:r>
      <w:r>
        <w:rPr>
          <w:spacing w:val="-3"/>
        </w:rPr>
        <w:t xml:space="preserve"> </w:t>
      </w:r>
      <w:r>
        <w:t>year,</w:t>
      </w:r>
      <w:r>
        <w:rPr>
          <w:spacing w:val="-1"/>
        </w:rPr>
        <w:t xml:space="preserve"> </w:t>
      </w:r>
      <w:r>
        <w:rPr>
          <w:spacing w:val="-2"/>
        </w:rPr>
        <w:t>to</w:t>
      </w:r>
      <w:r w:rsidR="00BE4105">
        <w:rPr>
          <w:spacing w:val="-2"/>
        </w:rPr>
        <w:t xml:space="preserve"> </w:t>
      </w:r>
      <w:r>
        <w:rPr>
          <w:spacing w:val="-2"/>
        </w:rPr>
        <w:t>include:</w:t>
      </w:r>
    </w:p>
    <w:p w14:paraId="19268BD1" w14:textId="77777777" w:rsidR="00421EFB" w:rsidRDefault="00421EFB" w:rsidP="00421EFB">
      <w:pPr>
        <w:ind w:left="623"/>
        <w:rPr>
          <w:i/>
        </w:rPr>
      </w:pPr>
      <w:r>
        <w:rPr>
          <w:i/>
        </w:rPr>
        <w:t>An</w:t>
      </w:r>
      <w:r>
        <w:rPr>
          <w:i/>
          <w:spacing w:val="-5"/>
        </w:rPr>
        <w:t xml:space="preserve"> </w:t>
      </w:r>
      <w:r>
        <w:rPr>
          <w:i/>
        </w:rPr>
        <w:t>analysis</w:t>
      </w:r>
      <w:r>
        <w:rPr>
          <w:i/>
          <w:spacing w:val="-2"/>
        </w:rPr>
        <w:t xml:space="preserve"> </w:t>
      </w:r>
      <w:r>
        <w:rPr>
          <w:i/>
        </w:rPr>
        <w:t>and</w:t>
      </w:r>
      <w:r>
        <w:rPr>
          <w:i/>
          <w:spacing w:val="-3"/>
        </w:rPr>
        <w:t xml:space="preserve"> </w:t>
      </w:r>
      <w:r>
        <w:rPr>
          <w:i/>
        </w:rPr>
        <w:t>evaluation</w:t>
      </w:r>
      <w:r>
        <w:rPr>
          <w:i/>
          <w:spacing w:val="-5"/>
        </w:rPr>
        <w:t xml:space="preserve"> </w:t>
      </w:r>
      <w:r>
        <w:rPr>
          <w:i/>
        </w:rPr>
        <w:t>of</w:t>
      </w:r>
      <w:r>
        <w:rPr>
          <w:i/>
          <w:spacing w:val="-3"/>
        </w:rPr>
        <w:t xml:space="preserve"> </w:t>
      </w:r>
      <w:r>
        <w:rPr>
          <w:i/>
        </w:rPr>
        <w:t>recruitment</w:t>
      </w:r>
      <w:r>
        <w:rPr>
          <w:i/>
          <w:spacing w:val="-5"/>
        </w:rPr>
        <w:t xml:space="preserve"> </w:t>
      </w:r>
      <w:r>
        <w:rPr>
          <w:i/>
        </w:rPr>
        <w:t>for</w:t>
      </w:r>
      <w:r>
        <w:rPr>
          <w:i/>
          <w:spacing w:val="-4"/>
        </w:rPr>
        <w:t xml:space="preserve"> </w:t>
      </w:r>
      <w:r>
        <w:rPr>
          <w:i/>
        </w:rPr>
        <w:t>the</w:t>
      </w:r>
      <w:r>
        <w:rPr>
          <w:i/>
          <w:spacing w:val="-2"/>
        </w:rPr>
        <w:t xml:space="preserve"> </w:t>
      </w:r>
      <w:r>
        <w:rPr>
          <w:i/>
        </w:rPr>
        <w:t>current</w:t>
      </w:r>
      <w:r>
        <w:rPr>
          <w:i/>
          <w:spacing w:val="-3"/>
        </w:rPr>
        <w:t xml:space="preserve"> </w:t>
      </w:r>
      <w:r>
        <w:rPr>
          <w:i/>
        </w:rPr>
        <w:t>year</w:t>
      </w:r>
      <w:r>
        <w:rPr>
          <w:i/>
          <w:spacing w:val="-1"/>
        </w:rPr>
        <w:t xml:space="preserve"> </w:t>
      </w:r>
      <w:r>
        <w:rPr>
          <w:i/>
        </w:rPr>
        <w:t>in</w:t>
      </w:r>
      <w:r>
        <w:rPr>
          <w:i/>
          <w:spacing w:val="-5"/>
        </w:rPr>
        <w:t xml:space="preserve"> </w:t>
      </w:r>
      <w:r>
        <w:rPr>
          <w:i/>
        </w:rPr>
        <w:t>the</w:t>
      </w:r>
      <w:r>
        <w:rPr>
          <w:i/>
          <w:spacing w:val="-5"/>
        </w:rPr>
        <w:t xml:space="preserve"> </w:t>
      </w:r>
      <w:r>
        <w:rPr>
          <w:i/>
        </w:rPr>
        <w:t>wider</w:t>
      </w:r>
      <w:r>
        <w:rPr>
          <w:i/>
          <w:spacing w:val="-1"/>
        </w:rPr>
        <w:t xml:space="preserve"> </w:t>
      </w:r>
      <w:r>
        <w:rPr>
          <w:i/>
          <w:spacing w:val="-2"/>
        </w:rPr>
        <w:t>context</w:t>
      </w:r>
    </w:p>
    <w:p w14:paraId="76CE87FF" w14:textId="3A5688BC" w:rsidR="00421EFB" w:rsidRDefault="00421EFB" w:rsidP="00421EFB">
      <w:pPr>
        <w:pStyle w:val="ListParagraph"/>
        <w:numPr>
          <w:ilvl w:val="1"/>
          <w:numId w:val="5"/>
        </w:numPr>
        <w:tabs>
          <w:tab w:val="left" w:pos="1654"/>
        </w:tabs>
        <w:spacing w:before="27" w:line="275" w:lineRule="exact"/>
        <w:ind w:hanging="361"/>
        <w:rPr>
          <w:i/>
        </w:rPr>
      </w:pPr>
      <w:r>
        <w:rPr>
          <w:i/>
        </w:rPr>
        <w:t>figures</w:t>
      </w:r>
      <w:r>
        <w:rPr>
          <w:i/>
          <w:spacing w:val="-3"/>
        </w:rPr>
        <w:t xml:space="preserve"> </w:t>
      </w:r>
      <w:r>
        <w:rPr>
          <w:i/>
        </w:rPr>
        <w:t>for</w:t>
      </w:r>
      <w:r>
        <w:rPr>
          <w:i/>
          <w:spacing w:val="-2"/>
        </w:rPr>
        <w:t xml:space="preserve"> </w:t>
      </w:r>
      <w:r>
        <w:rPr>
          <w:i/>
        </w:rPr>
        <w:t>numbers</w:t>
      </w:r>
      <w:r>
        <w:rPr>
          <w:i/>
          <w:spacing w:val="-4"/>
        </w:rPr>
        <w:t xml:space="preserve"> </w:t>
      </w:r>
      <w:r>
        <w:rPr>
          <w:i/>
        </w:rPr>
        <w:t>of</w:t>
      </w:r>
      <w:r>
        <w:rPr>
          <w:i/>
          <w:spacing w:val="-6"/>
        </w:rPr>
        <w:t xml:space="preserve"> </w:t>
      </w:r>
      <w:r>
        <w:rPr>
          <w:i/>
        </w:rPr>
        <w:t>students</w:t>
      </w:r>
      <w:r>
        <w:rPr>
          <w:i/>
          <w:spacing w:val="-2"/>
        </w:rPr>
        <w:t xml:space="preserve"> </w:t>
      </w:r>
      <w:r>
        <w:rPr>
          <w:i/>
        </w:rPr>
        <w:t>admitted</w:t>
      </w:r>
      <w:r>
        <w:rPr>
          <w:i/>
          <w:spacing w:val="-3"/>
        </w:rPr>
        <w:t xml:space="preserve"> </w:t>
      </w:r>
      <w:r>
        <w:rPr>
          <w:i/>
        </w:rPr>
        <w:t>to</w:t>
      </w:r>
      <w:r>
        <w:rPr>
          <w:i/>
          <w:spacing w:val="-6"/>
        </w:rPr>
        <w:t xml:space="preserve"> </w:t>
      </w:r>
      <w:r>
        <w:rPr>
          <w:i/>
          <w:spacing w:val="-2"/>
        </w:rPr>
        <w:t>each</w:t>
      </w:r>
      <w:r w:rsidR="00BE4105">
        <w:rPr>
          <w:i/>
          <w:spacing w:val="-2"/>
        </w:rPr>
        <w:t xml:space="preserve"> </w:t>
      </w:r>
      <w:proofErr w:type="gramStart"/>
      <w:r>
        <w:rPr>
          <w:i/>
          <w:spacing w:val="-2"/>
        </w:rPr>
        <w:t>programme;</w:t>
      </w:r>
      <w:proofErr w:type="gramEnd"/>
    </w:p>
    <w:p w14:paraId="6C442EE1" w14:textId="77777777" w:rsidR="00421EFB" w:rsidRDefault="00421EFB" w:rsidP="00421EFB">
      <w:pPr>
        <w:pStyle w:val="ListParagraph"/>
        <w:numPr>
          <w:ilvl w:val="1"/>
          <w:numId w:val="5"/>
        </w:numPr>
        <w:tabs>
          <w:tab w:val="left" w:pos="1654"/>
        </w:tabs>
        <w:spacing w:line="271" w:lineRule="exact"/>
        <w:ind w:hanging="361"/>
        <w:rPr>
          <w:i/>
        </w:rPr>
      </w:pPr>
      <w:r>
        <w:rPr>
          <w:i/>
        </w:rPr>
        <w:t>trends</w:t>
      </w:r>
      <w:r>
        <w:rPr>
          <w:i/>
          <w:spacing w:val="-5"/>
        </w:rPr>
        <w:t xml:space="preserve"> </w:t>
      </w:r>
      <w:r>
        <w:rPr>
          <w:i/>
        </w:rPr>
        <w:t>in</w:t>
      </w:r>
      <w:r>
        <w:rPr>
          <w:i/>
          <w:spacing w:val="-7"/>
        </w:rPr>
        <w:t xml:space="preserve"> </w:t>
      </w:r>
      <w:r>
        <w:rPr>
          <w:i/>
        </w:rPr>
        <w:t>terms</w:t>
      </w:r>
      <w:r>
        <w:rPr>
          <w:i/>
          <w:spacing w:val="-5"/>
        </w:rPr>
        <w:t xml:space="preserve"> </w:t>
      </w:r>
      <w:r>
        <w:rPr>
          <w:i/>
        </w:rPr>
        <w:t>of</w:t>
      </w:r>
      <w:r>
        <w:rPr>
          <w:i/>
          <w:spacing w:val="-4"/>
        </w:rPr>
        <w:t xml:space="preserve"> </w:t>
      </w:r>
      <w:r>
        <w:rPr>
          <w:i/>
        </w:rPr>
        <w:t>comparisons</w:t>
      </w:r>
      <w:r>
        <w:rPr>
          <w:i/>
          <w:spacing w:val="-3"/>
        </w:rPr>
        <w:t xml:space="preserve"> </w:t>
      </w:r>
      <w:r>
        <w:rPr>
          <w:i/>
        </w:rPr>
        <w:t>with</w:t>
      </w:r>
      <w:r>
        <w:rPr>
          <w:i/>
          <w:spacing w:val="-3"/>
        </w:rPr>
        <w:t xml:space="preserve"> </w:t>
      </w:r>
      <w:r>
        <w:rPr>
          <w:i/>
        </w:rPr>
        <w:t>previous</w:t>
      </w:r>
      <w:r>
        <w:rPr>
          <w:i/>
          <w:spacing w:val="-29"/>
        </w:rPr>
        <w:t xml:space="preserve"> </w:t>
      </w:r>
      <w:proofErr w:type="gramStart"/>
      <w:r>
        <w:rPr>
          <w:i/>
          <w:spacing w:val="-2"/>
        </w:rPr>
        <w:t>years;</w:t>
      </w:r>
      <w:proofErr w:type="gramEnd"/>
    </w:p>
    <w:p w14:paraId="0EC767A6" w14:textId="77777777" w:rsidR="00421EFB" w:rsidRDefault="00421EFB" w:rsidP="00421EFB">
      <w:pPr>
        <w:pStyle w:val="ListParagraph"/>
        <w:numPr>
          <w:ilvl w:val="1"/>
          <w:numId w:val="5"/>
        </w:numPr>
        <w:tabs>
          <w:tab w:val="left" w:pos="1654"/>
        </w:tabs>
        <w:spacing w:line="269" w:lineRule="exact"/>
        <w:ind w:hanging="361"/>
        <w:rPr>
          <w:i/>
        </w:rPr>
      </w:pPr>
      <w:r>
        <w:rPr>
          <w:i/>
          <w:spacing w:val="-2"/>
        </w:rPr>
        <w:t>overall</w:t>
      </w:r>
      <w:r>
        <w:rPr>
          <w:i/>
          <w:spacing w:val="1"/>
        </w:rPr>
        <w:t xml:space="preserve"> </w:t>
      </w:r>
      <w:proofErr w:type="gramStart"/>
      <w:r>
        <w:rPr>
          <w:i/>
          <w:spacing w:val="-2"/>
        </w:rPr>
        <w:t>numbers;</w:t>
      </w:r>
      <w:proofErr w:type="gramEnd"/>
    </w:p>
    <w:p w14:paraId="12E0132A" w14:textId="77777777" w:rsidR="00421EFB" w:rsidRDefault="00421EFB" w:rsidP="00421EFB">
      <w:pPr>
        <w:pStyle w:val="ListParagraph"/>
        <w:numPr>
          <w:ilvl w:val="1"/>
          <w:numId w:val="5"/>
        </w:numPr>
        <w:tabs>
          <w:tab w:val="left" w:pos="1654"/>
        </w:tabs>
        <w:spacing w:line="269" w:lineRule="exact"/>
        <w:ind w:hanging="361"/>
        <w:rPr>
          <w:i/>
        </w:rPr>
      </w:pPr>
      <w:r>
        <w:rPr>
          <w:i/>
        </w:rPr>
        <w:t>recruitment</w:t>
      </w:r>
      <w:r>
        <w:rPr>
          <w:i/>
          <w:spacing w:val="-7"/>
        </w:rPr>
        <w:t xml:space="preserve"> </w:t>
      </w:r>
      <w:r>
        <w:rPr>
          <w:i/>
        </w:rPr>
        <w:t>to</w:t>
      </w:r>
      <w:r>
        <w:rPr>
          <w:i/>
          <w:spacing w:val="-3"/>
        </w:rPr>
        <w:t xml:space="preserve"> </w:t>
      </w:r>
      <w:r>
        <w:rPr>
          <w:i/>
        </w:rPr>
        <w:t>different</w:t>
      </w:r>
      <w:r>
        <w:rPr>
          <w:i/>
          <w:spacing w:val="-5"/>
        </w:rPr>
        <w:t xml:space="preserve"> </w:t>
      </w:r>
      <w:r>
        <w:rPr>
          <w:i/>
        </w:rPr>
        <w:t>types</w:t>
      </w:r>
      <w:r>
        <w:rPr>
          <w:i/>
          <w:spacing w:val="-2"/>
        </w:rPr>
        <w:t xml:space="preserve"> </w:t>
      </w:r>
      <w:r>
        <w:rPr>
          <w:i/>
        </w:rPr>
        <w:t>of</w:t>
      </w:r>
      <w:r>
        <w:rPr>
          <w:i/>
          <w:spacing w:val="-20"/>
        </w:rPr>
        <w:t xml:space="preserve"> </w:t>
      </w:r>
      <w:proofErr w:type="gramStart"/>
      <w:r>
        <w:rPr>
          <w:i/>
          <w:spacing w:val="-2"/>
        </w:rPr>
        <w:t>programmes;</w:t>
      </w:r>
      <w:proofErr w:type="gramEnd"/>
    </w:p>
    <w:p w14:paraId="394BED27" w14:textId="77777777" w:rsidR="00421EFB" w:rsidRDefault="00421EFB" w:rsidP="00421EFB">
      <w:pPr>
        <w:pStyle w:val="ListParagraph"/>
        <w:numPr>
          <w:ilvl w:val="1"/>
          <w:numId w:val="5"/>
        </w:numPr>
        <w:tabs>
          <w:tab w:val="left" w:pos="1704"/>
        </w:tabs>
        <w:spacing w:line="271" w:lineRule="exact"/>
        <w:ind w:left="1703" w:hanging="411"/>
        <w:rPr>
          <w:i/>
        </w:rPr>
      </w:pPr>
      <w:r>
        <w:rPr>
          <w:i/>
          <w:spacing w:val="-2"/>
        </w:rPr>
        <w:t>full-time/part-time</w:t>
      </w:r>
      <w:r>
        <w:rPr>
          <w:i/>
          <w:spacing w:val="17"/>
        </w:rPr>
        <w:t xml:space="preserve"> </w:t>
      </w:r>
      <w:proofErr w:type="gramStart"/>
      <w:r>
        <w:rPr>
          <w:i/>
          <w:spacing w:val="-2"/>
        </w:rPr>
        <w:t>recruitment;</w:t>
      </w:r>
      <w:proofErr w:type="gramEnd"/>
    </w:p>
    <w:p w14:paraId="30D5C22B" w14:textId="77777777" w:rsidR="00421EFB" w:rsidRDefault="00421EFB" w:rsidP="00421EFB">
      <w:pPr>
        <w:pStyle w:val="ListParagraph"/>
        <w:numPr>
          <w:ilvl w:val="1"/>
          <w:numId w:val="5"/>
        </w:numPr>
        <w:tabs>
          <w:tab w:val="left" w:pos="1654"/>
        </w:tabs>
        <w:spacing w:line="274" w:lineRule="exact"/>
        <w:ind w:hanging="361"/>
        <w:rPr>
          <w:i/>
        </w:rPr>
      </w:pPr>
      <w:r>
        <w:rPr>
          <w:i/>
        </w:rPr>
        <w:t>widening</w:t>
      </w:r>
      <w:r>
        <w:rPr>
          <w:i/>
          <w:spacing w:val="-7"/>
        </w:rPr>
        <w:t xml:space="preserve"> </w:t>
      </w:r>
      <w:r>
        <w:rPr>
          <w:i/>
        </w:rPr>
        <w:t>participation</w:t>
      </w:r>
      <w:r>
        <w:rPr>
          <w:i/>
          <w:spacing w:val="-12"/>
        </w:rPr>
        <w:t xml:space="preserve"> </w:t>
      </w:r>
      <w:proofErr w:type="gramStart"/>
      <w:r>
        <w:rPr>
          <w:i/>
          <w:spacing w:val="-2"/>
        </w:rPr>
        <w:t>trends;</w:t>
      </w:r>
      <w:proofErr w:type="gramEnd"/>
    </w:p>
    <w:p w14:paraId="1386ACA9" w14:textId="77777777" w:rsidR="00421EFB" w:rsidRDefault="00421EFB" w:rsidP="00421EFB">
      <w:pPr>
        <w:pStyle w:val="ListParagraph"/>
        <w:numPr>
          <w:ilvl w:val="1"/>
          <w:numId w:val="5"/>
        </w:numPr>
        <w:tabs>
          <w:tab w:val="left" w:pos="1654"/>
        </w:tabs>
        <w:spacing w:line="275" w:lineRule="exact"/>
        <w:ind w:hanging="361"/>
        <w:rPr>
          <w:i/>
        </w:rPr>
      </w:pPr>
      <w:r>
        <w:rPr>
          <w:i/>
        </w:rPr>
        <w:t>low</w:t>
      </w:r>
      <w:r>
        <w:rPr>
          <w:i/>
          <w:spacing w:val="-3"/>
        </w:rPr>
        <w:t xml:space="preserve"> </w:t>
      </w:r>
      <w:r>
        <w:rPr>
          <w:i/>
        </w:rPr>
        <w:t>recruiting</w:t>
      </w:r>
      <w:r>
        <w:rPr>
          <w:i/>
          <w:spacing w:val="-3"/>
        </w:rPr>
        <w:t xml:space="preserve"> </w:t>
      </w:r>
      <w:r>
        <w:rPr>
          <w:i/>
          <w:spacing w:val="-2"/>
        </w:rPr>
        <w:t>programmes.</w:t>
      </w:r>
    </w:p>
    <w:p w14:paraId="309A9C59" w14:textId="77777777" w:rsidR="00421EFB" w:rsidRDefault="00421EFB" w:rsidP="00421EFB">
      <w:pPr>
        <w:pStyle w:val="BodyText"/>
        <w:spacing w:before="8"/>
        <w:rPr>
          <w:i/>
          <w:sz w:val="18"/>
        </w:rPr>
      </w:pPr>
    </w:p>
    <w:p w14:paraId="366CCAB7" w14:textId="77777777" w:rsidR="00421EFB" w:rsidRDefault="00421EFB" w:rsidP="00421EFB">
      <w:pPr>
        <w:pStyle w:val="BodyText"/>
        <w:spacing w:before="1"/>
        <w:ind w:left="212"/>
      </w:pPr>
      <w:r>
        <w:rPr>
          <w:spacing w:val="-2"/>
          <w:u w:val="single"/>
        </w:rPr>
        <w:t>December</w:t>
      </w:r>
    </w:p>
    <w:p w14:paraId="06A993CB" w14:textId="77777777" w:rsidR="00421EFB" w:rsidRDefault="00421EFB" w:rsidP="00421EFB">
      <w:pPr>
        <w:pStyle w:val="BodyText"/>
        <w:spacing w:before="8"/>
        <w:rPr>
          <w:sz w:val="18"/>
        </w:rPr>
      </w:pPr>
    </w:p>
    <w:p w14:paraId="329786E6" w14:textId="38076E5C" w:rsidR="00421EFB" w:rsidRDefault="00FF5195" w:rsidP="00421EFB">
      <w:pPr>
        <w:pStyle w:val="ListParagraph"/>
        <w:numPr>
          <w:ilvl w:val="0"/>
          <w:numId w:val="4"/>
        </w:numPr>
        <w:tabs>
          <w:tab w:val="left" w:pos="933"/>
          <w:tab w:val="left" w:pos="934"/>
        </w:tabs>
        <w:ind w:hanging="361"/>
      </w:pPr>
      <w:r>
        <w:t>AQSC</w:t>
      </w:r>
      <w:r w:rsidR="00421EFB">
        <w:rPr>
          <w:spacing w:val="-11"/>
        </w:rPr>
        <w:t xml:space="preserve"> </w:t>
      </w:r>
      <w:r w:rsidR="00421EFB">
        <w:t>summary</w:t>
      </w:r>
      <w:r w:rsidR="00421EFB">
        <w:rPr>
          <w:spacing w:val="-5"/>
        </w:rPr>
        <w:t xml:space="preserve"> </w:t>
      </w:r>
      <w:r w:rsidR="00421EFB">
        <w:t>reports</w:t>
      </w:r>
      <w:r w:rsidR="00421EFB">
        <w:rPr>
          <w:spacing w:val="-4"/>
        </w:rPr>
        <w:t xml:space="preserve"> </w:t>
      </w:r>
      <w:r w:rsidR="00421EFB">
        <w:t>on</w:t>
      </w:r>
      <w:r w:rsidR="00421EFB">
        <w:rPr>
          <w:spacing w:val="-7"/>
        </w:rPr>
        <w:t xml:space="preserve"> </w:t>
      </w:r>
      <w:r w:rsidR="00421EFB">
        <w:t>external</w:t>
      </w:r>
      <w:r w:rsidR="00421EFB">
        <w:rPr>
          <w:spacing w:val="-4"/>
        </w:rPr>
        <w:t xml:space="preserve"> </w:t>
      </w:r>
      <w:r w:rsidR="00421EFB">
        <w:t>examiners</w:t>
      </w:r>
      <w:r w:rsidR="00421EFB">
        <w:rPr>
          <w:spacing w:val="-5"/>
        </w:rPr>
        <w:t xml:space="preserve"> </w:t>
      </w:r>
      <w:r w:rsidR="00421EFB">
        <w:t>and</w:t>
      </w:r>
      <w:r w:rsidR="00421EFB">
        <w:rPr>
          <w:spacing w:val="-5"/>
        </w:rPr>
        <w:t xml:space="preserve"> </w:t>
      </w:r>
      <w:r w:rsidR="00421EFB">
        <w:t>programme</w:t>
      </w:r>
      <w:r w:rsidR="00421EFB">
        <w:rPr>
          <w:spacing w:val="-6"/>
        </w:rPr>
        <w:t xml:space="preserve"> </w:t>
      </w:r>
      <w:r w:rsidR="00421EFB">
        <w:t>consultants</w:t>
      </w:r>
      <w:r w:rsidR="00421EFB">
        <w:rPr>
          <w:spacing w:val="-4"/>
        </w:rPr>
        <w:t xml:space="preserve"> </w:t>
      </w:r>
      <w:r w:rsidR="00421EFB">
        <w:t>and</w:t>
      </w:r>
      <w:r w:rsidR="00421EFB">
        <w:rPr>
          <w:spacing w:val="-23"/>
        </w:rPr>
        <w:t xml:space="preserve"> </w:t>
      </w:r>
      <w:r w:rsidR="00421EFB">
        <w:t>College</w:t>
      </w:r>
      <w:r w:rsidR="00421EFB">
        <w:rPr>
          <w:spacing w:val="-3"/>
        </w:rPr>
        <w:t xml:space="preserve"> </w:t>
      </w:r>
      <w:r w:rsidR="00421EFB">
        <w:rPr>
          <w:spacing w:val="-2"/>
        </w:rPr>
        <w:t>response</w:t>
      </w:r>
    </w:p>
    <w:p w14:paraId="7A1EE936" w14:textId="77777777" w:rsidR="00421EFB" w:rsidRDefault="00421EFB" w:rsidP="00421EFB">
      <w:pPr>
        <w:pStyle w:val="ListParagraph"/>
        <w:numPr>
          <w:ilvl w:val="0"/>
          <w:numId w:val="4"/>
        </w:numPr>
        <w:tabs>
          <w:tab w:val="left" w:pos="933"/>
          <w:tab w:val="left" w:pos="934"/>
        </w:tabs>
        <w:spacing w:before="1"/>
        <w:ind w:hanging="361"/>
      </w:pPr>
      <w:r>
        <w:t>Audit</w:t>
      </w:r>
      <w:r>
        <w:rPr>
          <w:spacing w:val="-10"/>
        </w:rPr>
        <w:t xml:space="preserve"> </w:t>
      </w:r>
      <w:r>
        <w:t>of</w:t>
      </w:r>
      <w:r>
        <w:rPr>
          <w:spacing w:val="-3"/>
        </w:rPr>
        <w:t xml:space="preserve"> </w:t>
      </w:r>
      <w:r>
        <w:t>examination</w:t>
      </w:r>
      <w:r>
        <w:rPr>
          <w:spacing w:val="-15"/>
        </w:rPr>
        <w:t xml:space="preserve"> </w:t>
      </w:r>
      <w:r>
        <w:rPr>
          <w:spacing w:val="-2"/>
        </w:rPr>
        <w:t>papers</w:t>
      </w:r>
    </w:p>
    <w:p w14:paraId="0EE5BDA6" w14:textId="77777777" w:rsidR="00421EFB" w:rsidRDefault="00421EFB" w:rsidP="00421EFB">
      <w:pPr>
        <w:pStyle w:val="ListParagraph"/>
        <w:numPr>
          <w:ilvl w:val="0"/>
          <w:numId w:val="4"/>
        </w:numPr>
        <w:tabs>
          <w:tab w:val="left" w:pos="933"/>
          <w:tab w:val="left" w:pos="934"/>
        </w:tabs>
        <w:spacing w:before="1"/>
        <w:ind w:hanging="361"/>
      </w:pPr>
      <w:r>
        <w:t>Actions</w:t>
      </w:r>
      <w:r>
        <w:rPr>
          <w:spacing w:val="-5"/>
        </w:rPr>
        <w:t xml:space="preserve"> </w:t>
      </w:r>
      <w:r>
        <w:t>arising</w:t>
      </w:r>
      <w:r>
        <w:rPr>
          <w:spacing w:val="-5"/>
        </w:rPr>
        <w:t xml:space="preserve"> </w:t>
      </w:r>
      <w:r>
        <w:t>from</w:t>
      </w:r>
      <w:r>
        <w:rPr>
          <w:spacing w:val="-5"/>
        </w:rPr>
        <w:t xml:space="preserve"> </w:t>
      </w:r>
      <w:proofErr w:type="gramStart"/>
      <w:r>
        <w:t>Public</w:t>
      </w:r>
      <w:proofErr w:type="gramEnd"/>
      <w:r>
        <w:rPr>
          <w:spacing w:val="-6"/>
        </w:rPr>
        <w:t xml:space="preserve"> </w:t>
      </w:r>
      <w:r>
        <w:t>information</w:t>
      </w:r>
      <w:r>
        <w:rPr>
          <w:spacing w:val="-7"/>
        </w:rPr>
        <w:t xml:space="preserve"> </w:t>
      </w:r>
      <w:r>
        <w:rPr>
          <w:spacing w:val="-2"/>
        </w:rPr>
        <w:t>checks</w:t>
      </w:r>
    </w:p>
    <w:p w14:paraId="1EA934B1" w14:textId="77777777" w:rsidR="00421EFB" w:rsidRDefault="00421EFB" w:rsidP="00421EFB">
      <w:pPr>
        <w:pStyle w:val="BodyText"/>
        <w:rPr>
          <w:sz w:val="15"/>
        </w:rPr>
      </w:pPr>
    </w:p>
    <w:p w14:paraId="5C57244B" w14:textId="77777777" w:rsidR="00421EFB" w:rsidRDefault="00421EFB" w:rsidP="00421EFB">
      <w:pPr>
        <w:pStyle w:val="BodyText"/>
        <w:spacing w:before="57"/>
        <w:ind w:left="212"/>
      </w:pPr>
      <w:r>
        <w:rPr>
          <w:spacing w:val="-2"/>
          <w:u w:val="single"/>
        </w:rPr>
        <w:t>March</w:t>
      </w:r>
    </w:p>
    <w:p w14:paraId="161841B7" w14:textId="77777777" w:rsidR="00421EFB" w:rsidRDefault="00421EFB" w:rsidP="00421EFB">
      <w:pPr>
        <w:pStyle w:val="BodyText"/>
        <w:spacing w:before="11"/>
        <w:rPr>
          <w:sz w:val="15"/>
        </w:rPr>
      </w:pPr>
    </w:p>
    <w:p w14:paraId="3B9DD59C" w14:textId="77777777" w:rsidR="00421EFB" w:rsidRDefault="00421EFB" w:rsidP="00421EFB">
      <w:pPr>
        <w:pStyle w:val="ListParagraph"/>
        <w:numPr>
          <w:ilvl w:val="0"/>
          <w:numId w:val="5"/>
        </w:numPr>
        <w:tabs>
          <w:tab w:val="left" w:pos="573"/>
          <w:tab w:val="left" w:pos="574"/>
        </w:tabs>
        <w:spacing w:before="101" w:line="278" w:lineRule="exact"/>
        <w:ind w:hanging="362"/>
      </w:pPr>
      <w:r>
        <w:t>Review</w:t>
      </w:r>
      <w:r>
        <w:rPr>
          <w:spacing w:val="-6"/>
        </w:rPr>
        <w:t xml:space="preserve"> </w:t>
      </w:r>
      <w:r>
        <w:t>of</w:t>
      </w:r>
      <w:r>
        <w:rPr>
          <w:spacing w:val="-4"/>
        </w:rPr>
        <w:t xml:space="preserve"> </w:t>
      </w:r>
      <w:r>
        <w:t>five-yearly</w:t>
      </w:r>
      <w:r>
        <w:rPr>
          <w:spacing w:val="-6"/>
        </w:rPr>
        <w:t xml:space="preserve"> </w:t>
      </w:r>
      <w:r>
        <w:t>revalidation</w:t>
      </w:r>
      <w:r>
        <w:rPr>
          <w:spacing w:val="-12"/>
        </w:rPr>
        <w:t xml:space="preserve"> </w:t>
      </w:r>
      <w:r>
        <w:rPr>
          <w:spacing w:val="-2"/>
        </w:rPr>
        <w:t>schedule</w:t>
      </w:r>
    </w:p>
    <w:p w14:paraId="31188A21" w14:textId="77777777" w:rsidR="00421EFB" w:rsidRDefault="00421EFB" w:rsidP="00421EFB">
      <w:pPr>
        <w:pStyle w:val="ListParagraph"/>
        <w:numPr>
          <w:ilvl w:val="0"/>
          <w:numId w:val="5"/>
        </w:numPr>
        <w:tabs>
          <w:tab w:val="left" w:pos="573"/>
          <w:tab w:val="left" w:pos="574"/>
        </w:tabs>
        <w:spacing w:line="278" w:lineRule="exact"/>
        <w:ind w:hanging="362"/>
      </w:pPr>
      <w:r>
        <w:t>Review</w:t>
      </w:r>
      <w:r>
        <w:rPr>
          <w:spacing w:val="-2"/>
        </w:rPr>
        <w:t xml:space="preserve"> </w:t>
      </w:r>
      <w:r>
        <w:t>and</w:t>
      </w:r>
      <w:r>
        <w:rPr>
          <w:spacing w:val="-4"/>
        </w:rPr>
        <w:t xml:space="preserve"> </w:t>
      </w:r>
      <w:r>
        <w:t>approval</w:t>
      </w:r>
      <w:r>
        <w:rPr>
          <w:spacing w:val="-2"/>
        </w:rPr>
        <w:t xml:space="preserve"> </w:t>
      </w:r>
      <w:r>
        <w:t>of</w:t>
      </w:r>
      <w:r>
        <w:rPr>
          <w:spacing w:val="-6"/>
        </w:rPr>
        <w:t xml:space="preserve"> </w:t>
      </w:r>
      <w:r>
        <w:t>final</w:t>
      </w:r>
      <w:r>
        <w:rPr>
          <w:spacing w:val="-2"/>
        </w:rPr>
        <w:t xml:space="preserve"> </w:t>
      </w:r>
      <w:r>
        <w:t>BPS</w:t>
      </w:r>
      <w:r>
        <w:rPr>
          <w:spacing w:val="-2"/>
        </w:rPr>
        <w:t xml:space="preserve"> </w:t>
      </w:r>
      <w:r>
        <w:t>for</w:t>
      </w:r>
      <w:r>
        <w:rPr>
          <w:spacing w:val="-2"/>
        </w:rPr>
        <w:t xml:space="preserve"> </w:t>
      </w:r>
      <w:r>
        <w:t>next</w:t>
      </w:r>
      <w:r>
        <w:rPr>
          <w:spacing w:val="-5"/>
        </w:rPr>
        <w:t xml:space="preserve"> </w:t>
      </w:r>
      <w:r>
        <w:t>academic</w:t>
      </w:r>
      <w:r>
        <w:rPr>
          <w:spacing w:val="-2"/>
        </w:rPr>
        <w:t xml:space="preserve"> year*</w:t>
      </w:r>
    </w:p>
    <w:p w14:paraId="1577E045" w14:textId="77777777" w:rsidR="00421EFB" w:rsidRDefault="00421EFB" w:rsidP="00421EFB">
      <w:pPr>
        <w:pStyle w:val="BodyText"/>
        <w:spacing w:before="3"/>
        <w:rPr>
          <w:sz w:val="17"/>
        </w:rPr>
      </w:pPr>
    </w:p>
    <w:p w14:paraId="32E36719" w14:textId="77777777" w:rsidR="00421EFB" w:rsidRDefault="00421EFB" w:rsidP="00421EFB">
      <w:pPr>
        <w:pStyle w:val="BodyText"/>
        <w:spacing w:before="56"/>
        <w:ind w:left="212"/>
      </w:pPr>
      <w:r>
        <w:rPr>
          <w:spacing w:val="-2"/>
          <w:u w:val="single"/>
        </w:rPr>
        <w:t>May/June</w:t>
      </w:r>
    </w:p>
    <w:p w14:paraId="58F6EE1E" w14:textId="77777777" w:rsidR="00421EFB" w:rsidRDefault="00421EFB" w:rsidP="00421EFB">
      <w:pPr>
        <w:pStyle w:val="BodyText"/>
        <w:rPr>
          <w:sz w:val="15"/>
        </w:rPr>
      </w:pPr>
    </w:p>
    <w:p w14:paraId="1419CC0B" w14:textId="77777777" w:rsidR="00421EFB" w:rsidRDefault="00421EFB" w:rsidP="00421EFB">
      <w:pPr>
        <w:pStyle w:val="ListParagraph"/>
        <w:numPr>
          <w:ilvl w:val="0"/>
          <w:numId w:val="5"/>
        </w:numPr>
        <w:tabs>
          <w:tab w:val="left" w:pos="573"/>
          <w:tab w:val="left" w:pos="574"/>
        </w:tabs>
        <w:spacing w:before="101"/>
        <w:ind w:hanging="362"/>
      </w:pPr>
      <w:r>
        <w:t>Final</w:t>
      </w:r>
      <w:r>
        <w:rPr>
          <w:spacing w:val="-6"/>
        </w:rPr>
        <w:t xml:space="preserve"> </w:t>
      </w:r>
      <w:r>
        <w:t>update</w:t>
      </w:r>
      <w:r>
        <w:rPr>
          <w:spacing w:val="-3"/>
        </w:rPr>
        <w:t xml:space="preserve"> </w:t>
      </w:r>
      <w:r>
        <w:t>on</w:t>
      </w:r>
      <w:r>
        <w:rPr>
          <w:spacing w:val="-4"/>
        </w:rPr>
        <w:t xml:space="preserve"> </w:t>
      </w:r>
      <w:r>
        <w:t>previous</w:t>
      </w:r>
      <w:r>
        <w:rPr>
          <w:spacing w:val="-4"/>
        </w:rPr>
        <w:t xml:space="preserve"> </w:t>
      </w:r>
      <w:r>
        <w:t>academic</w:t>
      </w:r>
      <w:r>
        <w:rPr>
          <w:spacing w:val="-3"/>
        </w:rPr>
        <w:t xml:space="preserve"> </w:t>
      </w:r>
      <w:r>
        <w:t>year’s</w:t>
      </w:r>
      <w:r>
        <w:rPr>
          <w:spacing w:val="-4"/>
        </w:rPr>
        <w:t xml:space="preserve"> </w:t>
      </w:r>
      <w:r>
        <w:t>revalidations</w:t>
      </w:r>
      <w:r>
        <w:rPr>
          <w:spacing w:val="-4"/>
        </w:rPr>
        <w:t xml:space="preserve"> </w:t>
      </w:r>
      <w:r>
        <w:t>and</w:t>
      </w:r>
      <w:r>
        <w:rPr>
          <w:spacing w:val="-11"/>
        </w:rPr>
        <w:t xml:space="preserve"> </w:t>
      </w:r>
      <w:r>
        <w:rPr>
          <w:spacing w:val="-2"/>
        </w:rPr>
        <w:t>validations</w:t>
      </w:r>
    </w:p>
    <w:p w14:paraId="3CB57EFD" w14:textId="77777777" w:rsidR="00421EFB" w:rsidRDefault="00421EFB" w:rsidP="00421EFB">
      <w:pPr>
        <w:pStyle w:val="ListParagraph"/>
        <w:numPr>
          <w:ilvl w:val="0"/>
          <w:numId w:val="5"/>
        </w:numPr>
        <w:tabs>
          <w:tab w:val="left" w:pos="573"/>
          <w:tab w:val="left" w:pos="574"/>
        </w:tabs>
        <w:spacing w:before="1" w:line="279" w:lineRule="exact"/>
        <w:ind w:hanging="362"/>
      </w:pPr>
      <w:r>
        <w:t>Reflections</w:t>
      </w:r>
      <w:r>
        <w:rPr>
          <w:spacing w:val="-1"/>
        </w:rPr>
        <w:t xml:space="preserve"> </w:t>
      </w:r>
      <w:r>
        <w:t>and</w:t>
      </w:r>
      <w:r>
        <w:rPr>
          <w:spacing w:val="-2"/>
        </w:rPr>
        <w:t xml:space="preserve"> </w:t>
      </w:r>
      <w:r>
        <w:t>plans</w:t>
      </w:r>
      <w:r>
        <w:rPr>
          <w:spacing w:val="-4"/>
        </w:rPr>
        <w:t xml:space="preserve"> </w:t>
      </w:r>
      <w:r>
        <w:t>for</w:t>
      </w:r>
      <w:r>
        <w:rPr>
          <w:spacing w:val="-4"/>
        </w:rPr>
        <w:t xml:space="preserve"> </w:t>
      </w:r>
      <w:r>
        <w:t>the</w:t>
      </w:r>
      <w:r>
        <w:rPr>
          <w:spacing w:val="-6"/>
        </w:rPr>
        <w:t xml:space="preserve"> </w:t>
      </w:r>
      <w:r>
        <w:t>next</w:t>
      </w:r>
      <w:r>
        <w:rPr>
          <w:spacing w:val="3"/>
        </w:rPr>
        <w:t xml:space="preserve"> </w:t>
      </w:r>
      <w:r>
        <w:rPr>
          <w:spacing w:val="-4"/>
        </w:rPr>
        <w:t>year.</w:t>
      </w:r>
    </w:p>
    <w:p w14:paraId="19D58435" w14:textId="77777777" w:rsidR="00421EFB" w:rsidRDefault="00421EFB" w:rsidP="00421EFB">
      <w:pPr>
        <w:pStyle w:val="ListParagraph"/>
        <w:numPr>
          <w:ilvl w:val="0"/>
          <w:numId w:val="5"/>
        </w:numPr>
        <w:tabs>
          <w:tab w:val="left" w:pos="573"/>
          <w:tab w:val="left" w:pos="574"/>
        </w:tabs>
        <w:spacing w:line="278" w:lineRule="exact"/>
        <w:ind w:hanging="362"/>
      </w:pPr>
      <w:r>
        <w:t>Possible</w:t>
      </w:r>
      <w:r>
        <w:rPr>
          <w:spacing w:val="-7"/>
        </w:rPr>
        <w:t xml:space="preserve"> </w:t>
      </w:r>
      <w:r>
        <w:t>review/tour</w:t>
      </w:r>
      <w:r>
        <w:rPr>
          <w:spacing w:val="-7"/>
        </w:rPr>
        <w:t xml:space="preserve"> </w:t>
      </w:r>
      <w:r>
        <w:t>of</w:t>
      </w:r>
      <w:r>
        <w:rPr>
          <w:spacing w:val="-4"/>
        </w:rPr>
        <w:t xml:space="preserve"> </w:t>
      </w:r>
      <w:r>
        <w:t>new</w:t>
      </w:r>
      <w:r>
        <w:rPr>
          <w:spacing w:val="-3"/>
        </w:rPr>
        <w:t xml:space="preserve"> </w:t>
      </w:r>
      <w:r>
        <w:t>physical</w:t>
      </w:r>
      <w:r>
        <w:rPr>
          <w:spacing w:val="-5"/>
        </w:rPr>
        <w:t xml:space="preserve"> </w:t>
      </w:r>
      <w:r>
        <w:t>resources</w:t>
      </w:r>
      <w:r>
        <w:rPr>
          <w:spacing w:val="-6"/>
        </w:rPr>
        <w:t xml:space="preserve"> </w:t>
      </w:r>
      <w:r>
        <w:t>(if</w:t>
      </w:r>
      <w:r>
        <w:rPr>
          <w:spacing w:val="-29"/>
        </w:rPr>
        <w:t xml:space="preserve"> </w:t>
      </w:r>
      <w:r>
        <w:rPr>
          <w:spacing w:val="-2"/>
        </w:rPr>
        <w:t>applicable)</w:t>
      </w:r>
    </w:p>
    <w:p w14:paraId="2F3DA5FE" w14:textId="77777777" w:rsidR="00421EFB" w:rsidRDefault="00421EFB" w:rsidP="00421EFB">
      <w:pPr>
        <w:pStyle w:val="ListParagraph"/>
        <w:numPr>
          <w:ilvl w:val="0"/>
          <w:numId w:val="5"/>
        </w:numPr>
        <w:tabs>
          <w:tab w:val="left" w:pos="573"/>
          <w:tab w:val="left" w:pos="574"/>
        </w:tabs>
        <w:spacing w:line="278" w:lineRule="exact"/>
        <w:ind w:hanging="362"/>
      </w:pPr>
      <w:r>
        <w:t>Approval</w:t>
      </w:r>
      <w:r>
        <w:rPr>
          <w:spacing w:val="-7"/>
        </w:rPr>
        <w:t xml:space="preserve"> </w:t>
      </w:r>
      <w:r>
        <w:t>of</w:t>
      </w:r>
      <w:r>
        <w:rPr>
          <w:spacing w:val="-3"/>
        </w:rPr>
        <w:t xml:space="preserve"> </w:t>
      </w:r>
      <w:r>
        <w:t>updated</w:t>
      </w:r>
      <w:r>
        <w:rPr>
          <w:spacing w:val="-4"/>
        </w:rPr>
        <w:t xml:space="preserve"> </w:t>
      </w:r>
      <w:r>
        <w:t>annexes</w:t>
      </w:r>
      <w:r>
        <w:rPr>
          <w:spacing w:val="-3"/>
        </w:rPr>
        <w:t xml:space="preserve"> </w:t>
      </w:r>
      <w:r>
        <w:t>to</w:t>
      </w:r>
      <w:r>
        <w:rPr>
          <w:spacing w:val="-4"/>
        </w:rPr>
        <w:t xml:space="preserve"> </w:t>
      </w:r>
      <w:r>
        <w:t>Memorandum</w:t>
      </w:r>
      <w:r>
        <w:rPr>
          <w:spacing w:val="-3"/>
        </w:rPr>
        <w:t xml:space="preserve"> </w:t>
      </w:r>
      <w:r>
        <w:t>of</w:t>
      </w:r>
      <w:r>
        <w:rPr>
          <w:spacing w:val="-5"/>
        </w:rPr>
        <w:t xml:space="preserve"> </w:t>
      </w:r>
      <w:r>
        <w:rPr>
          <w:spacing w:val="-2"/>
        </w:rPr>
        <w:t>Agreement</w:t>
      </w:r>
    </w:p>
    <w:p w14:paraId="6B15D8B6" w14:textId="77777777" w:rsidR="00421EFB" w:rsidRDefault="00421EFB" w:rsidP="00421EFB">
      <w:pPr>
        <w:pStyle w:val="ListParagraph"/>
        <w:numPr>
          <w:ilvl w:val="0"/>
          <w:numId w:val="5"/>
        </w:numPr>
        <w:tabs>
          <w:tab w:val="left" w:pos="573"/>
          <w:tab w:val="left" w:pos="574"/>
        </w:tabs>
        <w:spacing w:line="279" w:lineRule="exact"/>
        <w:ind w:hanging="362"/>
      </w:pPr>
      <w:r>
        <w:t>Actions</w:t>
      </w:r>
      <w:r>
        <w:rPr>
          <w:spacing w:val="-8"/>
        </w:rPr>
        <w:t xml:space="preserve"> </w:t>
      </w:r>
      <w:r>
        <w:t>arising</w:t>
      </w:r>
      <w:r>
        <w:rPr>
          <w:spacing w:val="-6"/>
        </w:rPr>
        <w:t xml:space="preserve"> </w:t>
      </w:r>
      <w:r>
        <w:t>from</w:t>
      </w:r>
      <w:r>
        <w:rPr>
          <w:spacing w:val="-6"/>
        </w:rPr>
        <w:t xml:space="preserve"> </w:t>
      </w:r>
      <w:proofErr w:type="gramStart"/>
      <w:r>
        <w:t>Public</w:t>
      </w:r>
      <w:proofErr w:type="gramEnd"/>
      <w:r>
        <w:rPr>
          <w:spacing w:val="-6"/>
        </w:rPr>
        <w:t xml:space="preserve"> </w:t>
      </w:r>
      <w:r>
        <w:t>information</w:t>
      </w:r>
      <w:r>
        <w:rPr>
          <w:spacing w:val="-23"/>
        </w:rPr>
        <w:t xml:space="preserve"> </w:t>
      </w:r>
      <w:r>
        <w:rPr>
          <w:spacing w:val="-2"/>
        </w:rPr>
        <w:t>checks</w:t>
      </w:r>
    </w:p>
    <w:p w14:paraId="4027BD59" w14:textId="77777777" w:rsidR="00421EFB" w:rsidRDefault="00421EFB" w:rsidP="00421EFB">
      <w:pPr>
        <w:spacing w:line="279" w:lineRule="exact"/>
        <w:sectPr w:rsidR="00421EFB">
          <w:pgSz w:w="11940" w:h="16860"/>
          <w:pgMar w:top="1380" w:right="1100" w:bottom="660" w:left="920" w:header="0" w:footer="480" w:gutter="0"/>
          <w:cols w:space="720"/>
        </w:sectPr>
      </w:pPr>
    </w:p>
    <w:p w14:paraId="4F97C34B" w14:textId="77777777" w:rsidR="00421EFB" w:rsidRDefault="00421EFB" w:rsidP="00421EFB">
      <w:pPr>
        <w:spacing w:before="19"/>
        <w:ind w:left="107"/>
        <w:rPr>
          <w:b/>
          <w:sz w:val="28"/>
        </w:rPr>
      </w:pPr>
      <w:bookmarkStart w:id="54" w:name="appendix4"/>
      <w:bookmarkEnd w:id="54"/>
      <w:r>
        <w:rPr>
          <w:b/>
          <w:sz w:val="28"/>
        </w:rPr>
        <w:t>APPENDIX</w:t>
      </w:r>
      <w:r>
        <w:rPr>
          <w:b/>
          <w:spacing w:val="-4"/>
          <w:sz w:val="28"/>
        </w:rPr>
        <w:t xml:space="preserve"> </w:t>
      </w:r>
      <w:r>
        <w:rPr>
          <w:b/>
          <w:spacing w:val="-10"/>
          <w:sz w:val="28"/>
        </w:rPr>
        <w:t>4</w:t>
      </w:r>
    </w:p>
    <w:p w14:paraId="0C2BE46C" w14:textId="77777777" w:rsidR="00421EFB" w:rsidRDefault="00421EFB" w:rsidP="00421EFB">
      <w:pPr>
        <w:pStyle w:val="BodyText"/>
        <w:spacing w:before="2"/>
        <w:rPr>
          <w:b/>
          <w:sz w:val="40"/>
        </w:rPr>
      </w:pPr>
    </w:p>
    <w:p w14:paraId="52075E40" w14:textId="77777777" w:rsidR="00421EFB" w:rsidRDefault="00421EFB" w:rsidP="00421EFB">
      <w:pPr>
        <w:pStyle w:val="BodyText"/>
        <w:spacing w:before="1"/>
      </w:pPr>
    </w:p>
    <w:p w14:paraId="4EF9B869" w14:textId="77777777" w:rsidR="0030767B" w:rsidRDefault="0030767B" w:rsidP="0030767B">
      <w:pPr>
        <w:pStyle w:val="Heading3"/>
        <w:ind w:left="520"/>
      </w:pPr>
      <w:r>
        <w:t>Regional</w:t>
      </w:r>
      <w:r>
        <w:rPr>
          <w:spacing w:val="-7"/>
        </w:rPr>
        <w:t xml:space="preserve"> </w:t>
      </w:r>
      <w:r>
        <w:t>Partners</w:t>
      </w:r>
      <w:r>
        <w:rPr>
          <w:spacing w:val="-9"/>
        </w:rPr>
        <w:t xml:space="preserve"> </w:t>
      </w:r>
      <w:r>
        <w:t>Teaching</w:t>
      </w:r>
      <w:r>
        <w:rPr>
          <w:spacing w:val="-6"/>
        </w:rPr>
        <w:t xml:space="preserve"> </w:t>
      </w:r>
      <w:r>
        <w:rPr>
          <w:spacing w:val="-2"/>
        </w:rPr>
        <w:t>Committee</w:t>
      </w:r>
    </w:p>
    <w:p w14:paraId="5D246BE2" w14:textId="77777777" w:rsidR="0030767B" w:rsidRDefault="0030767B" w:rsidP="0030767B">
      <w:pPr>
        <w:pStyle w:val="BodyText"/>
        <w:spacing w:before="10"/>
        <w:rPr>
          <w:b/>
          <w:sz w:val="21"/>
        </w:rPr>
      </w:pPr>
    </w:p>
    <w:p w14:paraId="594BB1D7" w14:textId="77777777" w:rsidR="0030767B" w:rsidRDefault="0030767B" w:rsidP="0030767B">
      <w:pPr>
        <w:pStyle w:val="BodyText"/>
        <w:ind w:left="520"/>
      </w:pPr>
      <w:r>
        <w:t>ex</w:t>
      </w:r>
      <w:r>
        <w:rPr>
          <w:spacing w:val="-4"/>
        </w:rPr>
        <w:t xml:space="preserve"> </w:t>
      </w:r>
      <w:r>
        <w:rPr>
          <w:spacing w:val="-2"/>
        </w:rPr>
        <w:t>officio</w:t>
      </w:r>
    </w:p>
    <w:p w14:paraId="47F25ECB" w14:textId="77777777" w:rsidR="0030767B" w:rsidRDefault="0030767B" w:rsidP="0030767B">
      <w:pPr>
        <w:pStyle w:val="BodyText"/>
      </w:pPr>
    </w:p>
    <w:p w14:paraId="382B7BD8" w14:textId="77777777" w:rsidR="0030767B" w:rsidRDefault="0030767B" w:rsidP="0030767B">
      <w:pPr>
        <w:pStyle w:val="BodyText"/>
        <w:spacing w:before="1"/>
        <w:ind w:left="520"/>
      </w:pPr>
      <w:r>
        <w:t>Professor</w:t>
      </w:r>
      <w:r>
        <w:rPr>
          <w:spacing w:val="-9"/>
        </w:rPr>
        <w:t xml:space="preserve"> </w:t>
      </w:r>
      <w:r>
        <w:t>Andy</w:t>
      </w:r>
      <w:r>
        <w:rPr>
          <w:spacing w:val="-8"/>
        </w:rPr>
        <w:t xml:space="preserve"> </w:t>
      </w:r>
      <w:r>
        <w:t>Schofield</w:t>
      </w:r>
      <w:r>
        <w:rPr>
          <w:spacing w:val="-8"/>
        </w:rPr>
        <w:t xml:space="preserve"> </w:t>
      </w:r>
      <w:r>
        <w:t>(Vice-</w:t>
      </w:r>
      <w:r>
        <w:rPr>
          <w:spacing w:val="-2"/>
        </w:rPr>
        <w:t>Chancellor)</w:t>
      </w:r>
    </w:p>
    <w:p w14:paraId="773AEF19" w14:textId="77777777" w:rsidR="0030767B" w:rsidRDefault="0030767B" w:rsidP="0030767B">
      <w:pPr>
        <w:pStyle w:val="BodyText"/>
        <w:ind w:left="520"/>
      </w:pPr>
      <w:r>
        <w:t>Dr Stephen</w:t>
      </w:r>
      <w:r>
        <w:rPr>
          <w:spacing w:val="-3"/>
        </w:rPr>
        <w:t xml:space="preserve"> </w:t>
      </w:r>
      <w:r>
        <w:t>Bulman</w:t>
      </w:r>
      <w:r>
        <w:rPr>
          <w:spacing w:val="-3"/>
        </w:rPr>
        <w:t xml:space="preserve"> </w:t>
      </w:r>
      <w:r>
        <w:t>(Head</w:t>
      </w:r>
      <w:r>
        <w:rPr>
          <w:spacing w:val="-5"/>
        </w:rPr>
        <w:t xml:space="preserve"> </w:t>
      </w:r>
      <w:r>
        <w:t>of</w:t>
      </w:r>
      <w:r>
        <w:rPr>
          <w:spacing w:val="-4"/>
        </w:rPr>
        <w:t xml:space="preserve"> </w:t>
      </w:r>
      <w:r>
        <w:t>Academic Quality, Standards and Conduct</w:t>
      </w:r>
      <w:r>
        <w:rPr>
          <w:spacing w:val="-2"/>
        </w:rPr>
        <w:t>)</w:t>
      </w:r>
    </w:p>
    <w:p w14:paraId="2AF385EC" w14:textId="77777777" w:rsidR="0030767B" w:rsidRDefault="0030767B" w:rsidP="0030767B">
      <w:pPr>
        <w:pStyle w:val="BodyText"/>
        <w:ind w:left="520"/>
      </w:pPr>
      <w:r>
        <w:t>Ms</w:t>
      </w:r>
      <w:r>
        <w:rPr>
          <w:spacing w:val="-6"/>
        </w:rPr>
        <w:t xml:space="preserve"> </w:t>
      </w:r>
      <w:r>
        <w:t>Olga</w:t>
      </w:r>
      <w:r>
        <w:rPr>
          <w:spacing w:val="-5"/>
        </w:rPr>
        <w:t xml:space="preserve"> </w:t>
      </w:r>
      <w:r>
        <w:t>Gomez-Cash</w:t>
      </w:r>
      <w:r>
        <w:rPr>
          <w:spacing w:val="-4"/>
        </w:rPr>
        <w:t xml:space="preserve"> </w:t>
      </w:r>
      <w:r>
        <w:t>(Associate</w:t>
      </w:r>
      <w:r>
        <w:rPr>
          <w:spacing w:val="-2"/>
        </w:rPr>
        <w:t xml:space="preserve"> </w:t>
      </w:r>
      <w:r>
        <w:t>Dean</w:t>
      </w:r>
      <w:r>
        <w:rPr>
          <w:spacing w:val="-6"/>
        </w:rPr>
        <w:t xml:space="preserve"> </w:t>
      </w:r>
      <w:r>
        <w:t>Education,</w:t>
      </w:r>
      <w:r>
        <w:rPr>
          <w:spacing w:val="-3"/>
        </w:rPr>
        <w:t xml:space="preserve"> </w:t>
      </w:r>
      <w:r>
        <w:t>Arts</w:t>
      </w:r>
      <w:r>
        <w:rPr>
          <w:spacing w:val="-3"/>
        </w:rPr>
        <w:t xml:space="preserve"> </w:t>
      </w:r>
      <w:r>
        <w:t>and</w:t>
      </w:r>
      <w:r>
        <w:rPr>
          <w:spacing w:val="-5"/>
        </w:rPr>
        <w:t xml:space="preserve"> </w:t>
      </w:r>
      <w:r>
        <w:t>Social</w:t>
      </w:r>
      <w:r>
        <w:rPr>
          <w:spacing w:val="-5"/>
        </w:rPr>
        <w:t xml:space="preserve"> </w:t>
      </w:r>
      <w:r>
        <w:rPr>
          <w:spacing w:val="-2"/>
        </w:rPr>
        <w:t>Sciences)</w:t>
      </w:r>
    </w:p>
    <w:p w14:paraId="5B6581AE" w14:textId="77777777" w:rsidR="0030767B" w:rsidRDefault="0030767B" w:rsidP="0030767B">
      <w:pPr>
        <w:pStyle w:val="BodyText"/>
        <w:ind w:left="520" w:right="1387"/>
      </w:pPr>
      <w:r>
        <w:t>Professor</w:t>
      </w:r>
      <w:r>
        <w:rPr>
          <w:spacing w:val="-5"/>
        </w:rPr>
        <w:t xml:space="preserve"> </w:t>
      </w:r>
      <w:r>
        <w:t>Sarah</w:t>
      </w:r>
      <w:r>
        <w:rPr>
          <w:spacing w:val="-2"/>
        </w:rPr>
        <w:t xml:space="preserve"> </w:t>
      </w:r>
      <w:r>
        <w:t>Brearley</w:t>
      </w:r>
      <w:r>
        <w:rPr>
          <w:spacing w:val="-5"/>
        </w:rPr>
        <w:t xml:space="preserve"> </w:t>
      </w:r>
      <w:r>
        <w:t>(Associate</w:t>
      </w:r>
      <w:r>
        <w:rPr>
          <w:spacing w:val="-5"/>
        </w:rPr>
        <w:t xml:space="preserve"> </w:t>
      </w:r>
      <w:r>
        <w:t>Dean</w:t>
      </w:r>
      <w:r>
        <w:rPr>
          <w:spacing w:val="-4"/>
        </w:rPr>
        <w:t xml:space="preserve"> </w:t>
      </w:r>
      <w:r>
        <w:t>Education</w:t>
      </w:r>
      <w:r>
        <w:rPr>
          <w:spacing w:val="-6"/>
        </w:rPr>
        <w:t xml:space="preserve"> </w:t>
      </w:r>
      <w:r>
        <w:t>Studies</w:t>
      </w:r>
      <w:r>
        <w:rPr>
          <w:spacing w:val="-3"/>
        </w:rPr>
        <w:t xml:space="preserve"> </w:t>
      </w:r>
      <w:r>
        <w:t>(Undergraduate),</w:t>
      </w:r>
      <w:r>
        <w:rPr>
          <w:spacing w:val="-3"/>
        </w:rPr>
        <w:t xml:space="preserve"> </w:t>
      </w:r>
      <w:r>
        <w:t>Health</w:t>
      </w:r>
      <w:r>
        <w:rPr>
          <w:spacing w:val="-4"/>
        </w:rPr>
        <w:t xml:space="preserve"> </w:t>
      </w:r>
      <w:r>
        <w:t>and</w:t>
      </w:r>
      <w:r>
        <w:rPr>
          <w:spacing w:val="-4"/>
        </w:rPr>
        <w:t xml:space="preserve"> </w:t>
      </w:r>
      <w:r>
        <w:t xml:space="preserve">Medicine) </w:t>
      </w:r>
    </w:p>
    <w:p w14:paraId="602CCCF8" w14:textId="77777777" w:rsidR="0030767B" w:rsidRDefault="0030767B" w:rsidP="0030767B">
      <w:pPr>
        <w:pStyle w:val="BodyText"/>
        <w:ind w:left="520" w:right="1387"/>
      </w:pPr>
      <w:r>
        <w:t>Dr Casey Cross (Associate Dean Undergraduate, Management School)</w:t>
      </w:r>
    </w:p>
    <w:p w14:paraId="31C0415A" w14:textId="77777777" w:rsidR="0030767B" w:rsidRDefault="0030767B" w:rsidP="0030767B">
      <w:pPr>
        <w:pStyle w:val="BodyText"/>
        <w:ind w:left="522" w:right="1389"/>
      </w:pPr>
      <w:r>
        <w:t>Professor</w:t>
      </w:r>
      <w:r>
        <w:rPr>
          <w:spacing w:val="-3"/>
        </w:rPr>
        <w:t xml:space="preserve"> </w:t>
      </w:r>
      <w:r>
        <w:t>Nigel Watson</w:t>
      </w:r>
      <w:r>
        <w:rPr>
          <w:spacing w:val="-6"/>
        </w:rPr>
        <w:t xml:space="preserve"> </w:t>
      </w:r>
      <w:r>
        <w:t>(Associate</w:t>
      </w:r>
      <w:r>
        <w:rPr>
          <w:spacing w:val="-4"/>
        </w:rPr>
        <w:t xml:space="preserve"> </w:t>
      </w:r>
      <w:r>
        <w:t>Dean</w:t>
      </w:r>
      <w:r>
        <w:rPr>
          <w:spacing w:val="-3"/>
        </w:rPr>
        <w:t xml:space="preserve"> </w:t>
      </w:r>
      <w:r>
        <w:t>for</w:t>
      </w:r>
      <w:r>
        <w:rPr>
          <w:spacing w:val="-4"/>
        </w:rPr>
        <w:t xml:space="preserve"> </w:t>
      </w:r>
      <w:r>
        <w:t>Teaching</w:t>
      </w:r>
      <w:r>
        <w:rPr>
          <w:spacing w:val="-3"/>
        </w:rPr>
        <w:t xml:space="preserve"> </w:t>
      </w:r>
      <w:r>
        <w:t>(Undergraduate),</w:t>
      </w:r>
      <w:r>
        <w:rPr>
          <w:spacing w:val="-3"/>
        </w:rPr>
        <w:t xml:space="preserve"> </w:t>
      </w:r>
      <w:r>
        <w:t>Science</w:t>
      </w:r>
      <w:r>
        <w:rPr>
          <w:spacing w:val="-2"/>
        </w:rPr>
        <w:t xml:space="preserve"> </w:t>
      </w:r>
      <w:r>
        <w:t>and</w:t>
      </w:r>
      <w:r>
        <w:rPr>
          <w:spacing w:val="-5"/>
        </w:rPr>
        <w:t xml:space="preserve"> </w:t>
      </w:r>
      <w:r>
        <w:t xml:space="preserve">Technology) </w:t>
      </w:r>
    </w:p>
    <w:p w14:paraId="3797EBD1" w14:textId="77777777" w:rsidR="0030767B" w:rsidRDefault="0030767B" w:rsidP="0030767B">
      <w:pPr>
        <w:pStyle w:val="BodyText"/>
        <w:ind w:left="522" w:right="1389"/>
      </w:pPr>
    </w:p>
    <w:p w14:paraId="5A3E8DC3" w14:textId="77777777" w:rsidR="0030767B" w:rsidRDefault="0030767B" w:rsidP="0030767B">
      <w:pPr>
        <w:pStyle w:val="BodyText"/>
        <w:spacing w:before="1" w:line="475" w:lineRule="auto"/>
        <w:ind w:left="520" w:right="1387"/>
      </w:pPr>
      <w:r>
        <w:rPr>
          <w:spacing w:val="-2"/>
        </w:rPr>
        <w:t>appointed</w:t>
      </w:r>
    </w:p>
    <w:p w14:paraId="2CD14DB4" w14:textId="77777777" w:rsidR="0030767B" w:rsidRDefault="0030767B" w:rsidP="0030767B">
      <w:pPr>
        <w:pStyle w:val="BodyText"/>
        <w:spacing w:before="10"/>
        <w:ind w:left="520" w:right="2673"/>
      </w:pPr>
      <w:r>
        <w:t>Professor Alisdair Gillespie</w:t>
      </w:r>
      <w:r>
        <w:rPr>
          <w:spacing w:val="-3"/>
        </w:rPr>
        <w:t xml:space="preserve"> </w:t>
      </w:r>
      <w:r>
        <w:t>(Dean</w:t>
      </w:r>
      <w:r>
        <w:rPr>
          <w:spacing w:val="-5"/>
        </w:rPr>
        <w:t xml:space="preserve"> </w:t>
      </w:r>
      <w:r>
        <w:t>Academic</w:t>
      </w:r>
      <w:r>
        <w:rPr>
          <w:spacing w:val="-5"/>
        </w:rPr>
        <w:t xml:space="preserve"> </w:t>
      </w:r>
      <w:r>
        <w:t>Quality)</w:t>
      </w:r>
      <w:r>
        <w:rPr>
          <w:spacing w:val="-1"/>
        </w:rPr>
        <w:t xml:space="preserve"> </w:t>
      </w:r>
      <w:r>
        <w:t>(in</w:t>
      </w:r>
      <w:r>
        <w:rPr>
          <w:spacing w:val="-4"/>
        </w:rPr>
        <w:t xml:space="preserve"> </w:t>
      </w:r>
      <w:r>
        <w:t>the</w:t>
      </w:r>
      <w:r>
        <w:rPr>
          <w:spacing w:val="-2"/>
        </w:rPr>
        <w:t xml:space="preserve"> </w:t>
      </w:r>
      <w:r>
        <w:t>Chair)</w:t>
      </w:r>
      <w:r>
        <w:rPr>
          <w:spacing w:val="-3"/>
        </w:rPr>
        <w:t xml:space="preserve"> </w:t>
      </w:r>
      <w:r>
        <w:t>(to</w:t>
      </w:r>
      <w:r>
        <w:rPr>
          <w:spacing w:val="-2"/>
        </w:rPr>
        <w:t xml:space="preserve"> </w:t>
      </w:r>
      <w:r>
        <w:t>31</w:t>
      </w:r>
      <w:r>
        <w:rPr>
          <w:spacing w:val="-3"/>
        </w:rPr>
        <w:t xml:space="preserve"> </w:t>
      </w:r>
      <w:r>
        <w:t>July</w:t>
      </w:r>
      <w:r>
        <w:rPr>
          <w:spacing w:val="-4"/>
        </w:rPr>
        <w:t xml:space="preserve"> </w:t>
      </w:r>
      <w:r>
        <w:t xml:space="preserve">2024) </w:t>
      </w:r>
    </w:p>
    <w:p w14:paraId="749EC063" w14:textId="77777777" w:rsidR="0030767B" w:rsidRDefault="0030767B" w:rsidP="0030767B">
      <w:pPr>
        <w:pStyle w:val="BodyText"/>
        <w:spacing w:before="10"/>
        <w:ind w:left="520" w:right="2673"/>
      </w:pPr>
      <w:r>
        <w:t>Dr Graeme Gilloch (to 31 July 2024)</w:t>
      </w:r>
    </w:p>
    <w:p w14:paraId="0947998B" w14:textId="77777777" w:rsidR="0030767B" w:rsidRDefault="0030767B" w:rsidP="0030767B">
      <w:pPr>
        <w:pStyle w:val="BodyText"/>
        <w:spacing w:line="242" w:lineRule="auto"/>
        <w:ind w:left="520" w:right="2789"/>
      </w:pPr>
      <w:r>
        <w:t>Dr Bob Lauder (Health and Medicine) (to 31 July 2024) Professor</w:t>
      </w:r>
      <w:r>
        <w:rPr>
          <w:spacing w:val="-6"/>
        </w:rPr>
        <w:t xml:space="preserve"> </w:t>
      </w:r>
      <w:r>
        <w:t>Hilary</w:t>
      </w:r>
      <w:r>
        <w:rPr>
          <w:spacing w:val="-5"/>
        </w:rPr>
        <w:t xml:space="preserve"> </w:t>
      </w:r>
      <w:r>
        <w:t>Ingham</w:t>
      </w:r>
      <w:r>
        <w:rPr>
          <w:spacing w:val="-3"/>
        </w:rPr>
        <w:t xml:space="preserve"> </w:t>
      </w:r>
      <w:r>
        <w:t>(Management</w:t>
      </w:r>
      <w:r>
        <w:rPr>
          <w:spacing w:val="-6"/>
        </w:rPr>
        <w:t xml:space="preserve"> </w:t>
      </w:r>
      <w:r>
        <w:t>School)</w:t>
      </w:r>
      <w:r>
        <w:rPr>
          <w:spacing w:val="-4"/>
        </w:rPr>
        <w:t xml:space="preserve"> </w:t>
      </w:r>
      <w:r>
        <w:t>(to</w:t>
      </w:r>
      <w:r>
        <w:rPr>
          <w:spacing w:val="-6"/>
        </w:rPr>
        <w:t xml:space="preserve"> </w:t>
      </w:r>
      <w:r>
        <w:t>31</w:t>
      </w:r>
      <w:r>
        <w:rPr>
          <w:spacing w:val="-4"/>
        </w:rPr>
        <w:t xml:space="preserve"> </w:t>
      </w:r>
      <w:r>
        <w:t>July</w:t>
      </w:r>
      <w:r>
        <w:rPr>
          <w:spacing w:val="-6"/>
        </w:rPr>
        <w:t xml:space="preserve"> </w:t>
      </w:r>
      <w:r>
        <w:t>2024)</w:t>
      </w:r>
    </w:p>
    <w:p w14:paraId="1ADA1B7A" w14:textId="77777777" w:rsidR="0030767B" w:rsidRDefault="0030767B" w:rsidP="0030767B">
      <w:pPr>
        <w:pStyle w:val="BodyText"/>
        <w:spacing w:line="266" w:lineRule="exact"/>
        <w:ind w:left="520"/>
      </w:pPr>
      <w:r>
        <w:t>Hossein Rahmani</w:t>
      </w:r>
      <w:r>
        <w:rPr>
          <w:spacing w:val="-4"/>
        </w:rPr>
        <w:t xml:space="preserve"> </w:t>
      </w:r>
      <w:r>
        <w:t>(Science</w:t>
      </w:r>
      <w:r>
        <w:rPr>
          <w:spacing w:val="-4"/>
        </w:rPr>
        <w:t xml:space="preserve"> </w:t>
      </w:r>
      <w:r>
        <w:t>and</w:t>
      </w:r>
      <w:r>
        <w:rPr>
          <w:spacing w:val="-3"/>
        </w:rPr>
        <w:t xml:space="preserve"> </w:t>
      </w:r>
      <w:r>
        <w:t>Technology)</w:t>
      </w:r>
      <w:r>
        <w:rPr>
          <w:spacing w:val="-3"/>
        </w:rPr>
        <w:t xml:space="preserve"> </w:t>
      </w:r>
      <w:r>
        <w:t>(to</w:t>
      </w:r>
      <w:r>
        <w:rPr>
          <w:spacing w:val="-3"/>
        </w:rPr>
        <w:t xml:space="preserve"> </w:t>
      </w:r>
      <w:r>
        <w:t>31</w:t>
      </w:r>
      <w:r>
        <w:rPr>
          <w:spacing w:val="-12"/>
        </w:rPr>
        <w:t xml:space="preserve"> </w:t>
      </w:r>
      <w:r>
        <w:t>July</w:t>
      </w:r>
      <w:r>
        <w:rPr>
          <w:spacing w:val="-4"/>
        </w:rPr>
        <w:t xml:space="preserve"> </w:t>
      </w:r>
      <w:r>
        <w:rPr>
          <w:spacing w:val="-2"/>
        </w:rPr>
        <w:t>2024)</w:t>
      </w:r>
    </w:p>
    <w:p w14:paraId="3C5CD0B7" w14:textId="77777777" w:rsidR="0030767B" w:rsidRDefault="0030767B" w:rsidP="0030767B">
      <w:pPr>
        <w:pStyle w:val="BodyText"/>
        <w:spacing w:before="11"/>
        <w:rPr>
          <w:sz w:val="21"/>
        </w:rPr>
      </w:pPr>
    </w:p>
    <w:p w14:paraId="4FBFDB90" w14:textId="77777777" w:rsidR="0030767B" w:rsidRDefault="0030767B" w:rsidP="0030767B">
      <w:pPr>
        <w:pStyle w:val="BodyText"/>
        <w:ind w:left="520"/>
      </w:pPr>
      <w:r>
        <w:t>in</w:t>
      </w:r>
      <w:r>
        <w:rPr>
          <w:spacing w:val="-1"/>
        </w:rPr>
        <w:t xml:space="preserve"> </w:t>
      </w:r>
      <w:r>
        <w:rPr>
          <w:spacing w:val="-2"/>
        </w:rPr>
        <w:t>attendance</w:t>
      </w:r>
    </w:p>
    <w:p w14:paraId="0E571069" w14:textId="77777777" w:rsidR="0030767B" w:rsidRDefault="0030767B" w:rsidP="0030767B">
      <w:pPr>
        <w:pStyle w:val="BodyText"/>
        <w:spacing w:before="3"/>
      </w:pPr>
    </w:p>
    <w:p w14:paraId="3D1D519B" w14:textId="77777777" w:rsidR="0030767B" w:rsidRDefault="0030767B" w:rsidP="0030767B">
      <w:pPr>
        <w:pStyle w:val="BodyText"/>
        <w:ind w:left="520"/>
      </w:pPr>
      <w:r>
        <w:t xml:space="preserve">Rachel </w:t>
      </w:r>
      <w:proofErr w:type="spellStart"/>
      <w:r>
        <w:t>Tarplee</w:t>
      </w:r>
      <w:proofErr w:type="spellEnd"/>
      <w:r>
        <w:t xml:space="preserve">, </w:t>
      </w:r>
      <w:r w:rsidRPr="000117F4">
        <w:t>Vice Principal - Curriculum and Quality</w:t>
      </w:r>
      <w:r>
        <w:t xml:space="preserve"> (Blackburn College)</w:t>
      </w:r>
    </w:p>
    <w:p w14:paraId="28D06966" w14:textId="77777777" w:rsidR="0030767B" w:rsidRDefault="0030767B" w:rsidP="0030767B">
      <w:pPr>
        <w:pStyle w:val="BodyText"/>
        <w:ind w:left="520"/>
        <w:rPr>
          <w:highlight w:val="yellow"/>
        </w:rPr>
      </w:pPr>
      <w:r>
        <w:t xml:space="preserve">Julie Bulcock, </w:t>
      </w:r>
      <w:r w:rsidRPr="000117F4">
        <w:t>Academic Registrar- HE</w:t>
      </w:r>
      <w:r>
        <w:t xml:space="preserve"> (Blackburn College)</w:t>
      </w:r>
    </w:p>
    <w:p w14:paraId="5E682979" w14:textId="77777777" w:rsidR="0030767B" w:rsidRDefault="0030767B" w:rsidP="0030767B">
      <w:pPr>
        <w:pStyle w:val="BodyText"/>
        <w:spacing w:before="1"/>
        <w:ind w:left="520" w:right="2023"/>
      </w:pPr>
      <w:r>
        <w:t>Cheryl Dunn (Blackpool and The Fylde College)</w:t>
      </w:r>
    </w:p>
    <w:p w14:paraId="5D0BE25E" w14:textId="77777777" w:rsidR="0030767B" w:rsidRDefault="0030767B" w:rsidP="0030767B">
      <w:pPr>
        <w:pStyle w:val="BodyText"/>
        <w:spacing w:before="1"/>
        <w:ind w:left="520"/>
      </w:pPr>
      <w:r>
        <w:t>Helen</w:t>
      </w:r>
      <w:r>
        <w:rPr>
          <w:spacing w:val="-3"/>
        </w:rPr>
        <w:t xml:space="preserve"> </w:t>
      </w:r>
      <w:r>
        <w:t>Fogg</w:t>
      </w:r>
      <w:r>
        <w:rPr>
          <w:spacing w:val="-3"/>
        </w:rPr>
        <w:t xml:space="preserve"> </w:t>
      </w:r>
      <w:r>
        <w:t>(Blackpool</w:t>
      </w:r>
      <w:r>
        <w:rPr>
          <w:spacing w:val="-2"/>
        </w:rPr>
        <w:t xml:space="preserve"> </w:t>
      </w:r>
      <w:r>
        <w:t>and</w:t>
      </w:r>
      <w:r>
        <w:rPr>
          <w:spacing w:val="-5"/>
        </w:rPr>
        <w:t xml:space="preserve"> </w:t>
      </w:r>
      <w:r>
        <w:t>The</w:t>
      </w:r>
      <w:r>
        <w:rPr>
          <w:spacing w:val="-4"/>
        </w:rPr>
        <w:t xml:space="preserve"> </w:t>
      </w:r>
      <w:r>
        <w:t>Fylde</w:t>
      </w:r>
      <w:r>
        <w:rPr>
          <w:spacing w:val="-3"/>
        </w:rPr>
        <w:t xml:space="preserve"> </w:t>
      </w:r>
      <w:r>
        <w:rPr>
          <w:spacing w:val="-2"/>
        </w:rPr>
        <w:t>College)</w:t>
      </w:r>
    </w:p>
    <w:p w14:paraId="2BF82111" w14:textId="77777777" w:rsidR="0030767B" w:rsidRDefault="0030767B" w:rsidP="0030767B">
      <w:pPr>
        <w:pStyle w:val="BodyText"/>
        <w:ind w:left="520" w:right="2789"/>
      </w:pPr>
      <w:r>
        <w:t>Scott</w:t>
      </w:r>
      <w:r>
        <w:rPr>
          <w:spacing w:val="-3"/>
        </w:rPr>
        <w:t xml:space="preserve"> </w:t>
      </w:r>
      <w:r>
        <w:t>Smith</w:t>
      </w:r>
      <w:r>
        <w:rPr>
          <w:spacing w:val="-3"/>
        </w:rPr>
        <w:t xml:space="preserve"> </w:t>
      </w:r>
      <w:r>
        <w:t>(Blackpool</w:t>
      </w:r>
      <w:r>
        <w:rPr>
          <w:spacing w:val="-2"/>
        </w:rPr>
        <w:t xml:space="preserve"> </w:t>
      </w:r>
      <w:r>
        <w:t>and</w:t>
      </w:r>
      <w:r>
        <w:rPr>
          <w:spacing w:val="-7"/>
        </w:rPr>
        <w:t xml:space="preserve"> </w:t>
      </w:r>
      <w:r>
        <w:t>The</w:t>
      </w:r>
      <w:r>
        <w:rPr>
          <w:spacing w:val="-4"/>
        </w:rPr>
        <w:t xml:space="preserve"> </w:t>
      </w:r>
      <w:r>
        <w:t>Fylde</w:t>
      </w:r>
      <w:r>
        <w:rPr>
          <w:spacing w:val="-4"/>
        </w:rPr>
        <w:t xml:space="preserve"> </w:t>
      </w:r>
      <w:r>
        <w:t>College)</w:t>
      </w:r>
      <w:r>
        <w:rPr>
          <w:spacing w:val="-6"/>
        </w:rPr>
        <w:t xml:space="preserve"> </w:t>
      </w:r>
      <w:r>
        <w:t>[by</w:t>
      </w:r>
      <w:r>
        <w:rPr>
          <w:spacing w:val="-4"/>
        </w:rPr>
        <w:t xml:space="preserve"> </w:t>
      </w:r>
      <w:r>
        <w:t xml:space="preserve">invitation] </w:t>
      </w:r>
    </w:p>
    <w:p w14:paraId="691958BF" w14:textId="77777777" w:rsidR="0030767B" w:rsidRDefault="0030767B" w:rsidP="0030767B">
      <w:pPr>
        <w:pStyle w:val="BodyText"/>
        <w:ind w:left="520" w:right="2930"/>
      </w:pPr>
      <w:r>
        <w:t>Andrew Harding (Academic Quality, Standards &amp; Conduct)</w:t>
      </w:r>
    </w:p>
    <w:p w14:paraId="0C6E93D9" w14:textId="77777777" w:rsidR="0030767B" w:rsidRDefault="0030767B" w:rsidP="0030767B">
      <w:pPr>
        <w:pStyle w:val="BodyText"/>
        <w:ind w:left="520"/>
      </w:pPr>
      <w:r>
        <w:t>Claire</w:t>
      </w:r>
      <w:r>
        <w:rPr>
          <w:spacing w:val="-2"/>
        </w:rPr>
        <w:t xml:space="preserve"> </w:t>
      </w:r>
      <w:r>
        <w:t>Johnston</w:t>
      </w:r>
      <w:r>
        <w:rPr>
          <w:spacing w:val="-5"/>
        </w:rPr>
        <w:t xml:space="preserve"> </w:t>
      </w:r>
      <w:r>
        <w:t>(Academic</w:t>
      </w:r>
      <w:r>
        <w:rPr>
          <w:spacing w:val="-24"/>
        </w:rPr>
        <w:t xml:space="preserve"> </w:t>
      </w:r>
      <w:r>
        <w:rPr>
          <w:spacing w:val="-2"/>
        </w:rPr>
        <w:t>Quality, Standards &amp; Conduct)</w:t>
      </w:r>
    </w:p>
    <w:p w14:paraId="092A93FF" w14:textId="77777777" w:rsidR="0030767B" w:rsidRDefault="0030767B" w:rsidP="0030767B">
      <w:pPr>
        <w:pStyle w:val="BodyText"/>
        <w:spacing w:before="10"/>
        <w:rPr>
          <w:sz w:val="21"/>
        </w:rPr>
      </w:pPr>
    </w:p>
    <w:p w14:paraId="417C5EE6" w14:textId="77777777" w:rsidR="0030767B" w:rsidRDefault="0030767B" w:rsidP="0030767B">
      <w:pPr>
        <w:pStyle w:val="BodyText"/>
        <w:spacing w:before="1"/>
        <w:ind w:left="1540" w:right="4206" w:hanging="1020"/>
      </w:pPr>
      <w:r>
        <w:rPr>
          <w:b/>
        </w:rPr>
        <w:t>Secretary</w:t>
      </w:r>
      <w:r>
        <w:t>:</w:t>
      </w:r>
      <w:r>
        <w:rPr>
          <w:spacing w:val="-9"/>
        </w:rPr>
        <w:t xml:space="preserve"> </w:t>
      </w:r>
      <w:r>
        <w:t>Claire</w:t>
      </w:r>
      <w:r>
        <w:rPr>
          <w:spacing w:val="-6"/>
        </w:rPr>
        <w:t xml:space="preserve"> </w:t>
      </w:r>
      <w:r>
        <w:t>Johnston</w:t>
      </w:r>
      <w:r>
        <w:rPr>
          <w:spacing w:val="-8"/>
        </w:rPr>
        <w:t xml:space="preserve"> </w:t>
      </w:r>
      <w:r>
        <w:t>(Blackpool</w:t>
      </w:r>
      <w:r>
        <w:rPr>
          <w:spacing w:val="-9"/>
        </w:rPr>
        <w:t xml:space="preserve"> </w:t>
      </w:r>
      <w:r>
        <w:t>meeting)</w:t>
      </w:r>
    </w:p>
    <w:p w14:paraId="5B517F69" w14:textId="77777777" w:rsidR="0030767B" w:rsidRDefault="0030767B" w:rsidP="0030767B">
      <w:pPr>
        <w:ind w:left="720" w:firstLine="720"/>
      </w:pPr>
      <w:r>
        <w:t xml:space="preserve"> Andrew Harding (Blackburn meeting)</w:t>
      </w:r>
    </w:p>
    <w:p w14:paraId="341842D5" w14:textId="77777777" w:rsidR="00421EFB" w:rsidRDefault="00421EFB" w:rsidP="00421EFB">
      <w:pPr>
        <w:sectPr w:rsidR="00421EFB">
          <w:pgSz w:w="11940" w:h="16860"/>
          <w:pgMar w:top="600" w:right="1100" w:bottom="660" w:left="920" w:header="0" w:footer="480" w:gutter="0"/>
          <w:cols w:space="720"/>
        </w:sectPr>
      </w:pPr>
    </w:p>
    <w:p w14:paraId="21C8B0D5" w14:textId="77777777" w:rsidR="00421EFB" w:rsidRDefault="00421EFB" w:rsidP="00421EFB">
      <w:pPr>
        <w:pStyle w:val="BodyText"/>
        <w:tabs>
          <w:tab w:val="left" w:pos="7942"/>
        </w:tabs>
        <w:spacing w:before="34"/>
        <w:ind w:left="2010"/>
      </w:pPr>
      <w:r>
        <w:rPr>
          <w:position w:val="1"/>
        </w:rPr>
        <w:t>REGIONAL</w:t>
      </w:r>
      <w:r>
        <w:rPr>
          <w:spacing w:val="-9"/>
          <w:position w:val="1"/>
        </w:rPr>
        <w:t xml:space="preserve"> </w:t>
      </w:r>
      <w:r>
        <w:rPr>
          <w:position w:val="1"/>
        </w:rPr>
        <w:t>PARTNERS</w:t>
      </w:r>
      <w:r>
        <w:rPr>
          <w:spacing w:val="-12"/>
          <w:position w:val="1"/>
        </w:rPr>
        <w:t xml:space="preserve"> </w:t>
      </w:r>
      <w:r>
        <w:rPr>
          <w:position w:val="1"/>
        </w:rPr>
        <w:t>TEACHING</w:t>
      </w:r>
      <w:r>
        <w:rPr>
          <w:spacing w:val="-10"/>
          <w:position w:val="1"/>
        </w:rPr>
        <w:t xml:space="preserve"> </w:t>
      </w:r>
      <w:r>
        <w:rPr>
          <w:spacing w:val="-2"/>
          <w:position w:val="1"/>
        </w:rPr>
        <w:t>COMMITTEE</w:t>
      </w:r>
      <w:r>
        <w:rPr>
          <w:position w:val="1"/>
        </w:rPr>
        <w:tab/>
      </w:r>
      <w:r>
        <w:rPr>
          <w:spacing w:val="-2"/>
        </w:rPr>
        <w:t>S.2009/53</w:t>
      </w:r>
    </w:p>
    <w:p w14:paraId="2B34B1D9" w14:textId="77777777" w:rsidR="00421EFB" w:rsidRDefault="00421EFB" w:rsidP="00421EFB">
      <w:pPr>
        <w:pStyle w:val="BodyText"/>
        <w:spacing w:before="10"/>
        <w:rPr>
          <w:sz w:val="21"/>
        </w:rPr>
      </w:pPr>
    </w:p>
    <w:p w14:paraId="1F979CD6" w14:textId="77777777" w:rsidR="00421EFB" w:rsidRDefault="00421EFB" w:rsidP="00421EFB">
      <w:pPr>
        <w:pStyle w:val="BodyText"/>
        <w:spacing w:before="1"/>
        <w:ind w:left="3194"/>
      </w:pPr>
      <w:r>
        <w:rPr>
          <w:u w:val="single"/>
        </w:rPr>
        <w:t>Terms</w:t>
      </w:r>
      <w:r>
        <w:rPr>
          <w:spacing w:val="-4"/>
          <w:u w:val="single"/>
        </w:rPr>
        <w:t xml:space="preserve"> </w:t>
      </w:r>
      <w:r>
        <w:rPr>
          <w:u w:val="single"/>
        </w:rPr>
        <w:t>of</w:t>
      </w:r>
      <w:r>
        <w:rPr>
          <w:spacing w:val="-1"/>
          <w:u w:val="single"/>
        </w:rPr>
        <w:t xml:space="preserve"> </w:t>
      </w:r>
      <w:r>
        <w:rPr>
          <w:spacing w:val="-2"/>
          <w:u w:val="single"/>
        </w:rPr>
        <w:t>reference</w:t>
      </w:r>
    </w:p>
    <w:p w14:paraId="166890C4" w14:textId="77777777" w:rsidR="00421EFB" w:rsidRDefault="00421EFB" w:rsidP="00421EFB">
      <w:pPr>
        <w:pStyle w:val="BodyText"/>
        <w:spacing w:before="2"/>
        <w:rPr>
          <w:sz w:val="17"/>
        </w:rPr>
      </w:pPr>
    </w:p>
    <w:p w14:paraId="44866C92" w14:textId="77777777" w:rsidR="00421EFB" w:rsidRDefault="00421EFB" w:rsidP="00421EFB">
      <w:pPr>
        <w:pStyle w:val="ListParagraph"/>
        <w:numPr>
          <w:ilvl w:val="0"/>
          <w:numId w:val="3"/>
        </w:numPr>
        <w:tabs>
          <w:tab w:val="left" w:pos="1369"/>
          <w:tab w:val="left" w:pos="1370"/>
        </w:tabs>
        <w:spacing w:before="57"/>
        <w:ind w:right="2426" w:hanging="737"/>
        <w:jc w:val="both"/>
      </w:pPr>
      <w:r>
        <w:t>To be responsible for all Regional Teaching Partner collaborative programmes and modules (that are not considered by the Faculty Teaching</w:t>
      </w:r>
      <w:r>
        <w:rPr>
          <w:spacing w:val="-13"/>
        </w:rPr>
        <w:t xml:space="preserve"> </w:t>
      </w:r>
      <w:r>
        <w:t>Committee)</w:t>
      </w:r>
      <w:r>
        <w:rPr>
          <w:spacing w:val="-7"/>
        </w:rPr>
        <w:t xml:space="preserve"> </w:t>
      </w:r>
      <w:r>
        <w:t>together</w:t>
      </w:r>
      <w:r>
        <w:rPr>
          <w:spacing w:val="-8"/>
        </w:rPr>
        <w:t xml:space="preserve"> </w:t>
      </w:r>
      <w:r>
        <w:t>with</w:t>
      </w:r>
      <w:r>
        <w:rPr>
          <w:spacing w:val="-9"/>
        </w:rPr>
        <w:t xml:space="preserve"> </w:t>
      </w:r>
      <w:r>
        <w:t>associated</w:t>
      </w:r>
      <w:r>
        <w:rPr>
          <w:spacing w:val="-8"/>
        </w:rPr>
        <w:t xml:space="preserve"> </w:t>
      </w:r>
      <w:r>
        <w:t>academic</w:t>
      </w:r>
      <w:r>
        <w:rPr>
          <w:spacing w:val="-10"/>
        </w:rPr>
        <w:t xml:space="preserve"> </w:t>
      </w:r>
      <w:r>
        <w:t>regulations and quality assurance processes, including:</w:t>
      </w:r>
    </w:p>
    <w:p w14:paraId="73FFEDCF" w14:textId="77777777" w:rsidR="00421EFB" w:rsidRDefault="00421EFB" w:rsidP="00421EFB">
      <w:pPr>
        <w:pStyle w:val="ListParagraph"/>
        <w:numPr>
          <w:ilvl w:val="1"/>
          <w:numId w:val="3"/>
        </w:numPr>
        <w:tabs>
          <w:tab w:val="left" w:pos="1729"/>
          <w:tab w:val="left" w:pos="1730"/>
        </w:tabs>
        <w:spacing w:before="3"/>
        <w:ind w:left="1730"/>
      </w:pPr>
      <w:r>
        <w:t>validation</w:t>
      </w:r>
      <w:r>
        <w:rPr>
          <w:spacing w:val="-8"/>
        </w:rPr>
        <w:t xml:space="preserve"> </w:t>
      </w:r>
      <w:r>
        <w:t>and</w:t>
      </w:r>
      <w:r>
        <w:rPr>
          <w:spacing w:val="-20"/>
        </w:rPr>
        <w:t xml:space="preserve"> </w:t>
      </w:r>
      <w:r>
        <w:rPr>
          <w:spacing w:val="-2"/>
        </w:rPr>
        <w:t>revalidation</w:t>
      </w:r>
    </w:p>
    <w:p w14:paraId="3C53170F" w14:textId="77777777" w:rsidR="00421EFB" w:rsidRDefault="00421EFB" w:rsidP="00421EFB">
      <w:pPr>
        <w:pStyle w:val="ListParagraph"/>
        <w:numPr>
          <w:ilvl w:val="1"/>
          <w:numId w:val="3"/>
        </w:numPr>
        <w:tabs>
          <w:tab w:val="left" w:pos="1729"/>
          <w:tab w:val="left" w:pos="1730"/>
        </w:tabs>
        <w:spacing w:before="8" w:line="278" w:lineRule="exact"/>
        <w:ind w:left="1730"/>
      </w:pPr>
      <w:r>
        <w:t>annual</w:t>
      </w:r>
      <w:r>
        <w:rPr>
          <w:spacing w:val="-6"/>
        </w:rPr>
        <w:t xml:space="preserve"> </w:t>
      </w:r>
      <w:r>
        <w:rPr>
          <w:spacing w:val="-2"/>
        </w:rPr>
        <w:t>monitoring</w:t>
      </w:r>
    </w:p>
    <w:p w14:paraId="5AA873D6" w14:textId="77777777" w:rsidR="00421EFB" w:rsidRDefault="00421EFB" w:rsidP="00421EFB">
      <w:pPr>
        <w:pStyle w:val="ListParagraph"/>
        <w:numPr>
          <w:ilvl w:val="1"/>
          <w:numId w:val="3"/>
        </w:numPr>
        <w:tabs>
          <w:tab w:val="left" w:pos="1729"/>
          <w:tab w:val="left" w:pos="1730"/>
        </w:tabs>
        <w:ind w:right="2845" w:firstLine="0"/>
      </w:pPr>
      <w:r>
        <w:t>periodic</w:t>
      </w:r>
      <w:r>
        <w:rPr>
          <w:spacing w:val="-7"/>
        </w:rPr>
        <w:t xml:space="preserve"> </w:t>
      </w:r>
      <w:r>
        <w:t>review</w:t>
      </w:r>
      <w:r>
        <w:rPr>
          <w:spacing w:val="-8"/>
        </w:rPr>
        <w:t xml:space="preserve"> </w:t>
      </w:r>
      <w:r>
        <w:t>(or</w:t>
      </w:r>
      <w:r>
        <w:rPr>
          <w:spacing w:val="-7"/>
        </w:rPr>
        <w:t xml:space="preserve"> </w:t>
      </w:r>
      <w:r>
        <w:t>programmes</w:t>
      </w:r>
      <w:r>
        <w:rPr>
          <w:spacing w:val="-7"/>
        </w:rPr>
        <w:t xml:space="preserve"> </w:t>
      </w:r>
      <w:r>
        <w:t>and</w:t>
      </w:r>
      <w:r>
        <w:rPr>
          <w:spacing w:val="-8"/>
        </w:rPr>
        <w:t xml:space="preserve"> </w:t>
      </w:r>
      <w:r>
        <w:t>partners/partnerships, ensuring</w:t>
      </w:r>
      <w:r>
        <w:rPr>
          <w:spacing w:val="-7"/>
        </w:rPr>
        <w:t xml:space="preserve"> </w:t>
      </w:r>
      <w:r>
        <w:t>that:</w:t>
      </w:r>
    </w:p>
    <w:p w14:paraId="0B70CD56" w14:textId="77777777" w:rsidR="00421EFB" w:rsidRDefault="00421EFB" w:rsidP="00421EFB">
      <w:pPr>
        <w:pStyle w:val="ListParagraph"/>
        <w:numPr>
          <w:ilvl w:val="0"/>
          <w:numId w:val="2"/>
        </w:numPr>
        <w:tabs>
          <w:tab w:val="left" w:pos="2093"/>
        </w:tabs>
        <w:ind w:right="2422"/>
        <w:jc w:val="both"/>
      </w:pPr>
      <w:r>
        <w:t>appropriate processes and procedures (as detailed below) are in place to enable the University to be confident in the standard of the awards made by Lancaster University at the end</w:t>
      </w:r>
      <w:r>
        <w:rPr>
          <w:spacing w:val="-13"/>
        </w:rPr>
        <w:t xml:space="preserve"> </w:t>
      </w:r>
      <w:r>
        <w:t>of</w:t>
      </w:r>
      <w:r>
        <w:rPr>
          <w:spacing w:val="-6"/>
        </w:rPr>
        <w:t xml:space="preserve"> </w:t>
      </w:r>
      <w:r>
        <w:t>Lancaster</w:t>
      </w:r>
      <w:r>
        <w:rPr>
          <w:spacing w:val="-3"/>
        </w:rPr>
        <w:t xml:space="preserve"> </w:t>
      </w:r>
      <w:r>
        <w:t>University-validated</w:t>
      </w:r>
      <w:r>
        <w:rPr>
          <w:spacing w:val="-1"/>
        </w:rPr>
        <w:t xml:space="preserve"> </w:t>
      </w:r>
      <w:r>
        <w:t>programmes,</w:t>
      </w:r>
      <w:r>
        <w:rPr>
          <w:spacing w:val="-13"/>
        </w:rPr>
        <w:t xml:space="preserve"> </w:t>
      </w:r>
      <w:r>
        <w:t xml:space="preserve">together with the quality of the educational experience offered to </w:t>
      </w:r>
      <w:proofErr w:type="gramStart"/>
      <w:r>
        <w:rPr>
          <w:spacing w:val="-2"/>
        </w:rPr>
        <w:t>students;</w:t>
      </w:r>
      <w:proofErr w:type="gramEnd"/>
    </w:p>
    <w:p w14:paraId="018201A3" w14:textId="77777777" w:rsidR="00421EFB" w:rsidRDefault="00421EFB" w:rsidP="00421EFB">
      <w:pPr>
        <w:pStyle w:val="ListParagraph"/>
        <w:numPr>
          <w:ilvl w:val="0"/>
          <w:numId w:val="2"/>
        </w:numPr>
        <w:tabs>
          <w:tab w:val="left" w:pos="2093"/>
        </w:tabs>
        <w:ind w:right="2429"/>
        <w:jc w:val="both"/>
      </w:pPr>
      <w:r>
        <w:t>these processes and procedures are aligned, as far as is appropriate, with corresponding processes and procedures applicable to Lancaster University in-house provision as set out</w:t>
      </w:r>
      <w:r>
        <w:rPr>
          <w:spacing w:val="-1"/>
        </w:rPr>
        <w:t xml:space="preserve"> </w:t>
      </w:r>
      <w:r>
        <w:t>in the Manual of</w:t>
      </w:r>
      <w:r>
        <w:rPr>
          <w:spacing w:val="-4"/>
        </w:rPr>
        <w:t xml:space="preserve"> </w:t>
      </w:r>
      <w:r>
        <w:t>Academic Regulations and</w:t>
      </w:r>
      <w:r>
        <w:rPr>
          <w:spacing w:val="-2"/>
        </w:rPr>
        <w:t xml:space="preserve"> </w:t>
      </w:r>
      <w:r>
        <w:t>Procedures.</w:t>
      </w:r>
    </w:p>
    <w:p w14:paraId="73856FD3" w14:textId="77777777" w:rsidR="00421EFB" w:rsidRDefault="00421EFB" w:rsidP="00421EFB">
      <w:pPr>
        <w:pStyle w:val="ListParagraph"/>
        <w:numPr>
          <w:ilvl w:val="0"/>
          <w:numId w:val="3"/>
        </w:numPr>
        <w:tabs>
          <w:tab w:val="left" w:pos="1373"/>
        </w:tabs>
        <w:spacing w:before="114" w:line="237" w:lineRule="auto"/>
        <w:ind w:right="3081" w:hanging="593"/>
        <w:jc w:val="both"/>
      </w:pPr>
      <w:r>
        <w:t>To</w:t>
      </w:r>
      <w:r>
        <w:rPr>
          <w:spacing w:val="-2"/>
        </w:rPr>
        <w:t xml:space="preserve"> </w:t>
      </w:r>
      <w:r>
        <w:t>be</w:t>
      </w:r>
      <w:r>
        <w:rPr>
          <w:spacing w:val="-3"/>
        </w:rPr>
        <w:t xml:space="preserve"> </w:t>
      </w:r>
      <w:r>
        <w:t>responsible</w:t>
      </w:r>
      <w:r>
        <w:rPr>
          <w:spacing w:val="-3"/>
        </w:rPr>
        <w:t xml:space="preserve"> </w:t>
      </w:r>
      <w:r>
        <w:t>for</w:t>
      </w:r>
      <w:r>
        <w:rPr>
          <w:spacing w:val="-6"/>
        </w:rPr>
        <w:t xml:space="preserve"> </w:t>
      </w:r>
      <w:r>
        <w:t>devising,</w:t>
      </w:r>
      <w:r>
        <w:rPr>
          <w:spacing w:val="-1"/>
        </w:rPr>
        <w:t xml:space="preserve"> </w:t>
      </w:r>
      <w:proofErr w:type="gramStart"/>
      <w:r>
        <w:t>implementing</w:t>
      </w:r>
      <w:proofErr w:type="gramEnd"/>
      <w:r>
        <w:rPr>
          <w:spacing w:val="-4"/>
        </w:rPr>
        <w:t xml:space="preserve"> </w:t>
      </w:r>
      <w:r>
        <w:t>and</w:t>
      </w:r>
      <w:r>
        <w:rPr>
          <w:spacing w:val="-7"/>
        </w:rPr>
        <w:t xml:space="preserve"> </w:t>
      </w:r>
      <w:r>
        <w:t>monitoring procedures for:</w:t>
      </w:r>
    </w:p>
    <w:p w14:paraId="611FF8E6" w14:textId="77777777" w:rsidR="00421EFB" w:rsidRDefault="00421EFB" w:rsidP="00421EFB">
      <w:pPr>
        <w:pStyle w:val="BodyText"/>
        <w:spacing w:before="1"/>
      </w:pPr>
    </w:p>
    <w:p w14:paraId="229C6FB1" w14:textId="77777777" w:rsidR="00421EFB" w:rsidRDefault="00421EFB" w:rsidP="00421EFB">
      <w:pPr>
        <w:pStyle w:val="ListParagraph"/>
        <w:numPr>
          <w:ilvl w:val="0"/>
          <w:numId w:val="1"/>
        </w:numPr>
        <w:tabs>
          <w:tab w:val="left" w:pos="2093"/>
        </w:tabs>
        <w:spacing w:before="1"/>
        <w:ind w:right="2423"/>
        <w:jc w:val="both"/>
      </w:pPr>
      <w:r>
        <w:t>approving initial requests from partner institutions for new programmes</w:t>
      </w:r>
      <w:r>
        <w:rPr>
          <w:spacing w:val="-13"/>
        </w:rPr>
        <w:t xml:space="preserve"> </w:t>
      </w:r>
      <w:r>
        <w:t>made</w:t>
      </w:r>
      <w:r>
        <w:rPr>
          <w:spacing w:val="-12"/>
        </w:rPr>
        <w:t xml:space="preserve"> </w:t>
      </w:r>
      <w:r>
        <w:t>in</w:t>
      </w:r>
      <w:r>
        <w:rPr>
          <w:spacing w:val="-13"/>
        </w:rPr>
        <w:t xml:space="preserve"> </w:t>
      </w:r>
      <w:r>
        <w:t>accordance</w:t>
      </w:r>
      <w:r>
        <w:rPr>
          <w:spacing w:val="-12"/>
        </w:rPr>
        <w:t xml:space="preserve"> </w:t>
      </w:r>
      <w:r>
        <w:t>with</w:t>
      </w:r>
      <w:r>
        <w:rPr>
          <w:spacing w:val="-13"/>
        </w:rPr>
        <w:t xml:space="preserve"> </w:t>
      </w:r>
      <w:r>
        <w:t>agreed</w:t>
      </w:r>
      <w:r>
        <w:rPr>
          <w:spacing w:val="-12"/>
        </w:rPr>
        <w:t xml:space="preserve"> </w:t>
      </w:r>
      <w:r>
        <w:t>parameters</w:t>
      </w:r>
      <w:r>
        <w:rPr>
          <w:spacing w:val="-12"/>
        </w:rPr>
        <w:t xml:space="preserve"> </w:t>
      </w:r>
      <w:r>
        <w:t>by delegated</w:t>
      </w:r>
      <w:r>
        <w:rPr>
          <w:spacing w:val="-1"/>
        </w:rPr>
        <w:t xml:space="preserve"> </w:t>
      </w:r>
      <w:r>
        <w:t>action</w:t>
      </w:r>
      <w:proofErr w:type="gramStart"/>
      <w:r>
        <w:t>*;</w:t>
      </w:r>
      <w:proofErr w:type="gramEnd"/>
    </w:p>
    <w:p w14:paraId="66758E7F" w14:textId="77777777" w:rsidR="00421EFB" w:rsidRDefault="00421EFB" w:rsidP="00421EFB">
      <w:pPr>
        <w:pStyle w:val="ListParagraph"/>
        <w:numPr>
          <w:ilvl w:val="0"/>
          <w:numId w:val="1"/>
        </w:numPr>
        <w:tabs>
          <w:tab w:val="left" w:pos="2093"/>
        </w:tabs>
        <w:spacing w:before="1" w:line="242" w:lineRule="auto"/>
        <w:ind w:right="2432"/>
        <w:jc w:val="both"/>
      </w:pPr>
      <w:r>
        <w:t>considering proposals for the validation and revalidation by the</w:t>
      </w:r>
      <w:r>
        <w:rPr>
          <w:spacing w:val="-1"/>
        </w:rPr>
        <w:t xml:space="preserve"> </w:t>
      </w:r>
      <w:r>
        <w:t>University</w:t>
      </w:r>
      <w:r>
        <w:rPr>
          <w:spacing w:val="-3"/>
        </w:rPr>
        <w:t xml:space="preserve"> </w:t>
      </w:r>
      <w:r>
        <w:t>of</w:t>
      </w:r>
      <w:r>
        <w:rPr>
          <w:spacing w:val="-2"/>
        </w:rPr>
        <w:t xml:space="preserve"> </w:t>
      </w:r>
      <w:r>
        <w:t>degrees</w:t>
      </w:r>
      <w:r>
        <w:rPr>
          <w:spacing w:val="-4"/>
        </w:rPr>
        <w:t xml:space="preserve"> </w:t>
      </w:r>
      <w:r>
        <w:t>and</w:t>
      </w:r>
      <w:r>
        <w:rPr>
          <w:spacing w:val="-2"/>
        </w:rPr>
        <w:t xml:space="preserve"> </w:t>
      </w:r>
      <w:r>
        <w:t>other</w:t>
      </w:r>
      <w:r>
        <w:rPr>
          <w:spacing w:val="-1"/>
        </w:rPr>
        <w:t xml:space="preserve"> </w:t>
      </w:r>
      <w:r>
        <w:t>schemes</w:t>
      </w:r>
      <w:r>
        <w:rPr>
          <w:spacing w:val="-4"/>
        </w:rPr>
        <w:t xml:space="preserve"> </w:t>
      </w:r>
      <w:r>
        <w:t>of</w:t>
      </w:r>
      <w:r>
        <w:rPr>
          <w:spacing w:val="-4"/>
        </w:rPr>
        <w:t xml:space="preserve"> </w:t>
      </w:r>
      <w:r>
        <w:t>study,</w:t>
      </w:r>
      <w:r>
        <w:rPr>
          <w:spacing w:val="-1"/>
        </w:rPr>
        <w:t xml:space="preserve"> </w:t>
      </w:r>
      <w:r>
        <w:t>or</w:t>
      </w:r>
      <w:r>
        <w:rPr>
          <w:spacing w:val="-4"/>
        </w:rPr>
        <w:t xml:space="preserve"> </w:t>
      </w:r>
      <w:r>
        <w:t>for revisions to existing schemes of study by</w:t>
      </w:r>
      <w:r>
        <w:rPr>
          <w:spacing w:val="-7"/>
        </w:rPr>
        <w:t xml:space="preserve"> </w:t>
      </w:r>
      <w:r>
        <w:t>delegated action</w:t>
      </w:r>
      <w:proofErr w:type="gramStart"/>
      <w:r>
        <w:t>*;</w:t>
      </w:r>
      <w:proofErr w:type="gramEnd"/>
    </w:p>
    <w:p w14:paraId="46E89CFD" w14:textId="77777777" w:rsidR="00421EFB" w:rsidRDefault="00421EFB" w:rsidP="00421EFB">
      <w:pPr>
        <w:pStyle w:val="ListParagraph"/>
        <w:numPr>
          <w:ilvl w:val="0"/>
          <w:numId w:val="1"/>
        </w:numPr>
        <w:tabs>
          <w:tab w:val="left" w:pos="2093"/>
        </w:tabs>
        <w:ind w:right="2439"/>
        <w:jc w:val="both"/>
      </w:pPr>
      <w:r>
        <w:t xml:space="preserve">annual monitoring of programmes and modules and associated learning, teaching and </w:t>
      </w:r>
      <w:proofErr w:type="gramStart"/>
      <w:r>
        <w:t>assessment;</w:t>
      </w:r>
      <w:proofErr w:type="gramEnd"/>
    </w:p>
    <w:p w14:paraId="64DB839A" w14:textId="414B2079" w:rsidR="00421EFB" w:rsidRDefault="00421EFB" w:rsidP="00421EFB">
      <w:pPr>
        <w:pStyle w:val="ListParagraph"/>
        <w:numPr>
          <w:ilvl w:val="0"/>
          <w:numId w:val="1"/>
        </w:numPr>
        <w:tabs>
          <w:tab w:val="left" w:pos="2093"/>
        </w:tabs>
        <w:spacing w:line="235" w:lineRule="auto"/>
        <w:ind w:right="2430"/>
        <w:jc w:val="both"/>
      </w:pPr>
      <w:r>
        <w:t>promoting innovation and</w:t>
      </w:r>
      <w:r>
        <w:rPr>
          <w:spacing w:val="-1"/>
        </w:rPr>
        <w:t xml:space="preserve"> </w:t>
      </w:r>
      <w:r>
        <w:t>best practice in learning,</w:t>
      </w:r>
      <w:r w:rsidR="00892850">
        <w:t xml:space="preserve"> </w:t>
      </w:r>
      <w:proofErr w:type="gramStart"/>
      <w:r>
        <w:t>teaching</w:t>
      </w:r>
      <w:proofErr w:type="gramEnd"/>
      <w:r>
        <w:t xml:space="preserve"> and</w:t>
      </w:r>
      <w:r>
        <w:rPr>
          <w:spacing w:val="-3"/>
        </w:rPr>
        <w:t xml:space="preserve"> </w:t>
      </w:r>
      <w:r>
        <w:t>assessment</w:t>
      </w:r>
    </w:p>
    <w:p w14:paraId="5454A826" w14:textId="77777777" w:rsidR="00421EFB" w:rsidRDefault="00421EFB" w:rsidP="00421EFB">
      <w:pPr>
        <w:pStyle w:val="ListParagraph"/>
        <w:numPr>
          <w:ilvl w:val="0"/>
          <w:numId w:val="1"/>
        </w:numPr>
        <w:tabs>
          <w:tab w:val="left" w:pos="2093"/>
        </w:tabs>
        <w:spacing w:before="7" w:line="265" w:lineRule="exact"/>
        <w:ind w:hanging="721"/>
        <w:jc w:val="both"/>
      </w:pPr>
      <w:r>
        <w:t>thematic</w:t>
      </w:r>
      <w:r>
        <w:rPr>
          <w:spacing w:val="-5"/>
        </w:rPr>
        <w:t xml:space="preserve"> </w:t>
      </w:r>
      <w:r>
        <w:rPr>
          <w:spacing w:val="-2"/>
        </w:rPr>
        <w:t>reviews</w:t>
      </w:r>
    </w:p>
    <w:p w14:paraId="4EC3A7A6" w14:textId="77777777" w:rsidR="00421EFB" w:rsidRDefault="00421EFB" w:rsidP="00421EFB">
      <w:pPr>
        <w:pStyle w:val="ListParagraph"/>
        <w:numPr>
          <w:ilvl w:val="0"/>
          <w:numId w:val="1"/>
        </w:numPr>
        <w:tabs>
          <w:tab w:val="left" w:pos="2090"/>
        </w:tabs>
        <w:spacing w:line="235" w:lineRule="auto"/>
        <w:ind w:right="2437"/>
        <w:jc w:val="both"/>
      </w:pPr>
      <w:r>
        <w:t>making recommendations about external examiners and course</w:t>
      </w:r>
      <w:r>
        <w:rPr>
          <w:spacing w:val="-9"/>
        </w:rPr>
        <w:t xml:space="preserve"> </w:t>
      </w:r>
      <w:proofErr w:type="gramStart"/>
      <w:r>
        <w:t>consultants;</w:t>
      </w:r>
      <w:proofErr w:type="gramEnd"/>
    </w:p>
    <w:p w14:paraId="43037015" w14:textId="77777777" w:rsidR="00421EFB" w:rsidRDefault="00421EFB" w:rsidP="00421EFB">
      <w:pPr>
        <w:pStyle w:val="ListParagraph"/>
        <w:numPr>
          <w:ilvl w:val="0"/>
          <w:numId w:val="1"/>
        </w:numPr>
        <w:tabs>
          <w:tab w:val="left" w:pos="2093"/>
        </w:tabs>
        <w:ind w:right="2430"/>
        <w:jc w:val="both"/>
      </w:pPr>
      <w:r>
        <w:t xml:space="preserve">the production and use, by collaborative partners, or qualitative and quantitative management information </w:t>
      </w:r>
      <w:r>
        <w:rPr>
          <w:spacing w:val="-2"/>
        </w:rPr>
        <w:t>including:</w:t>
      </w:r>
    </w:p>
    <w:p w14:paraId="75EFBB3B" w14:textId="77777777" w:rsidR="00421EFB" w:rsidRDefault="00421EFB" w:rsidP="00421EFB">
      <w:pPr>
        <w:pStyle w:val="BodyText"/>
        <w:tabs>
          <w:tab w:val="left" w:pos="3146"/>
          <w:tab w:val="left" w:pos="3962"/>
          <w:tab w:val="left" w:pos="4502"/>
          <w:tab w:val="left" w:pos="5765"/>
          <w:tab w:val="left" w:pos="6307"/>
        </w:tabs>
        <w:spacing w:before="5" w:line="237" w:lineRule="auto"/>
        <w:ind w:left="2092" w:right="2530"/>
      </w:pPr>
      <w:r>
        <w:t xml:space="preserve">demand figures, recruitment targets, recruitment data; </w:t>
      </w:r>
      <w:r>
        <w:rPr>
          <w:spacing w:val="-2"/>
        </w:rPr>
        <w:t>retention</w:t>
      </w:r>
      <w:r>
        <w:tab/>
      </w:r>
      <w:r>
        <w:rPr>
          <w:spacing w:val="-2"/>
        </w:rPr>
        <w:t>figures</w:t>
      </w:r>
      <w:r>
        <w:tab/>
      </w:r>
      <w:r>
        <w:rPr>
          <w:spacing w:val="-4"/>
        </w:rPr>
        <w:t>and</w:t>
      </w:r>
      <w:r>
        <w:tab/>
      </w:r>
      <w:r>
        <w:rPr>
          <w:spacing w:val="-2"/>
        </w:rPr>
        <w:t>progression</w:t>
      </w:r>
      <w:r>
        <w:tab/>
      </w:r>
      <w:r>
        <w:rPr>
          <w:spacing w:val="-4"/>
        </w:rPr>
        <w:t>and</w:t>
      </w:r>
      <w:r>
        <w:tab/>
      </w:r>
      <w:r>
        <w:rPr>
          <w:spacing w:val="-8"/>
        </w:rPr>
        <w:t xml:space="preserve">achievement </w:t>
      </w:r>
      <w:r>
        <w:t>statistics; summaries of student feedback data.</w:t>
      </w:r>
    </w:p>
    <w:p w14:paraId="08EEABF7" w14:textId="77777777" w:rsidR="00421EFB" w:rsidRDefault="00421EFB" w:rsidP="00421EFB">
      <w:pPr>
        <w:pStyle w:val="BodyText"/>
        <w:spacing w:before="5"/>
        <w:rPr>
          <w:sz w:val="25"/>
        </w:rPr>
      </w:pPr>
    </w:p>
    <w:p w14:paraId="4747DB00" w14:textId="77777777" w:rsidR="00421EFB" w:rsidRDefault="00421EFB" w:rsidP="00421EFB">
      <w:pPr>
        <w:pStyle w:val="BodyText"/>
        <w:tabs>
          <w:tab w:val="left" w:pos="1960"/>
        </w:tabs>
        <w:ind w:left="1960" w:right="1162" w:hanging="720"/>
      </w:pPr>
      <w:r>
        <w:rPr>
          <w:spacing w:val="-10"/>
        </w:rPr>
        <w:t>*</w:t>
      </w:r>
      <w:r>
        <w:tab/>
        <w:t>See</w:t>
      </w:r>
      <w:r>
        <w:rPr>
          <w:spacing w:val="-4"/>
        </w:rPr>
        <w:t xml:space="preserve"> </w:t>
      </w:r>
      <w:r>
        <w:t>document</w:t>
      </w:r>
      <w:r>
        <w:rPr>
          <w:spacing w:val="-7"/>
        </w:rPr>
        <w:t xml:space="preserve"> </w:t>
      </w:r>
      <w:r>
        <w:t>SEC/2015/3/0581</w:t>
      </w:r>
      <w:r>
        <w:rPr>
          <w:spacing w:val="-5"/>
        </w:rPr>
        <w:t xml:space="preserve"> </w:t>
      </w:r>
      <w:r>
        <w:t>Revalidation</w:t>
      </w:r>
      <w:r>
        <w:rPr>
          <w:spacing w:val="-6"/>
        </w:rPr>
        <w:t xml:space="preserve"> </w:t>
      </w:r>
      <w:r>
        <w:t>and</w:t>
      </w:r>
      <w:r>
        <w:rPr>
          <w:spacing w:val="-6"/>
        </w:rPr>
        <w:t xml:space="preserve"> </w:t>
      </w:r>
      <w:r>
        <w:t>Validation:</w:t>
      </w:r>
      <w:r>
        <w:rPr>
          <w:spacing w:val="-5"/>
        </w:rPr>
        <w:t xml:space="preserve"> </w:t>
      </w:r>
      <w:r>
        <w:t>Processes</w:t>
      </w:r>
      <w:r>
        <w:rPr>
          <w:spacing w:val="-7"/>
        </w:rPr>
        <w:t xml:space="preserve"> </w:t>
      </w:r>
      <w:r>
        <w:t xml:space="preserve">and </w:t>
      </w:r>
      <w:r>
        <w:rPr>
          <w:spacing w:val="-2"/>
        </w:rPr>
        <w:t>Procedures</w:t>
      </w:r>
    </w:p>
    <w:p w14:paraId="2AA978A7" w14:textId="2210D034" w:rsidR="00421EFB" w:rsidRDefault="00421EFB" w:rsidP="00421EFB"/>
    <w:p w14:paraId="07AA4600" w14:textId="3FB520E6" w:rsidR="009E4E37" w:rsidRDefault="009E4E37">
      <w:pPr>
        <w:pStyle w:val="BodyText"/>
        <w:tabs>
          <w:tab w:val="left" w:pos="1960"/>
        </w:tabs>
        <w:ind w:left="1960" w:right="1162" w:hanging="720"/>
      </w:pPr>
    </w:p>
    <w:sectPr w:rsidR="009E4E37">
      <w:pgSz w:w="11940" w:h="16860"/>
      <w:pgMar w:top="1520" w:right="1100" w:bottom="660" w:left="920" w:header="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2A3B" w14:textId="77777777" w:rsidR="0069146E" w:rsidRDefault="0069146E">
      <w:r>
        <w:separator/>
      </w:r>
    </w:p>
  </w:endnote>
  <w:endnote w:type="continuationSeparator" w:id="0">
    <w:p w14:paraId="4C2DE90A" w14:textId="77777777" w:rsidR="0069146E" w:rsidRDefault="0069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FC03" w14:textId="77777777" w:rsidR="004B55CA" w:rsidRDefault="004B55CA">
    <w:pPr>
      <w:pStyle w:val="BodyText"/>
      <w:spacing w:line="14" w:lineRule="auto"/>
      <w:rPr>
        <w:sz w:val="20"/>
      </w:rPr>
    </w:pPr>
    <w:r>
      <w:rPr>
        <w:noProof/>
      </w:rPr>
      <mc:AlternateContent>
        <mc:Choice Requires="wps">
          <w:drawing>
            <wp:anchor distT="0" distB="0" distL="114300" distR="114300" simplePos="0" relativeHeight="485838848" behindDoc="1" locked="0" layoutInCell="1" allowOverlap="1" wp14:anchorId="6A09AEAF" wp14:editId="107F64EA">
              <wp:simplePos x="0" y="0"/>
              <wp:positionH relativeFrom="page">
                <wp:posOffset>3387725</wp:posOffset>
              </wp:positionH>
              <wp:positionV relativeFrom="page">
                <wp:posOffset>10261600</wp:posOffset>
              </wp:positionV>
              <wp:extent cx="794385" cy="16573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889A5" w14:textId="77777777" w:rsidR="004B55CA" w:rsidRDefault="004B55CA">
                          <w:pPr>
                            <w:pStyle w:val="BodyText"/>
                            <w:spacing w:line="245" w:lineRule="exact"/>
                            <w:ind w:left="20"/>
                          </w:pPr>
                          <w:r>
                            <w:t>Page</w:t>
                          </w:r>
                          <w:r>
                            <w:rPr>
                              <w:spacing w:val="-4"/>
                            </w:rPr>
                            <w:t xml:space="preserve"> </w:t>
                          </w:r>
                          <w:r>
                            <w:fldChar w:fldCharType="begin"/>
                          </w:r>
                          <w:r>
                            <w:instrText xml:space="preserve"> PAGE </w:instrText>
                          </w:r>
                          <w:r>
                            <w:fldChar w:fldCharType="separate"/>
                          </w:r>
                          <w:r>
                            <w:t>10</w:t>
                          </w:r>
                          <w:r>
                            <w:fldChar w:fldCharType="end"/>
                          </w:r>
                          <w:r>
                            <w:rPr>
                              <w:spacing w:val="-1"/>
                            </w:rPr>
                            <w:t xml:space="preserve"> </w:t>
                          </w:r>
                          <w:r>
                            <w:t>of</w:t>
                          </w:r>
                          <w:r>
                            <w:rPr>
                              <w:spacing w:val="-3"/>
                            </w:rPr>
                            <w:t xml:space="preserve"> </w:t>
                          </w:r>
                          <w:r>
                            <w:rPr>
                              <w:spacing w:val="-5"/>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9AEAF" id="_x0000_t202" coordsize="21600,21600" o:spt="202" path="m,l,21600r21600,l21600,xe">
              <v:stroke joinstyle="miter"/>
              <v:path gradientshapeok="t" o:connecttype="rect"/>
            </v:shapetype>
            <v:shape id="docshape1" o:spid="_x0000_s1027" type="#_x0000_t202" style="position:absolute;margin-left:266.75pt;margin-top:808pt;width:62.55pt;height:13.05pt;z-index:-174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Hn1wEAAJADAAAOAAAAZHJzL2Uyb0RvYy54bWysU9tu2zAMfR+wfxD0vjhpl7Yz4hRdiw4D&#10;ugvQ7gNkWbKN2aJGKrGzrx8lx+m2vg17EWiKOjznkN5cj30n9gapBVfI1WIphXEaqtbVhfz2dP/m&#10;SgoKylWqA2cKeTAkr7evX20Gn5szaKCrDAoGcZQPvpBNCD7PMtKN6RUtwBvHlxawV4E/sc4qVAOj&#10;9112tlxeZANg5RG0IeLs3XQptwnfWqPDF2vJBNEVkrmFdGI6y3hm243Ka1S+afWRhvoHFr1qHTc9&#10;Qd2poMQO2xdQfasRCGxYaOgzsLbVJmlgNavlX2oeG+VN0sLmkD/ZRP8PVn/eP/qvKML4HkYeYBJB&#10;/gH0dxIObhvlanODCENjVMWNV9GybPCUH59GqymnCFIOn6DiIatdgAQ0WuyjK6xTMDoP4HAy3YxB&#10;aE5evnt7frWWQvPV6mJ9eb5OHVQ+P/ZI4YOBXsSgkMgzTeBq/0AhklH5XBJ7Obhvuy7NtXN/JLgw&#10;ZhL5yHdiHsZy5OooooTqwDIQpjXhteagAfwpxcArUkj6sVNopOg+OrYi7tMc4ByUc6Cc5qeFDFJM&#10;4W2Y9m7nsa0bRp7MdnDDdtk2SXlmceTJY08Kjysa9+r371T1/CNtfwEAAP//AwBQSwMEFAAGAAgA&#10;AAAhAKmcvULhAAAADQEAAA8AAABkcnMvZG93bnJldi54bWxMj8FOwzAQRO9I/IO1SNyok5ZYJcSp&#10;KgQnJEQaDhyd2E2sxusQu234e7anctyZp9mZYjO7gZ3MFKxHCekiAWaw9dpiJ+GrfntYAwtRoVaD&#10;RyPh1wTYlLc3hcq1P2NlTrvYMQrBkCsJfYxjznloe+NUWPjRIHl7PzkV6Zw6rid1pnA38GWSCO6U&#10;RfrQq9G89KY97I5OwvYbq1f789F8VvvK1vVTgu/iIOX93bx9BhbNHK8wXOpTdSipU+OPqAMbJGSr&#10;VUYoGSIVtIoQka0FsOYiPS5T4GXB/68o/wAAAP//AwBQSwECLQAUAAYACAAAACEAtoM4kv4AAADh&#10;AQAAEwAAAAAAAAAAAAAAAAAAAAAAW0NvbnRlbnRfVHlwZXNdLnhtbFBLAQItABQABgAIAAAAIQA4&#10;/SH/1gAAAJQBAAALAAAAAAAAAAAAAAAAAC8BAABfcmVscy8ucmVsc1BLAQItABQABgAIAAAAIQBH&#10;xcHn1wEAAJADAAAOAAAAAAAAAAAAAAAAAC4CAABkcnMvZTJvRG9jLnhtbFBLAQItABQABgAIAAAA&#10;IQCpnL1C4QAAAA0BAAAPAAAAAAAAAAAAAAAAADEEAABkcnMvZG93bnJldi54bWxQSwUGAAAAAAQA&#10;BADzAAAAPwUAAAAA&#10;" filled="f" stroked="f">
              <v:textbox inset="0,0,0,0">
                <w:txbxContent>
                  <w:p w14:paraId="34F889A5" w14:textId="77777777" w:rsidR="004B55CA" w:rsidRDefault="004B55CA">
                    <w:pPr>
                      <w:pStyle w:val="BodyText"/>
                      <w:spacing w:line="245" w:lineRule="exact"/>
                      <w:ind w:left="20"/>
                    </w:pPr>
                    <w:r>
                      <w:t>Page</w:t>
                    </w:r>
                    <w:r>
                      <w:rPr>
                        <w:spacing w:val="-4"/>
                      </w:rPr>
                      <w:t xml:space="preserve"> </w:t>
                    </w:r>
                    <w:r>
                      <w:fldChar w:fldCharType="begin"/>
                    </w:r>
                    <w:r>
                      <w:instrText xml:space="preserve"> PAGE </w:instrText>
                    </w:r>
                    <w:r>
                      <w:fldChar w:fldCharType="separate"/>
                    </w:r>
                    <w:r>
                      <w:t>10</w:t>
                    </w:r>
                    <w:r>
                      <w:fldChar w:fldCharType="end"/>
                    </w:r>
                    <w:r>
                      <w:rPr>
                        <w:spacing w:val="-1"/>
                      </w:rPr>
                      <w:t xml:space="preserve"> </w:t>
                    </w:r>
                    <w:r>
                      <w:t>of</w:t>
                    </w:r>
                    <w:r>
                      <w:rPr>
                        <w:spacing w:val="-3"/>
                      </w:rPr>
                      <w:t xml:space="preserve"> </w:t>
                    </w:r>
                    <w:r>
                      <w:rPr>
                        <w:spacing w:val="-5"/>
                      </w:rPr>
                      <w:t>39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BE39" w14:textId="77777777" w:rsidR="004B55CA" w:rsidRDefault="004B55CA">
    <w:pPr>
      <w:pStyle w:val="BodyText"/>
      <w:spacing w:line="14" w:lineRule="auto"/>
      <w:rPr>
        <w:sz w:val="20"/>
      </w:rPr>
    </w:pPr>
    <w:r>
      <w:rPr>
        <w:noProof/>
      </w:rPr>
      <mc:AlternateContent>
        <mc:Choice Requires="wps">
          <w:drawing>
            <wp:anchor distT="0" distB="0" distL="114300" distR="114300" simplePos="0" relativeHeight="485839360" behindDoc="1" locked="0" layoutInCell="1" allowOverlap="1" wp14:anchorId="024F29B9" wp14:editId="320040FA">
              <wp:simplePos x="0" y="0"/>
              <wp:positionH relativeFrom="page">
                <wp:posOffset>4953000</wp:posOffset>
              </wp:positionH>
              <wp:positionV relativeFrom="page">
                <wp:posOffset>7131685</wp:posOffset>
              </wp:positionV>
              <wp:extent cx="794385" cy="16573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5681" w14:textId="77777777" w:rsidR="004B55CA" w:rsidRDefault="004B55CA">
                          <w:pPr>
                            <w:pStyle w:val="BodyText"/>
                            <w:spacing w:line="245" w:lineRule="exact"/>
                            <w:ind w:left="20"/>
                          </w:pPr>
                          <w:r>
                            <w:t>Page</w:t>
                          </w:r>
                          <w:r>
                            <w:rPr>
                              <w:spacing w:val="-4"/>
                            </w:rPr>
                            <w:t xml:space="preserve"> </w:t>
                          </w:r>
                          <w:r>
                            <w:fldChar w:fldCharType="begin"/>
                          </w:r>
                          <w:r>
                            <w:instrText xml:space="preserve"> PAGE </w:instrText>
                          </w:r>
                          <w:r>
                            <w:fldChar w:fldCharType="separate"/>
                          </w:r>
                          <w:r>
                            <w:t>21</w:t>
                          </w:r>
                          <w:r>
                            <w:fldChar w:fldCharType="end"/>
                          </w:r>
                          <w:r>
                            <w:rPr>
                              <w:spacing w:val="-1"/>
                            </w:rPr>
                            <w:t xml:space="preserve"> </w:t>
                          </w:r>
                          <w:r>
                            <w:t>of</w:t>
                          </w:r>
                          <w:r>
                            <w:rPr>
                              <w:spacing w:val="-3"/>
                            </w:rPr>
                            <w:t xml:space="preserve"> </w:t>
                          </w:r>
                          <w:r>
                            <w:rPr>
                              <w:spacing w:val="-5"/>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F29B9" id="_x0000_t202" coordsize="21600,21600" o:spt="202" path="m,l,21600r21600,l21600,xe">
              <v:stroke joinstyle="miter"/>
              <v:path gradientshapeok="t" o:connecttype="rect"/>
            </v:shapetype>
            <v:shape id="docshape6" o:spid="_x0000_s1028" type="#_x0000_t202" style="position:absolute;margin-left:390pt;margin-top:561.55pt;width:62.55pt;height:13.05pt;z-index:-174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D2gEAAJcDAAAOAAAAZHJzL2Uyb0RvYy54bWysU9tu2zAMfR+wfxD0vjhpl7Yz4hRdiw4D&#10;ugvQ7gNoWY6F2aJGKbGzrx8l2+m2vg17EShKOjznkNpcD10rDpq8QVvI1WIphbYKK2N3hfz2dP/m&#10;SgofwFbQotWFPGovr7evX216l+szbLCtNAkGsT7vXSGbEFyeZV41ugO/QKctH9ZIHQTe0i6rCHpG&#10;79rsbLm8yHqkyhEq7T1n78ZDuU34da1V+FLXXgfRFpK5hbRSWsu4ZtsN5DsC1xg10YB/YNGBsVz0&#10;BHUHAcSezAuozihCj3VYKOwyrGujdNLAalbLv9Q8NuB00sLmeHeyyf8/WPX58Oi+kgjDexy4gUmE&#10;dw+ovnth8bYBu9M3RNg3GiouvIqWZb3z+fQ0Wu1zH0HK/hNW3GTYB0xAQ01ddIV1CkbnBhxPpush&#10;CMXJy3dvz6/WUig+Wl2sL8/XqQLk82NHPnzQ2IkYFJK4pwkcDg8+RDKQz1diLYv3pm1TX1v7R4Iv&#10;xkwiH/mOzMNQDsJUk7KopcTqyGoIx2nh6eagQfopRc+TUkj/Yw+kpWg/WnYkjtUc0ByUcwBW8dNC&#10;BinG8DaM47d3ZHYNI4+eW7xh12qTFD2zmOhy95PQaVLjeP2+T7ee/9P2FwAAAP//AwBQSwMEFAAG&#10;AAgAAAAhAJkCOEHhAAAADQEAAA8AAABkcnMvZG93bnJldi54bWxMj8FOwzAQRO9I/IO1SNyonQCl&#10;CXGqCsEJCTUNB45O7CZW43WI3Tb8PdsT3HZ3RrNvivXsBnYyU7AeJSQLAcxg67XFTsJn/Xa3Ahai&#10;Qq0Gj0bCjwmwLq+vCpVrf8bKnHaxYxSCIVcS+hjHnPPQ9sapsPCjQdL2fnIq0jp1XE/qTOFu4KkQ&#10;S+6URfrQq9G89KY97I5OwuYLq1f7/dFsq31l6zoT+L48SHl7M2+egUUzxz8zXPAJHUpiavwRdWCD&#10;hKeVoC6RhCS9T4CRJROPNDSX00OWAi8L/r9F+QsAAP//AwBQSwECLQAUAAYACAAAACEAtoM4kv4A&#10;AADhAQAAEwAAAAAAAAAAAAAAAAAAAAAAW0NvbnRlbnRfVHlwZXNdLnhtbFBLAQItABQABgAIAAAA&#10;IQA4/SH/1gAAAJQBAAALAAAAAAAAAAAAAAAAAC8BAABfcmVscy8ucmVsc1BLAQItABQABgAIAAAA&#10;IQC3aa/D2gEAAJcDAAAOAAAAAAAAAAAAAAAAAC4CAABkcnMvZTJvRG9jLnhtbFBLAQItABQABgAI&#10;AAAAIQCZAjhB4QAAAA0BAAAPAAAAAAAAAAAAAAAAADQEAABkcnMvZG93bnJldi54bWxQSwUGAAAA&#10;AAQABADzAAAAQgUAAAAA&#10;" filled="f" stroked="f">
              <v:textbox inset="0,0,0,0">
                <w:txbxContent>
                  <w:p w14:paraId="552B5681" w14:textId="77777777" w:rsidR="004B55CA" w:rsidRDefault="004B55CA">
                    <w:pPr>
                      <w:pStyle w:val="BodyText"/>
                      <w:spacing w:line="245" w:lineRule="exact"/>
                      <w:ind w:left="20"/>
                    </w:pPr>
                    <w:r>
                      <w:t>Page</w:t>
                    </w:r>
                    <w:r>
                      <w:rPr>
                        <w:spacing w:val="-4"/>
                      </w:rPr>
                      <w:t xml:space="preserve"> </w:t>
                    </w:r>
                    <w:r>
                      <w:fldChar w:fldCharType="begin"/>
                    </w:r>
                    <w:r>
                      <w:instrText xml:space="preserve"> PAGE </w:instrText>
                    </w:r>
                    <w:r>
                      <w:fldChar w:fldCharType="separate"/>
                    </w:r>
                    <w:r>
                      <w:t>21</w:t>
                    </w:r>
                    <w:r>
                      <w:fldChar w:fldCharType="end"/>
                    </w:r>
                    <w:r>
                      <w:rPr>
                        <w:spacing w:val="-1"/>
                      </w:rPr>
                      <w:t xml:space="preserve"> </w:t>
                    </w:r>
                    <w:r>
                      <w:t>of</w:t>
                    </w:r>
                    <w:r>
                      <w:rPr>
                        <w:spacing w:val="-3"/>
                      </w:rPr>
                      <w:t xml:space="preserve"> </w:t>
                    </w:r>
                    <w:r>
                      <w:rPr>
                        <w:spacing w:val="-5"/>
                      </w:rPr>
                      <w:t>39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AB42" w14:textId="77777777" w:rsidR="00AD4335" w:rsidRDefault="00AD4335">
    <w:pPr>
      <w:pStyle w:val="BodyText"/>
      <w:spacing w:line="14" w:lineRule="auto"/>
      <w:rPr>
        <w:sz w:val="20"/>
      </w:rPr>
    </w:pPr>
    <w:r>
      <w:rPr>
        <w:noProof/>
        <w:lang w:eastAsia="en-GB"/>
      </w:rPr>
      <mc:AlternateContent>
        <mc:Choice Requires="wps">
          <w:drawing>
            <wp:anchor distT="0" distB="0" distL="114300" distR="114300" simplePos="0" relativeHeight="485846528" behindDoc="1" locked="0" layoutInCell="1" allowOverlap="1" wp14:anchorId="4CFA0D40" wp14:editId="2FDB22F9">
              <wp:simplePos x="0" y="0"/>
              <wp:positionH relativeFrom="page">
                <wp:posOffset>3089275</wp:posOffset>
              </wp:positionH>
              <wp:positionV relativeFrom="page">
                <wp:posOffset>10243820</wp:posOffset>
              </wp:positionV>
              <wp:extent cx="794385" cy="165735"/>
              <wp:effectExtent l="0" t="0" r="0" b="0"/>
              <wp:wrapNone/>
              <wp:docPr id="708511751" name="Text Box 708511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1C311" w14:textId="77777777" w:rsidR="00AD4335" w:rsidRDefault="00AD4335">
                          <w:pPr>
                            <w:pStyle w:val="BodyText"/>
                            <w:spacing w:line="245" w:lineRule="exact"/>
                            <w:ind w:left="20"/>
                          </w:pPr>
                          <w:r>
                            <w:t xml:space="preserve">Page </w:t>
                          </w:r>
                          <w:r>
                            <w:fldChar w:fldCharType="begin"/>
                          </w:r>
                          <w:r>
                            <w:instrText xml:space="preserve"> PAGE </w:instrText>
                          </w:r>
                          <w:r>
                            <w:fldChar w:fldCharType="separate"/>
                          </w:r>
                          <w:r>
                            <w:rPr>
                              <w:noProof/>
                            </w:rPr>
                            <w:t>28</w:t>
                          </w:r>
                          <w:r>
                            <w:fldChar w:fldCharType="end"/>
                          </w:r>
                          <w:r>
                            <w:t xml:space="preserve"> of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A0D40" id="_x0000_t202" coordsize="21600,21600" o:spt="202" path="m,l,21600r21600,l21600,xe">
              <v:stroke joinstyle="miter"/>
              <v:path gradientshapeok="t" o:connecttype="rect"/>
            </v:shapetype>
            <v:shape id="Text Box 708511751" o:spid="_x0000_s1029" type="#_x0000_t202" style="position:absolute;margin-left:243.25pt;margin-top:806.6pt;width:62.55pt;height:13.05pt;z-index:-174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A92wEAAJcDAAAOAAAAZHJzL2Uyb0RvYy54bWysU9tu2zAMfR+wfxD0vjhJl7Yz4hRdiw4D&#10;ugvQ7QNkWbaF2aJGKrGzrx8lx+kub8NeBIqSDs85pLY3Y9+Jg0Gy4Aq5WiylME5DZV1TyK9fHl5d&#10;S0FBuUp14Ewhj4bkze7li+3gc7OGFrrKoGAQR/ngC9mG4PMsI92aXtECvHF8WAP2KvAWm6xCNTB6&#10;32Xr5fIyGwArj6ANEWfvp0O5S/h1bXT4VNdkgugKydxCWjGtZVyz3VblDSrfWn2iof6BRa+s46Jn&#10;qHsVlNij/QuqtxqBoA4LDX0GdW21SRpYzWr5h5qnVnmTtLA55M820f+D1R8PT/4zijC+hZEbmESQ&#10;fwT9jYSDu1a5xtwiwtAaVXHhVbQsGzzlp6fRasopgpTDB6i4yWofIAGNNfbRFdYpGJ0bcDybbsYg&#10;NCev3ry+uN5Ioflodbm5utikCiqfH3uk8M5AL2JQSOSeJnB1eKQQyah8vhJrOXiwXZf62rnfEnwx&#10;ZhL5yHdiHsZyFLYq5DrWjVpKqI6sBmGaFp5uDlrAH1IMPCmFpO97hUaK7r1jR+JYzQHOQTkHyml+&#10;WsggxRTehWn89h5t0zLy5LmDW3attknRM4sTXe5+Enqa1Dhev+7Tref/tPsJAAD//wMAUEsDBBQA&#10;BgAIAAAAIQCvm7CF4QAAAA0BAAAPAAAAZHJzL2Rvd25yZXYueG1sTI/BTsMwDIbvSLxDZCRuLO0K&#10;0VaaThOCExKiKweOaZO10RqnNNlW3h7vNI72/+n352Izu4GdzBSsRwnpIgFmsPXaYifhq357WAEL&#10;UaFWg0cj4dcE2JS3N4XKtT9jZU672DEqwZArCX2MY855aHvjVFj40SBlez85FWmcOq4ndaZyN/Bl&#10;kgjulEW60KvRvPSmPeyOTsL2G6tX+/PRfFb7ytb1OsF3cZDy/m7ePgOLZo5XGC76pA4lOTX+iDqw&#10;QcLjSjwRSoFIsyUwQkSaCmDNZZWtM+Blwf9/Uf4BAAD//wMAUEsBAi0AFAAGAAgAAAAhALaDOJL+&#10;AAAA4QEAABMAAAAAAAAAAAAAAAAAAAAAAFtDb250ZW50X1R5cGVzXS54bWxQSwECLQAUAAYACAAA&#10;ACEAOP0h/9YAAACUAQAACwAAAAAAAAAAAAAAAAAvAQAAX3JlbHMvLnJlbHNQSwECLQAUAAYACAAA&#10;ACEAYn5QPdsBAACXAwAADgAAAAAAAAAAAAAAAAAuAgAAZHJzL2Uyb0RvYy54bWxQSwECLQAUAAYA&#10;CAAAACEAr5uwheEAAAANAQAADwAAAAAAAAAAAAAAAAA1BAAAZHJzL2Rvd25yZXYueG1sUEsFBgAA&#10;AAAEAAQA8wAAAEMFAAAAAA==&#10;" filled="f" stroked="f">
              <v:textbox inset="0,0,0,0">
                <w:txbxContent>
                  <w:p w14:paraId="7C71C311" w14:textId="77777777" w:rsidR="00AD4335" w:rsidRDefault="00AD4335">
                    <w:pPr>
                      <w:pStyle w:val="BodyText"/>
                      <w:spacing w:line="245" w:lineRule="exact"/>
                      <w:ind w:left="20"/>
                    </w:pPr>
                    <w:r>
                      <w:t xml:space="preserve">Page </w:t>
                    </w:r>
                    <w:r>
                      <w:fldChar w:fldCharType="begin"/>
                    </w:r>
                    <w:r>
                      <w:instrText xml:space="preserve"> PAGE </w:instrText>
                    </w:r>
                    <w:r>
                      <w:fldChar w:fldCharType="separate"/>
                    </w:r>
                    <w:r>
                      <w:rPr>
                        <w:noProof/>
                      </w:rPr>
                      <w:t>28</w:t>
                    </w:r>
                    <w:r>
                      <w:fldChar w:fldCharType="end"/>
                    </w:r>
                    <w:r>
                      <w:t xml:space="preserve"> of 40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5516" w14:textId="77777777" w:rsidR="00AD4335" w:rsidRDefault="00AD433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F92E" w14:textId="599BA6D1" w:rsidR="004B55CA" w:rsidRDefault="004B55CA">
    <w:pPr>
      <w:pStyle w:val="BodyText"/>
      <w:spacing w:line="14" w:lineRule="auto"/>
      <w:rPr>
        <w:sz w:val="20"/>
      </w:rPr>
    </w:pPr>
    <w:r>
      <w:rPr>
        <w:noProof/>
      </w:rPr>
      <mc:AlternateContent>
        <mc:Choice Requires="wps">
          <w:drawing>
            <wp:anchor distT="0" distB="0" distL="114300" distR="114300" simplePos="0" relativeHeight="485842432" behindDoc="1" locked="0" layoutInCell="1" allowOverlap="1" wp14:anchorId="42C2EA15" wp14:editId="4A9B0D4E">
              <wp:simplePos x="0" y="0"/>
              <wp:positionH relativeFrom="page">
                <wp:posOffset>3387725</wp:posOffset>
              </wp:positionH>
              <wp:positionV relativeFrom="page">
                <wp:posOffset>10261600</wp:posOffset>
              </wp:positionV>
              <wp:extent cx="794385" cy="165735"/>
              <wp:effectExtent l="0" t="0" r="0" b="0"/>
              <wp:wrapNone/>
              <wp:docPr id="2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6567D" w14:textId="77777777" w:rsidR="004B55CA" w:rsidRDefault="004B55CA">
                          <w:pPr>
                            <w:pStyle w:val="BodyText"/>
                            <w:spacing w:line="245" w:lineRule="exact"/>
                            <w:ind w:left="20"/>
                          </w:pPr>
                          <w:r>
                            <w:t>Page</w:t>
                          </w:r>
                          <w:r>
                            <w:rPr>
                              <w:spacing w:val="-4"/>
                            </w:rPr>
                            <w:t xml:space="preserve"> </w:t>
                          </w:r>
                          <w:r>
                            <w:fldChar w:fldCharType="begin"/>
                          </w:r>
                          <w:r>
                            <w:instrText xml:space="preserve"> PAGE </w:instrText>
                          </w:r>
                          <w:r>
                            <w:fldChar w:fldCharType="separate"/>
                          </w:r>
                          <w:r>
                            <w:t>36</w:t>
                          </w:r>
                          <w:r>
                            <w:fldChar w:fldCharType="end"/>
                          </w:r>
                          <w:r>
                            <w:rPr>
                              <w:spacing w:val="-1"/>
                            </w:rPr>
                            <w:t xml:space="preserve"> </w:t>
                          </w:r>
                          <w:r>
                            <w:t>of</w:t>
                          </w:r>
                          <w:r>
                            <w:rPr>
                              <w:spacing w:val="-3"/>
                            </w:rPr>
                            <w:t xml:space="preserve"> </w:t>
                          </w:r>
                          <w:r>
                            <w:rPr>
                              <w:spacing w:val="-5"/>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EA15" id="_x0000_t202" coordsize="21600,21600" o:spt="202" path="m,l,21600r21600,l21600,xe">
              <v:stroke joinstyle="miter"/>
              <v:path gradientshapeok="t" o:connecttype="rect"/>
            </v:shapetype>
            <v:shape id="docshape13" o:spid="_x0000_s1030" type="#_x0000_t202" style="position:absolute;margin-left:266.75pt;margin-top:808pt;width:62.55pt;height:13.05pt;z-index:-174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8b3AEAAJcDAAAOAAAAZHJzL2Uyb0RvYy54bWysU9tu2zAMfR+wfxD0vjhpm7Yz4hRdiw4D&#10;um5Atw+gZdkWZosapcTOvn6UHKe7vA17EShKOjznkNrcjH0n9pq8QVvI1WIphbYKK2ObQn798vDm&#10;WgofwFbQodWFPGgvb7avX20Gl+szbLGrNAkGsT4fXCHbEFyeZV61uge/QKctH9ZIPQTeUpNVBAOj&#10;9112tlxeZgNS5QiV9p6z99Oh3Cb8utYqfKprr4PoCsncQloprWVcs+0G8obAtUYdacA/sOjBWC56&#10;grqHAGJH5i+o3ihCj3VYKOwzrGujdNLAalbLP9Q8t+B00sLmeHeyyf8/WPW0f3afSYTxHY7cwCTC&#10;u0dU37yweNeCbfQtEQ6thooLr6Jl2eB8fnwarfa5jyDl8BErbjLsAiagsaY+usI6BaNzAw4n0/UY&#10;hOLk1duL8+u1FIqPVpfrq/N1qgD5/NiRD+819iIGhSTuaQKH/aMPkQzk85VYy+KD6brU187+luCL&#10;MZPIR74T8zCWozBVIS9i3ailxOrAaginaeHp5qBF+iHFwJNSSP99B6Sl6D5YdiSO1RzQHJRzAFbx&#10;00IGKabwLkzjt3NkmpaRJ88t3rJrtUmKXlgc6XL3k9DjpMbx+nWfbr38p+1PAAAA//8DAFBLAwQU&#10;AAYACAAAACEAqZy9QuEAAAANAQAADwAAAGRycy9kb3ducmV2LnhtbEyPwU7DMBBE70j8g7VI3KiT&#10;llglxKkqBCckRBoOHJ3YTazG6xC7bfh7tqdy3Jmn2ZliM7uBncwUrEcJ6SIBZrD12mIn4at+e1gD&#10;C1GhVoNHI+HXBNiUtzeFyrU/Y2VOu9gxCsGQKwl9jGPOeWh741RY+NEgeXs/ORXpnDquJ3WmcDfw&#10;ZZII7pRF+tCr0bz0pj3sjk7C9hurV/vz0XxW+8rW9VOC7+Ig5f3dvH0GFs0crzBc6lN1KKlT44+o&#10;AxskZKtVRigZIhW0ihCRrQWw5iI9LlPgZcH/ryj/AAAA//8DAFBLAQItABQABgAIAAAAIQC2gziS&#10;/gAAAOEBAAATAAAAAAAAAAAAAAAAAAAAAABbQ29udGVudF9UeXBlc10ueG1sUEsBAi0AFAAGAAgA&#10;AAAhADj9If/WAAAAlAEAAAsAAAAAAAAAAAAAAAAALwEAAF9yZWxzLy5yZWxzUEsBAi0AFAAGAAgA&#10;AAAhAIlX3xvcAQAAlwMAAA4AAAAAAAAAAAAAAAAALgIAAGRycy9lMm9Eb2MueG1sUEsBAi0AFAAG&#10;AAgAAAAhAKmcvULhAAAADQEAAA8AAAAAAAAAAAAAAAAANgQAAGRycy9kb3ducmV2LnhtbFBLBQYA&#10;AAAABAAEAPMAAABEBQAAAAA=&#10;" filled="f" stroked="f">
              <v:textbox inset="0,0,0,0">
                <w:txbxContent>
                  <w:p w14:paraId="4286567D" w14:textId="77777777" w:rsidR="004B55CA" w:rsidRDefault="004B55CA">
                    <w:pPr>
                      <w:pStyle w:val="BodyText"/>
                      <w:spacing w:line="245" w:lineRule="exact"/>
                      <w:ind w:left="20"/>
                    </w:pPr>
                    <w:r>
                      <w:t>Page</w:t>
                    </w:r>
                    <w:r>
                      <w:rPr>
                        <w:spacing w:val="-4"/>
                      </w:rPr>
                      <w:t xml:space="preserve"> </w:t>
                    </w:r>
                    <w:r>
                      <w:fldChar w:fldCharType="begin"/>
                    </w:r>
                    <w:r>
                      <w:instrText xml:space="preserve"> PAGE </w:instrText>
                    </w:r>
                    <w:r>
                      <w:fldChar w:fldCharType="separate"/>
                    </w:r>
                    <w:r>
                      <w:t>36</w:t>
                    </w:r>
                    <w:r>
                      <w:fldChar w:fldCharType="end"/>
                    </w:r>
                    <w:r>
                      <w:rPr>
                        <w:spacing w:val="-1"/>
                      </w:rPr>
                      <w:t xml:space="preserve"> </w:t>
                    </w:r>
                    <w:r>
                      <w:t>of</w:t>
                    </w:r>
                    <w:r>
                      <w:rPr>
                        <w:spacing w:val="-3"/>
                      </w:rPr>
                      <w:t xml:space="preserve"> </w:t>
                    </w:r>
                    <w:r>
                      <w:rPr>
                        <w:spacing w:val="-5"/>
                      </w:rPr>
                      <w:t>39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E761" w14:textId="77777777" w:rsidR="0069146E" w:rsidRDefault="0069146E">
      <w:r>
        <w:separator/>
      </w:r>
    </w:p>
  </w:footnote>
  <w:footnote w:type="continuationSeparator" w:id="0">
    <w:p w14:paraId="6502BA3F" w14:textId="77777777" w:rsidR="0069146E" w:rsidRDefault="0069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2F5"/>
    <w:multiLevelType w:val="hybridMultilevel"/>
    <w:tmpl w:val="40FED908"/>
    <w:lvl w:ilvl="0" w:tplc="8FF2B8E4">
      <w:numFmt w:val="bullet"/>
      <w:lvlText w:val=""/>
      <w:lvlJc w:val="left"/>
      <w:pPr>
        <w:ind w:left="790" w:hanging="360"/>
      </w:pPr>
      <w:rPr>
        <w:rFonts w:ascii="Symbol" w:eastAsia="Symbol" w:hAnsi="Symbol" w:cs="Symbol" w:hint="default"/>
        <w:b w:val="0"/>
        <w:bCs w:val="0"/>
        <w:i w:val="0"/>
        <w:iCs w:val="0"/>
        <w:w w:val="100"/>
        <w:sz w:val="22"/>
        <w:szCs w:val="22"/>
        <w:lang w:val="en-GB" w:eastAsia="en-US" w:bidi="ar-SA"/>
      </w:rPr>
    </w:lvl>
    <w:lvl w:ilvl="1" w:tplc="AF3ACD6A">
      <w:numFmt w:val="bullet"/>
      <w:lvlText w:val="•"/>
      <w:lvlJc w:val="left"/>
      <w:pPr>
        <w:ind w:left="1073" w:hanging="360"/>
      </w:pPr>
      <w:rPr>
        <w:rFonts w:hint="default"/>
        <w:lang w:val="en-GB" w:eastAsia="en-US" w:bidi="ar-SA"/>
      </w:rPr>
    </w:lvl>
    <w:lvl w:ilvl="2" w:tplc="F8B858DE">
      <w:numFmt w:val="bullet"/>
      <w:lvlText w:val="•"/>
      <w:lvlJc w:val="left"/>
      <w:pPr>
        <w:ind w:left="1346" w:hanging="360"/>
      </w:pPr>
      <w:rPr>
        <w:rFonts w:hint="default"/>
        <w:lang w:val="en-GB" w:eastAsia="en-US" w:bidi="ar-SA"/>
      </w:rPr>
    </w:lvl>
    <w:lvl w:ilvl="3" w:tplc="A114025E">
      <w:numFmt w:val="bullet"/>
      <w:lvlText w:val="•"/>
      <w:lvlJc w:val="left"/>
      <w:pPr>
        <w:ind w:left="1619" w:hanging="360"/>
      </w:pPr>
      <w:rPr>
        <w:rFonts w:hint="default"/>
        <w:lang w:val="en-GB" w:eastAsia="en-US" w:bidi="ar-SA"/>
      </w:rPr>
    </w:lvl>
    <w:lvl w:ilvl="4" w:tplc="38F4642E">
      <w:numFmt w:val="bullet"/>
      <w:lvlText w:val="•"/>
      <w:lvlJc w:val="left"/>
      <w:pPr>
        <w:ind w:left="1893" w:hanging="360"/>
      </w:pPr>
      <w:rPr>
        <w:rFonts w:hint="default"/>
        <w:lang w:val="en-GB" w:eastAsia="en-US" w:bidi="ar-SA"/>
      </w:rPr>
    </w:lvl>
    <w:lvl w:ilvl="5" w:tplc="C284EB62">
      <w:numFmt w:val="bullet"/>
      <w:lvlText w:val="•"/>
      <w:lvlJc w:val="left"/>
      <w:pPr>
        <w:ind w:left="2166" w:hanging="360"/>
      </w:pPr>
      <w:rPr>
        <w:rFonts w:hint="default"/>
        <w:lang w:val="en-GB" w:eastAsia="en-US" w:bidi="ar-SA"/>
      </w:rPr>
    </w:lvl>
    <w:lvl w:ilvl="6" w:tplc="B91606D2">
      <w:numFmt w:val="bullet"/>
      <w:lvlText w:val="•"/>
      <w:lvlJc w:val="left"/>
      <w:pPr>
        <w:ind w:left="2439" w:hanging="360"/>
      </w:pPr>
      <w:rPr>
        <w:rFonts w:hint="default"/>
        <w:lang w:val="en-GB" w:eastAsia="en-US" w:bidi="ar-SA"/>
      </w:rPr>
    </w:lvl>
    <w:lvl w:ilvl="7" w:tplc="F2D6BDE6">
      <w:numFmt w:val="bullet"/>
      <w:lvlText w:val="•"/>
      <w:lvlJc w:val="left"/>
      <w:pPr>
        <w:ind w:left="2713" w:hanging="360"/>
      </w:pPr>
      <w:rPr>
        <w:rFonts w:hint="default"/>
        <w:lang w:val="en-GB" w:eastAsia="en-US" w:bidi="ar-SA"/>
      </w:rPr>
    </w:lvl>
    <w:lvl w:ilvl="8" w:tplc="943A22D8">
      <w:numFmt w:val="bullet"/>
      <w:lvlText w:val="•"/>
      <w:lvlJc w:val="left"/>
      <w:pPr>
        <w:ind w:left="2986" w:hanging="360"/>
      </w:pPr>
      <w:rPr>
        <w:rFonts w:hint="default"/>
        <w:lang w:val="en-GB" w:eastAsia="en-US" w:bidi="ar-SA"/>
      </w:rPr>
    </w:lvl>
  </w:abstractNum>
  <w:abstractNum w:abstractNumId="1" w15:restartNumberingAfterBreak="0">
    <w:nsid w:val="08B1187A"/>
    <w:multiLevelType w:val="multilevel"/>
    <w:tmpl w:val="2F2E814C"/>
    <w:lvl w:ilvl="0">
      <w:start w:val="3"/>
      <w:numFmt w:val="decimal"/>
      <w:lvlText w:val="%1"/>
      <w:lvlJc w:val="left"/>
      <w:pPr>
        <w:ind w:left="968" w:hanging="723"/>
      </w:pPr>
      <w:rPr>
        <w:rFonts w:hint="default"/>
        <w:lang w:val="en-GB" w:eastAsia="en-US" w:bidi="ar-SA"/>
      </w:rPr>
    </w:lvl>
    <w:lvl w:ilvl="1">
      <w:start w:val="3"/>
      <w:numFmt w:val="decimal"/>
      <w:lvlText w:val="%1.%2"/>
      <w:lvlJc w:val="left"/>
      <w:pPr>
        <w:ind w:left="968" w:hanging="723"/>
      </w:pPr>
      <w:rPr>
        <w:rFonts w:hint="default"/>
        <w:lang w:val="en-GB" w:eastAsia="en-US" w:bidi="ar-SA"/>
      </w:rPr>
    </w:lvl>
    <w:lvl w:ilvl="2">
      <w:start w:val="1"/>
      <w:numFmt w:val="decimal"/>
      <w:lvlText w:val="%1.%2.%3"/>
      <w:lvlJc w:val="left"/>
      <w:pPr>
        <w:ind w:left="968" w:hanging="723"/>
      </w:pPr>
      <w:rPr>
        <w:rFonts w:ascii="Calibri" w:eastAsia="Calibri" w:hAnsi="Calibri" w:cs="Calibri" w:hint="default"/>
        <w:b w:val="0"/>
        <w:bCs w:val="0"/>
        <w:i w:val="0"/>
        <w:iCs w:val="0"/>
        <w:color w:val="1F1F1F"/>
        <w:spacing w:val="-2"/>
        <w:w w:val="98"/>
        <w:sz w:val="22"/>
        <w:szCs w:val="22"/>
        <w:lang w:val="en-GB" w:eastAsia="en-US" w:bidi="ar-SA"/>
      </w:rPr>
    </w:lvl>
    <w:lvl w:ilvl="3">
      <w:start w:val="1"/>
      <w:numFmt w:val="lowerRoman"/>
      <w:lvlText w:val="%4)"/>
      <w:lvlJc w:val="left"/>
      <w:pPr>
        <w:ind w:left="2408" w:hanging="720"/>
      </w:pPr>
      <w:rPr>
        <w:rFonts w:ascii="Calibri" w:eastAsia="Calibri" w:hAnsi="Calibri" w:cs="Calibri" w:hint="default"/>
        <w:b w:val="0"/>
        <w:bCs w:val="0"/>
        <w:i w:val="0"/>
        <w:iCs w:val="0"/>
        <w:color w:val="1F1F1F"/>
        <w:spacing w:val="-2"/>
        <w:w w:val="98"/>
        <w:sz w:val="22"/>
        <w:szCs w:val="22"/>
        <w:lang w:val="en-GB" w:eastAsia="en-US" w:bidi="ar-SA"/>
      </w:rPr>
    </w:lvl>
    <w:lvl w:ilvl="4">
      <w:numFmt w:val="bullet"/>
      <w:lvlText w:val="•"/>
      <w:lvlJc w:val="left"/>
      <w:pPr>
        <w:ind w:left="5046" w:hanging="720"/>
      </w:pPr>
      <w:rPr>
        <w:rFonts w:hint="default"/>
        <w:lang w:val="en-GB" w:eastAsia="en-US" w:bidi="ar-SA"/>
      </w:rPr>
    </w:lvl>
    <w:lvl w:ilvl="5">
      <w:numFmt w:val="bullet"/>
      <w:lvlText w:val="•"/>
      <w:lvlJc w:val="left"/>
      <w:pPr>
        <w:ind w:left="5928" w:hanging="720"/>
      </w:pPr>
      <w:rPr>
        <w:rFonts w:hint="default"/>
        <w:lang w:val="en-GB" w:eastAsia="en-US" w:bidi="ar-SA"/>
      </w:rPr>
    </w:lvl>
    <w:lvl w:ilvl="6">
      <w:numFmt w:val="bullet"/>
      <w:lvlText w:val="•"/>
      <w:lvlJc w:val="left"/>
      <w:pPr>
        <w:ind w:left="6811" w:hanging="720"/>
      </w:pPr>
      <w:rPr>
        <w:rFonts w:hint="default"/>
        <w:lang w:val="en-GB" w:eastAsia="en-US" w:bidi="ar-SA"/>
      </w:rPr>
    </w:lvl>
    <w:lvl w:ilvl="7">
      <w:numFmt w:val="bullet"/>
      <w:lvlText w:val="•"/>
      <w:lvlJc w:val="left"/>
      <w:pPr>
        <w:ind w:left="7693" w:hanging="720"/>
      </w:pPr>
      <w:rPr>
        <w:rFonts w:hint="default"/>
        <w:lang w:val="en-GB" w:eastAsia="en-US" w:bidi="ar-SA"/>
      </w:rPr>
    </w:lvl>
    <w:lvl w:ilvl="8">
      <w:numFmt w:val="bullet"/>
      <w:lvlText w:val="•"/>
      <w:lvlJc w:val="left"/>
      <w:pPr>
        <w:ind w:left="8575" w:hanging="720"/>
      </w:pPr>
      <w:rPr>
        <w:rFonts w:hint="default"/>
        <w:lang w:val="en-GB" w:eastAsia="en-US" w:bidi="ar-SA"/>
      </w:rPr>
    </w:lvl>
  </w:abstractNum>
  <w:abstractNum w:abstractNumId="2" w15:restartNumberingAfterBreak="0">
    <w:nsid w:val="09425AA0"/>
    <w:multiLevelType w:val="multilevel"/>
    <w:tmpl w:val="BA54B372"/>
    <w:lvl w:ilvl="0">
      <w:start w:val="4"/>
      <w:numFmt w:val="decimal"/>
      <w:lvlText w:val="%1"/>
      <w:lvlJc w:val="left"/>
      <w:pPr>
        <w:ind w:left="968" w:hanging="723"/>
      </w:pPr>
      <w:rPr>
        <w:rFonts w:hint="default"/>
        <w:lang w:val="en-GB" w:eastAsia="en-US" w:bidi="ar-SA"/>
      </w:rPr>
    </w:lvl>
    <w:lvl w:ilvl="1">
      <w:start w:val="2"/>
      <w:numFmt w:val="decimal"/>
      <w:lvlText w:val="%1.%2"/>
      <w:lvlJc w:val="left"/>
      <w:pPr>
        <w:ind w:left="968" w:hanging="723"/>
      </w:pPr>
      <w:rPr>
        <w:rFonts w:hint="default"/>
        <w:lang w:val="en-GB" w:eastAsia="en-US" w:bidi="ar-SA"/>
      </w:rPr>
    </w:lvl>
    <w:lvl w:ilvl="2">
      <w:start w:val="1"/>
      <w:numFmt w:val="decimal"/>
      <w:lvlText w:val="%1.%2.%3"/>
      <w:lvlJc w:val="left"/>
      <w:pPr>
        <w:ind w:left="968" w:hanging="723"/>
      </w:pPr>
      <w:rPr>
        <w:rFonts w:ascii="Calibri" w:eastAsia="Calibri" w:hAnsi="Calibri" w:cs="Calibri" w:hint="default"/>
        <w:b w:val="0"/>
        <w:bCs w:val="0"/>
        <w:i/>
        <w:iCs/>
        <w:color w:val="1F1F1F"/>
        <w:spacing w:val="-2"/>
        <w:w w:val="98"/>
        <w:sz w:val="22"/>
        <w:szCs w:val="22"/>
        <w:lang w:val="en-GB" w:eastAsia="en-US" w:bidi="ar-SA"/>
      </w:rPr>
    </w:lvl>
    <w:lvl w:ilvl="3">
      <w:numFmt w:val="bullet"/>
      <w:lvlText w:val="•"/>
      <w:lvlJc w:val="left"/>
      <w:pPr>
        <w:ind w:left="3774" w:hanging="723"/>
      </w:pPr>
      <w:rPr>
        <w:rFonts w:hint="default"/>
        <w:lang w:val="en-GB" w:eastAsia="en-US" w:bidi="ar-SA"/>
      </w:rPr>
    </w:lvl>
    <w:lvl w:ilvl="4">
      <w:numFmt w:val="bullet"/>
      <w:lvlText w:val="•"/>
      <w:lvlJc w:val="left"/>
      <w:pPr>
        <w:ind w:left="4712" w:hanging="723"/>
      </w:pPr>
      <w:rPr>
        <w:rFonts w:hint="default"/>
        <w:lang w:val="en-GB" w:eastAsia="en-US" w:bidi="ar-SA"/>
      </w:rPr>
    </w:lvl>
    <w:lvl w:ilvl="5">
      <w:numFmt w:val="bullet"/>
      <w:lvlText w:val="•"/>
      <w:lvlJc w:val="left"/>
      <w:pPr>
        <w:ind w:left="5650" w:hanging="723"/>
      </w:pPr>
      <w:rPr>
        <w:rFonts w:hint="default"/>
        <w:lang w:val="en-GB" w:eastAsia="en-US" w:bidi="ar-SA"/>
      </w:rPr>
    </w:lvl>
    <w:lvl w:ilvl="6">
      <w:numFmt w:val="bullet"/>
      <w:lvlText w:val="•"/>
      <w:lvlJc w:val="left"/>
      <w:pPr>
        <w:ind w:left="6588" w:hanging="723"/>
      </w:pPr>
      <w:rPr>
        <w:rFonts w:hint="default"/>
        <w:lang w:val="en-GB" w:eastAsia="en-US" w:bidi="ar-SA"/>
      </w:rPr>
    </w:lvl>
    <w:lvl w:ilvl="7">
      <w:numFmt w:val="bullet"/>
      <w:lvlText w:val="•"/>
      <w:lvlJc w:val="left"/>
      <w:pPr>
        <w:ind w:left="7526" w:hanging="723"/>
      </w:pPr>
      <w:rPr>
        <w:rFonts w:hint="default"/>
        <w:lang w:val="en-GB" w:eastAsia="en-US" w:bidi="ar-SA"/>
      </w:rPr>
    </w:lvl>
    <w:lvl w:ilvl="8">
      <w:numFmt w:val="bullet"/>
      <w:lvlText w:val="•"/>
      <w:lvlJc w:val="left"/>
      <w:pPr>
        <w:ind w:left="8464" w:hanging="723"/>
      </w:pPr>
      <w:rPr>
        <w:rFonts w:hint="default"/>
        <w:lang w:val="en-GB" w:eastAsia="en-US" w:bidi="ar-SA"/>
      </w:rPr>
    </w:lvl>
  </w:abstractNum>
  <w:abstractNum w:abstractNumId="3" w15:restartNumberingAfterBreak="0">
    <w:nsid w:val="0A256245"/>
    <w:multiLevelType w:val="hybridMultilevel"/>
    <w:tmpl w:val="7402F01A"/>
    <w:lvl w:ilvl="0" w:tplc="C42E8B58">
      <w:numFmt w:val="bullet"/>
      <w:lvlText w:val=""/>
      <w:lvlJc w:val="left"/>
      <w:pPr>
        <w:ind w:left="933" w:hanging="360"/>
      </w:pPr>
      <w:rPr>
        <w:rFonts w:ascii="Symbol" w:eastAsia="Symbol" w:hAnsi="Symbol" w:cs="Symbol" w:hint="default"/>
        <w:b w:val="0"/>
        <w:bCs w:val="0"/>
        <w:i w:val="0"/>
        <w:iCs w:val="0"/>
        <w:w w:val="100"/>
        <w:sz w:val="22"/>
        <w:szCs w:val="22"/>
        <w:lang w:val="en-GB" w:eastAsia="en-US" w:bidi="ar-SA"/>
      </w:rPr>
    </w:lvl>
    <w:lvl w:ilvl="1" w:tplc="2124D1B2">
      <w:numFmt w:val="bullet"/>
      <w:lvlText w:val="•"/>
      <w:lvlJc w:val="left"/>
      <w:pPr>
        <w:ind w:left="1838" w:hanging="360"/>
      </w:pPr>
      <w:rPr>
        <w:rFonts w:hint="default"/>
        <w:lang w:val="en-GB" w:eastAsia="en-US" w:bidi="ar-SA"/>
      </w:rPr>
    </w:lvl>
    <w:lvl w:ilvl="2" w:tplc="30E2C94A">
      <w:numFmt w:val="bullet"/>
      <w:lvlText w:val="•"/>
      <w:lvlJc w:val="left"/>
      <w:pPr>
        <w:ind w:left="2736" w:hanging="360"/>
      </w:pPr>
      <w:rPr>
        <w:rFonts w:hint="default"/>
        <w:lang w:val="en-GB" w:eastAsia="en-US" w:bidi="ar-SA"/>
      </w:rPr>
    </w:lvl>
    <w:lvl w:ilvl="3" w:tplc="A54A7876">
      <w:numFmt w:val="bullet"/>
      <w:lvlText w:val="•"/>
      <w:lvlJc w:val="left"/>
      <w:pPr>
        <w:ind w:left="3634" w:hanging="360"/>
      </w:pPr>
      <w:rPr>
        <w:rFonts w:hint="default"/>
        <w:lang w:val="en-GB" w:eastAsia="en-US" w:bidi="ar-SA"/>
      </w:rPr>
    </w:lvl>
    <w:lvl w:ilvl="4" w:tplc="ADA064C6">
      <w:numFmt w:val="bullet"/>
      <w:lvlText w:val="•"/>
      <w:lvlJc w:val="left"/>
      <w:pPr>
        <w:ind w:left="4532" w:hanging="360"/>
      </w:pPr>
      <w:rPr>
        <w:rFonts w:hint="default"/>
        <w:lang w:val="en-GB" w:eastAsia="en-US" w:bidi="ar-SA"/>
      </w:rPr>
    </w:lvl>
    <w:lvl w:ilvl="5" w:tplc="56FC9082">
      <w:numFmt w:val="bullet"/>
      <w:lvlText w:val="•"/>
      <w:lvlJc w:val="left"/>
      <w:pPr>
        <w:ind w:left="5430" w:hanging="360"/>
      </w:pPr>
      <w:rPr>
        <w:rFonts w:hint="default"/>
        <w:lang w:val="en-GB" w:eastAsia="en-US" w:bidi="ar-SA"/>
      </w:rPr>
    </w:lvl>
    <w:lvl w:ilvl="6" w:tplc="73AE4F32">
      <w:numFmt w:val="bullet"/>
      <w:lvlText w:val="•"/>
      <w:lvlJc w:val="left"/>
      <w:pPr>
        <w:ind w:left="6328" w:hanging="360"/>
      </w:pPr>
      <w:rPr>
        <w:rFonts w:hint="default"/>
        <w:lang w:val="en-GB" w:eastAsia="en-US" w:bidi="ar-SA"/>
      </w:rPr>
    </w:lvl>
    <w:lvl w:ilvl="7" w:tplc="9B6AACE8">
      <w:numFmt w:val="bullet"/>
      <w:lvlText w:val="•"/>
      <w:lvlJc w:val="left"/>
      <w:pPr>
        <w:ind w:left="7226" w:hanging="360"/>
      </w:pPr>
      <w:rPr>
        <w:rFonts w:hint="default"/>
        <w:lang w:val="en-GB" w:eastAsia="en-US" w:bidi="ar-SA"/>
      </w:rPr>
    </w:lvl>
    <w:lvl w:ilvl="8" w:tplc="F5BCF6A6">
      <w:numFmt w:val="bullet"/>
      <w:lvlText w:val="•"/>
      <w:lvlJc w:val="left"/>
      <w:pPr>
        <w:ind w:left="8124" w:hanging="360"/>
      </w:pPr>
      <w:rPr>
        <w:rFonts w:hint="default"/>
        <w:lang w:val="en-GB" w:eastAsia="en-US" w:bidi="ar-SA"/>
      </w:rPr>
    </w:lvl>
  </w:abstractNum>
  <w:abstractNum w:abstractNumId="4" w15:restartNumberingAfterBreak="0">
    <w:nsid w:val="0E73764B"/>
    <w:multiLevelType w:val="hybridMultilevel"/>
    <w:tmpl w:val="F7C01856"/>
    <w:lvl w:ilvl="0" w:tplc="1D6AC2C6">
      <w:start w:val="1"/>
      <w:numFmt w:val="lowerLetter"/>
      <w:lvlText w:val="%1)"/>
      <w:lvlJc w:val="left"/>
      <w:pPr>
        <w:ind w:left="1383" w:hanging="418"/>
      </w:pPr>
      <w:rPr>
        <w:rFonts w:ascii="Calibri" w:eastAsia="Calibri" w:hAnsi="Calibri" w:cs="Calibri" w:hint="default"/>
        <w:b w:val="0"/>
        <w:bCs w:val="0"/>
        <w:i w:val="0"/>
        <w:iCs w:val="0"/>
        <w:color w:val="1F1F1F"/>
        <w:spacing w:val="-1"/>
        <w:w w:val="98"/>
        <w:sz w:val="22"/>
        <w:szCs w:val="22"/>
        <w:lang w:val="en-GB" w:eastAsia="en-US" w:bidi="ar-SA"/>
      </w:rPr>
    </w:lvl>
    <w:lvl w:ilvl="1" w:tplc="9D44B666">
      <w:numFmt w:val="bullet"/>
      <w:lvlText w:val="-"/>
      <w:lvlJc w:val="left"/>
      <w:pPr>
        <w:ind w:left="1688" w:hanging="363"/>
      </w:pPr>
      <w:rPr>
        <w:rFonts w:ascii="Calibri" w:eastAsia="Calibri" w:hAnsi="Calibri" w:cs="Calibri" w:hint="default"/>
        <w:b w:val="0"/>
        <w:bCs w:val="0"/>
        <w:i w:val="0"/>
        <w:iCs w:val="0"/>
        <w:color w:val="1F1F1F"/>
        <w:w w:val="98"/>
        <w:sz w:val="22"/>
        <w:szCs w:val="22"/>
        <w:lang w:val="en-GB" w:eastAsia="en-US" w:bidi="ar-SA"/>
      </w:rPr>
    </w:lvl>
    <w:lvl w:ilvl="2" w:tplc="D3EA6DA2">
      <w:numFmt w:val="bullet"/>
      <w:lvlText w:val="•"/>
      <w:lvlJc w:val="left"/>
      <w:pPr>
        <w:ind w:left="2642" w:hanging="363"/>
      </w:pPr>
      <w:rPr>
        <w:rFonts w:hint="default"/>
        <w:lang w:val="en-GB" w:eastAsia="en-US" w:bidi="ar-SA"/>
      </w:rPr>
    </w:lvl>
    <w:lvl w:ilvl="3" w:tplc="4EF21F5A">
      <w:numFmt w:val="bullet"/>
      <w:lvlText w:val="•"/>
      <w:lvlJc w:val="left"/>
      <w:pPr>
        <w:ind w:left="3604" w:hanging="363"/>
      </w:pPr>
      <w:rPr>
        <w:rFonts w:hint="default"/>
        <w:lang w:val="en-GB" w:eastAsia="en-US" w:bidi="ar-SA"/>
      </w:rPr>
    </w:lvl>
    <w:lvl w:ilvl="4" w:tplc="3E162530">
      <w:numFmt w:val="bullet"/>
      <w:lvlText w:val="•"/>
      <w:lvlJc w:val="left"/>
      <w:pPr>
        <w:ind w:left="4566" w:hanging="363"/>
      </w:pPr>
      <w:rPr>
        <w:rFonts w:hint="default"/>
        <w:lang w:val="en-GB" w:eastAsia="en-US" w:bidi="ar-SA"/>
      </w:rPr>
    </w:lvl>
    <w:lvl w:ilvl="5" w:tplc="F15E2B8C">
      <w:numFmt w:val="bullet"/>
      <w:lvlText w:val="•"/>
      <w:lvlJc w:val="left"/>
      <w:pPr>
        <w:ind w:left="5528" w:hanging="363"/>
      </w:pPr>
      <w:rPr>
        <w:rFonts w:hint="default"/>
        <w:lang w:val="en-GB" w:eastAsia="en-US" w:bidi="ar-SA"/>
      </w:rPr>
    </w:lvl>
    <w:lvl w:ilvl="6" w:tplc="E6D8AF98">
      <w:numFmt w:val="bullet"/>
      <w:lvlText w:val="•"/>
      <w:lvlJc w:val="left"/>
      <w:pPr>
        <w:ind w:left="6491" w:hanging="363"/>
      </w:pPr>
      <w:rPr>
        <w:rFonts w:hint="default"/>
        <w:lang w:val="en-GB" w:eastAsia="en-US" w:bidi="ar-SA"/>
      </w:rPr>
    </w:lvl>
    <w:lvl w:ilvl="7" w:tplc="0368F2D6">
      <w:numFmt w:val="bullet"/>
      <w:lvlText w:val="•"/>
      <w:lvlJc w:val="left"/>
      <w:pPr>
        <w:ind w:left="7453" w:hanging="363"/>
      </w:pPr>
      <w:rPr>
        <w:rFonts w:hint="default"/>
        <w:lang w:val="en-GB" w:eastAsia="en-US" w:bidi="ar-SA"/>
      </w:rPr>
    </w:lvl>
    <w:lvl w:ilvl="8" w:tplc="ADE2373C">
      <w:numFmt w:val="bullet"/>
      <w:lvlText w:val="•"/>
      <w:lvlJc w:val="left"/>
      <w:pPr>
        <w:ind w:left="8415" w:hanging="363"/>
      </w:pPr>
      <w:rPr>
        <w:rFonts w:hint="default"/>
        <w:lang w:val="en-GB" w:eastAsia="en-US" w:bidi="ar-SA"/>
      </w:rPr>
    </w:lvl>
  </w:abstractNum>
  <w:abstractNum w:abstractNumId="5" w15:restartNumberingAfterBreak="0">
    <w:nsid w:val="1451144F"/>
    <w:multiLevelType w:val="multilevel"/>
    <w:tmpl w:val="92F66E78"/>
    <w:lvl w:ilvl="0">
      <w:start w:val="3"/>
      <w:numFmt w:val="decimal"/>
      <w:lvlText w:val="%1"/>
      <w:lvlJc w:val="left"/>
      <w:pPr>
        <w:ind w:left="1690" w:hanging="725"/>
      </w:pPr>
      <w:rPr>
        <w:rFonts w:hint="default"/>
        <w:lang w:val="en-GB" w:eastAsia="en-US" w:bidi="ar-SA"/>
      </w:rPr>
    </w:lvl>
    <w:lvl w:ilvl="1">
      <w:start w:val="3"/>
      <w:numFmt w:val="decimal"/>
      <w:lvlText w:val="%1.%2"/>
      <w:lvlJc w:val="left"/>
      <w:pPr>
        <w:ind w:left="1690" w:hanging="725"/>
      </w:pPr>
      <w:rPr>
        <w:rFonts w:hint="default"/>
        <w:lang w:val="en-GB" w:eastAsia="en-US" w:bidi="ar-SA"/>
      </w:rPr>
    </w:lvl>
    <w:lvl w:ilvl="2">
      <w:start w:val="2"/>
      <w:numFmt w:val="decimal"/>
      <w:lvlText w:val="%1.%2.%3"/>
      <w:lvlJc w:val="left"/>
      <w:pPr>
        <w:ind w:left="1690" w:hanging="725"/>
      </w:pPr>
      <w:rPr>
        <w:rFonts w:hint="default"/>
        <w:lang w:val="en-GB" w:eastAsia="en-US" w:bidi="ar-SA"/>
      </w:rPr>
    </w:lvl>
    <w:lvl w:ilvl="3">
      <w:start w:val="1"/>
      <w:numFmt w:val="decimal"/>
      <w:lvlText w:val="%1.%2.%3.%4"/>
      <w:lvlJc w:val="left"/>
      <w:pPr>
        <w:ind w:left="1690" w:hanging="725"/>
      </w:pPr>
      <w:rPr>
        <w:rFonts w:ascii="Calibri" w:eastAsia="Calibri" w:hAnsi="Calibri" w:cs="Calibri" w:hint="default"/>
        <w:b w:val="0"/>
        <w:bCs w:val="0"/>
        <w:i w:val="0"/>
        <w:iCs w:val="0"/>
        <w:color w:val="1F1F1F"/>
        <w:spacing w:val="-9"/>
        <w:w w:val="98"/>
        <w:sz w:val="22"/>
        <w:szCs w:val="22"/>
        <w:lang w:val="en-GB" w:eastAsia="en-US" w:bidi="ar-SA"/>
      </w:rPr>
    </w:lvl>
    <w:lvl w:ilvl="4">
      <w:numFmt w:val="bullet"/>
      <w:lvlText w:val="•"/>
      <w:lvlJc w:val="left"/>
      <w:pPr>
        <w:ind w:left="5156" w:hanging="725"/>
      </w:pPr>
      <w:rPr>
        <w:rFonts w:hint="default"/>
        <w:lang w:val="en-GB" w:eastAsia="en-US" w:bidi="ar-SA"/>
      </w:rPr>
    </w:lvl>
    <w:lvl w:ilvl="5">
      <w:numFmt w:val="bullet"/>
      <w:lvlText w:val="•"/>
      <w:lvlJc w:val="left"/>
      <w:pPr>
        <w:ind w:left="6020" w:hanging="725"/>
      </w:pPr>
      <w:rPr>
        <w:rFonts w:hint="default"/>
        <w:lang w:val="en-GB" w:eastAsia="en-US" w:bidi="ar-SA"/>
      </w:rPr>
    </w:lvl>
    <w:lvl w:ilvl="6">
      <w:numFmt w:val="bullet"/>
      <w:lvlText w:val="•"/>
      <w:lvlJc w:val="left"/>
      <w:pPr>
        <w:ind w:left="6884" w:hanging="725"/>
      </w:pPr>
      <w:rPr>
        <w:rFonts w:hint="default"/>
        <w:lang w:val="en-GB" w:eastAsia="en-US" w:bidi="ar-SA"/>
      </w:rPr>
    </w:lvl>
    <w:lvl w:ilvl="7">
      <w:numFmt w:val="bullet"/>
      <w:lvlText w:val="•"/>
      <w:lvlJc w:val="left"/>
      <w:pPr>
        <w:ind w:left="7748" w:hanging="725"/>
      </w:pPr>
      <w:rPr>
        <w:rFonts w:hint="default"/>
        <w:lang w:val="en-GB" w:eastAsia="en-US" w:bidi="ar-SA"/>
      </w:rPr>
    </w:lvl>
    <w:lvl w:ilvl="8">
      <w:numFmt w:val="bullet"/>
      <w:lvlText w:val="•"/>
      <w:lvlJc w:val="left"/>
      <w:pPr>
        <w:ind w:left="8612" w:hanging="725"/>
      </w:pPr>
      <w:rPr>
        <w:rFonts w:hint="default"/>
        <w:lang w:val="en-GB" w:eastAsia="en-US" w:bidi="ar-SA"/>
      </w:rPr>
    </w:lvl>
  </w:abstractNum>
  <w:abstractNum w:abstractNumId="6" w15:restartNumberingAfterBreak="0">
    <w:nsid w:val="1A044F8A"/>
    <w:multiLevelType w:val="hybridMultilevel"/>
    <w:tmpl w:val="5ECACFBC"/>
    <w:lvl w:ilvl="0" w:tplc="1D7A1D3E">
      <w:start w:val="1"/>
      <w:numFmt w:val="lowerLetter"/>
      <w:lvlText w:val="%1)"/>
      <w:lvlJc w:val="left"/>
      <w:pPr>
        <w:ind w:left="1688" w:hanging="363"/>
      </w:pPr>
      <w:rPr>
        <w:rFonts w:ascii="Calibri" w:eastAsia="Calibri" w:hAnsi="Calibri" w:cs="Calibri" w:hint="default"/>
        <w:b w:val="0"/>
        <w:bCs w:val="0"/>
        <w:i w:val="0"/>
        <w:iCs w:val="0"/>
        <w:color w:val="1F1F1F"/>
        <w:spacing w:val="-1"/>
        <w:w w:val="98"/>
        <w:sz w:val="22"/>
        <w:szCs w:val="22"/>
        <w:lang w:val="en-GB" w:eastAsia="en-US" w:bidi="ar-SA"/>
      </w:rPr>
    </w:lvl>
    <w:lvl w:ilvl="1" w:tplc="2EE09F9C">
      <w:numFmt w:val="bullet"/>
      <w:lvlText w:val="•"/>
      <w:lvlJc w:val="left"/>
      <w:pPr>
        <w:ind w:left="2546" w:hanging="363"/>
      </w:pPr>
      <w:rPr>
        <w:rFonts w:hint="default"/>
        <w:lang w:val="en-GB" w:eastAsia="en-US" w:bidi="ar-SA"/>
      </w:rPr>
    </w:lvl>
    <w:lvl w:ilvl="2" w:tplc="9716CF02">
      <w:numFmt w:val="bullet"/>
      <w:lvlText w:val="•"/>
      <w:lvlJc w:val="left"/>
      <w:pPr>
        <w:ind w:left="3412" w:hanging="363"/>
      </w:pPr>
      <w:rPr>
        <w:rFonts w:hint="default"/>
        <w:lang w:val="en-GB" w:eastAsia="en-US" w:bidi="ar-SA"/>
      </w:rPr>
    </w:lvl>
    <w:lvl w:ilvl="3" w:tplc="3766BA3C">
      <w:numFmt w:val="bullet"/>
      <w:lvlText w:val="•"/>
      <w:lvlJc w:val="left"/>
      <w:pPr>
        <w:ind w:left="4278" w:hanging="363"/>
      </w:pPr>
      <w:rPr>
        <w:rFonts w:hint="default"/>
        <w:lang w:val="en-GB" w:eastAsia="en-US" w:bidi="ar-SA"/>
      </w:rPr>
    </w:lvl>
    <w:lvl w:ilvl="4" w:tplc="3BF6CCC0">
      <w:numFmt w:val="bullet"/>
      <w:lvlText w:val="•"/>
      <w:lvlJc w:val="left"/>
      <w:pPr>
        <w:ind w:left="5144" w:hanging="363"/>
      </w:pPr>
      <w:rPr>
        <w:rFonts w:hint="default"/>
        <w:lang w:val="en-GB" w:eastAsia="en-US" w:bidi="ar-SA"/>
      </w:rPr>
    </w:lvl>
    <w:lvl w:ilvl="5" w:tplc="872290C4">
      <w:numFmt w:val="bullet"/>
      <w:lvlText w:val="•"/>
      <w:lvlJc w:val="left"/>
      <w:pPr>
        <w:ind w:left="6010" w:hanging="363"/>
      </w:pPr>
      <w:rPr>
        <w:rFonts w:hint="default"/>
        <w:lang w:val="en-GB" w:eastAsia="en-US" w:bidi="ar-SA"/>
      </w:rPr>
    </w:lvl>
    <w:lvl w:ilvl="6" w:tplc="2202F5CA">
      <w:numFmt w:val="bullet"/>
      <w:lvlText w:val="•"/>
      <w:lvlJc w:val="left"/>
      <w:pPr>
        <w:ind w:left="6876" w:hanging="363"/>
      </w:pPr>
      <w:rPr>
        <w:rFonts w:hint="default"/>
        <w:lang w:val="en-GB" w:eastAsia="en-US" w:bidi="ar-SA"/>
      </w:rPr>
    </w:lvl>
    <w:lvl w:ilvl="7" w:tplc="E19006AE">
      <w:numFmt w:val="bullet"/>
      <w:lvlText w:val="•"/>
      <w:lvlJc w:val="left"/>
      <w:pPr>
        <w:ind w:left="7742" w:hanging="363"/>
      </w:pPr>
      <w:rPr>
        <w:rFonts w:hint="default"/>
        <w:lang w:val="en-GB" w:eastAsia="en-US" w:bidi="ar-SA"/>
      </w:rPr>
    </w:lvl>
    <w:lvl w:ilvl="8" w:tplc="B66E2E62">
      <w:numFmt w:val="bullet"/>
      <w:lvlText w:val="•"/>
      <w:lvlJc w:val="left"/>
      <w:pPr>
        <w:ind w:left="8608" w:hanging="363"/>
      </w:pPr>
      <w:rPr>
        <w:rFonts w:hint="default"/>
        <w:lang w:val="en-GB" w:eastAsia="en-US" w:bidi="ar-SA"/>
      </w:rPr>
    </w:lvl>
  </w:abstractNum>
  <w:abstractNum w:abstractNumId="7" w15:restartNumberingAfterBreak="0">
    <w:nsid w:val="218B77AE"/>
    <w:multiLevelType w:val="multilevel"/>
    <w:tmpl w:val="956AAE9C"/>
    <w:lvl w:ilvl="0">
      <w:start w:val="9"/>
      <w:numFmt w:val="decimal"/>
      <w:lvlText w:val="%1"/>
      <w:lvlJc w:val="left"/>
      <w:pPr>
        <w:ind w:left="968" w:hanging="723"/>
      </w:pPr>
      <w:rPr>
        <w:rFonts w:hint="default"/>
        <w:lang w:val="en-GB" w:eastAsia="en-US" w:bidi="ar-SA"/>
      </w:rPr>
    </w:lvl>
    <w:lvl w:ilvl="1">
      <w:start w:val="4"/>
      <w:numFmt w:val="decimal"/>
      <w:lvlText w:val="%1.%2"/>
      <w:lvlJc w:val="left"/>
      <w:pPr>
        <w:ind w:left="968" w:hanging="723"/>
      </w:pPr>
      <w:rPr>
        <w:rFonts w:hint="default"/>
        <w:lang w:val="en-GB" w:eastAsia="en-US" w:bidi="ar-SA"/>
      </w:rPr>
    </w:lvl>
    <w:lvl w:ilvl="2">
      <w:start w:val="1"/>
      <w:numFmt w:val="decimal"/>
      <w:lvlText w:val="%1.%2.%3"/>
      <w:lvlJc w:val="left"/>
      <w:pPr>
        <w:ind w:left="968" w:hanging="723"/>
      </w:pPr>
      <w:rPr>
        <w:rFonts w:ascii="Calibri" w:eastAsia="Calibri" w:hAnsi="Calibri" w:cs="Calibri" w:hint="default"/>
        <w:b w:val="0"/>
        <w:bCs w:val="0"/>
        <w:i/>
        <w:iCs/>
        <w:color w:val="1F1F1F"/>
        <w:spacing w:val="-2"/>
        <w:w w:val="98"/>
        <w:sz w:val="22"/>
        <w:szCs w:val="22"/>
        <w:lang w:val="en-GB" w:eastAsia="en-US" w:bidi="ar-SA"/>
      </w:rPr>
    </w:lvl>
    <w:lvl w:ilvl="3">
      <w:numFmt w:val="bullet"/>
      <w:lvlText w:val="•"/>
      <w:lvlJc w:val="left"/>
      <w:pPr>
        <w:ind w:left="3774" w:hanging="723"/>
      </w:pPr>
      <w:rPr>
        <w:rFonts w:hint="default"/>
        <w:lang w:val="en-GB" w:eastAsia="en-US" w:bidi="ar-SA"/>
      </w:rPr>
    </w:lvl>
    <w:lvl w:ilvl="4">
      <w:numFmt w:val="bullet"/>
      <w:lvlText w:val="•"/>
      <w:lvlJc w:val="left"/>
      <w:pPr>
        <w:ind w:left="4712" w:hanging="723"/>
      </w:pPr>
      <w:rPr>
        <w:rFonts w:hint="default"/>
        <w:lang w:val="en-GB" w:eastAsia="en-US" w:bidi="ar-SA"/>
      </w:rPr>
    </w:lvl>
    <w:lvl w:ilvl="5">
      <w:numFmt w:val="bullet"/>
      <w:lvlText w:val="•"/>
      <w:lvlJc w:val="left"/>
      <w:pPr>
        <w:ind w:left="5650" w:hanging="723"/>
      </w:pPr>
      <w:rPr>
        <w:rFonts w:hint="default"/>
        <w:lang w:val="en-GB" w:eastAsia="en-US" w:bidi="ar-SA"/>
      </w:rPr>
    </w:lvl>
    <w:lvl w:ilvl="6">
      <w:numFmt w:val="bullet"/>
      <w:lvlText w:val="•"/>
      <w:lvlJc w:val="left"/>
      <w:pPr>
        <w:ind w:left="6588" w:hanging="723"/>
      </w:pPr>
      <w:rPr>
        <w:rFonts w:hint="default"/>
        <w:lang w:val="en-GB" w:eastAsia="en-US" w:bidi="ar-SA"/>
      </w:rPr>
    </w:lvl>
    <w:lvl w:ilvl="7">
      <w:numFmt w:val="bullet"/>
      <w:lvlText w:val="•"/>
      <w:lvlJc w:val="left"/>
      <w:pPr>
        <w:ind w:left="7526" w:hanging="723"/>
      </w:pPr>
      <w:rPr>
        <w:rFonts w:hint="default"/>
        <w:lang w:val="en-GB" w:eastAsia="en-US" w:bidi="ar-SA"/>
      </w:rPr>
    </w:lvl>
    <w:lvl w:ilvl="8">
      <w:numFmt w:val="bullet"/>
      <w:lvlText w:val="•"/>
      <w:lvlJc w:val="left"/>
      <w:pPr>
        <w:ind w:left="8464" w:hanging="723"/>
      </w:pPr>
      <w:rPr>
        <w:rFonts w:hint="default"/>
        <w:lang w:val="en-GB" w:eastAsia="en-US" w:bidi="ar-SA"/>
      </w:rPr>
    </w:lvl>
  </w:abstractNum>
  <w:abstractNum w:abstractNumId="8" w15:restartNumberingAfterBreak="0">
    <w:nsid w:val="21DD59F5"/>
    <w:multiLevelType w:val="hybridMultilevel"/>
    <w:tmpl w:val="B5A07254"/>
    <w:lvl w:ilvl="0" w:tplc="6826F6F0">
      <w:start w:val="1"/>
      <w:numFmt w:val="lowerLetter"/>
      <w:lvlText w:val="%1)"/>
      <w:lvlJc w:val="left"/>
      <w:pPr>
        <w:ind w:left="1328" w:hanging="360"/>
      </w:pPr>
      <w:rPr>
        <w:rFonts w:ascii="Calibri" w:eastAsia="Calibri" w:hAnsi="Calibri" w:cs="Calibri" w:hint="default"/>
        <w:b w:val="0"/>
        <w:bCs w:val="0"/>
        <w:i w:val="0"/>
        <w:iCs w:val="0"/>
        <w:color w:val="1F1F1F"/>
        <w:spacing w:val="-1"/>
        <w:w w:val="98"/>
        <w:sz w:val="22"/>
        <w:szCs w:val="22"/>
        <w:lang w:val="en-GB" w:eastAsia="en-US" w:bidi="ar-SA"/>
      </w:rPr>
    </w:lvl>
    <w:lvl w:ilvl="1" w:tplc="F14818CE">
      <w:numFmt w:val="bullet"/>
      <w:lvlText w:val="•"/>
      <w:lvlJc w:val="left"/>
      <w:pPr>
        <w:ind w:left="2222" w:hanging="360"/>
      </w:pPr>
      <w:rPr>
        <w:rFonts w:hint="default"/>
        <w:lang w:val="en-GB" w:eastAsia="en-US" w:bidi="ar-SA"/>
      </w:rPr>
    </w:lvl>
    <w:lvl w:ilvl="2" w:tplc="F1BE8D32">
      <w:numFmt w:val="bullet"/>
      <w:lvlText w:val="•"/>
      <w:lvlJc w:val="left"/>
      <w:pPr>
        <w:ind w:left="3124" w:hanging="360"/>
      </w:pPr>
      <w:rPr>
        <w:rFonts w:hint="default"/>
        <w:lang w:val="en-GB" w:eastAsia="en-US" w:bidi="ar-SA"/>
      </w:rPr>
    </w:lvl>
    <w:lvl w:ilvl="3" w:tplc="43941294">
      <w:numFmt w:val="bullet"/>
      <w:lvlText w:val="•"/>
      <w:lvlJc w:val="left"/>
      <w:pPr>
        <w:ind w:left="4026" w:hanging="360"/>
      </w:pPr>
      <w:rPr>
        <w:rFonts w:hint="default"/>
        <w:lang w:val="en-GB" w:eastAsia="en-US" w:bidi="ar-SA"/>
      </w:rPr>
    </w:lvl>
    <w:lvl w:ilvl="4" w:tplc="2E921C60">
      <w:numFmt w:val="bullet"/>
      <w:lvlText w:val="•"/>
      <w:lvlJc w:val="left"/>
      <w:pPr>
        <w:ind w:left="4928" w:hanging="360"/>
      </w:pPr>
      <w:rPr>
        <w:rFonts w:hint="default"/>
        <w:lang w:val="en-GB" w:eastAsia="en-US" w:bidi="ar-SA"/>
      </w:rPr>
    </w:lvl>
    <w:lvl w:ilvl="5" w:tplc="090A1A5C">
      <w:numFmt w:val="bullet"/>
      <w:lvlText w:val="•"/>
      <w:lvlJc w:val="left"/>
      <w:pPr>
        <w:ind w:left="5830" w:hanging="360"/>
      </w:pPr>
      <w:rPr>
        <w:rFonts w:hint="default"/>
        <w:lang w:val="en-GB" w:eastAsia="en-US" w:bidi="ar-SA"/>
      </w:rPr>
    </w:lvl>
    <w:lvl w:ilvl="6" w:tplc="9A32F280">
      <w:numFmt w:val="bullet"/>
      <w:lvlText w:val="•"/>
      <w:lvlJc w:val="left"/>
      <w:pPr>
        <w:ind w:left="6732" w:hanging="360"/>
      </w:pPr>
      <w:rPr>
        <w:rFonts w:hint="default"/>
        <w:lang w:val="en-GB" w:eastAsia="en-US" w:bidi="ar-SA"/>
      </w:rPr>
    </w:lvl>
    <w:lvl w:ilvl="7" w:tplc="CA9680CA">
      <w:numFmt w:val="bullet"/>
      <w:lvlText w:val="•"/>
      <w:lvlJc w:val="left"/>
      <w:pPr>
        <w:ind w:left="7634" w:hanging="360"/>
      </w:pPr>
      <w:rPr>
        <w:rFonts w:hint="default"/>
        <w:lang w:val="en-GB" w:eastAsia="en-US" w:bidi="ar-SA"/>
      </w:rPr>
    </w:lvl>
    <w:lvl w:ilvl="8" w:tplc="28A24C8C">
      <w:numFmt w:val="bullet"/>
      <w:lvlText w:val="•"/>
      <w:lvlJc w:val="left"/>
      <w:pPr>
        <w:ind w:left="8536" w:hanging="360"/>
      </w:pPr>
      <w:rPr>
        <w:rFonts w:hint="default"/>
        <w:lang w:val="en-GB" w:eastAsia="en-US" w:bidi="ar-SA"/>
      </w:rPr>
    </w:lvl>
  </w:abstractNum>
  <w:abstractNum w:abstractNumId="9" w15:restartNumberingAfterBreak="0">
    <w:nsid w:val="328433CE"/>
    <w:multiLevelType w:val="hybridMultilevel"/>
    <w:tmpl w:val="55C4B2AA"/>
    <w:lvl w:ilvl="0" w:tplc="D304C128">
      <w:start w:val="1"/>
      <w:numFmt w:val="lowerRoman"/>
      <w:lvlText w:val="(%1)"/>
      <w:lvlJc w:val="left"/>
      <w:pPr>
        <w:ind w:left="1372" w:hanging="735"/>
        <w:jc w:val="right"/>
      </w:pPr>
      <w:rPr>
        <w:rFonts w:ascii="Calibri" w:eastAsia="Calibri" w:hAnsi="Calibri" w:cs="Calibri" w:hint="default"/>
        <w:b w:val="0"/>
        <w:bCs w:val="0"/>
        <w:i w:val="0"/>
        <w:iCs w:val="0"/>
        <w:spacing w:val="-3"/>
        <w:w w:val="100"/>
        <w:sz w:val="22"/>
        <w:szCs w:val="22"/>
        <w:lang w:val="en-GB" w:eastAsia="en-US" w:bidi="ar-SA"/>
      </w:rPr>
    </w:lvl>
    <w:lvl w:ilvl="1" w:tplc="C0CE44C2">
      <w:numFmt w:val="bullet"/>
      <w:lvlText w:val=""/>
      <w:lvlJc w:val="left"/>
      <w:pPr>
        <w:ind w:left="1372" w:hanging="358"/>
      </w:pPr>
      <w:rPr>
        <w:rFonts w:ascii="Symbol" w:eastAsia="Symbol" w:hAnsi="Symbol" w:cs="Symbol" w:hint="default"/>
        <w:b w:val="0"/>
        <w:bCs w:val="0"/>
        <w:i w:val="0"/>
        <w:iCs w:val="0"/>
        <w:w w:val="100"/>
        <w:sz w:val="22"/>
        <w:szCs w:val="22"/>
        <w:lang w:val="en-GB" w:eastAsia="en-US" w:bidi="ar-SA"/>
      </w:rPr>
    </w:lvl>
    <w:lvl w:ilvl="2" w:tplc="5768B568">
      <w:numFmt w:val="bullet"/>
      <w:lvlText w:val="•"/>
      <w:lvlJc w:val="left"/>
      <w:pPr>
        <w:ind w:left="3088" w:hanging="358"/>
      </w:pPr>
      <w:rPr>
        <w:rFonts w:hint="default"/>
        <w:lang w:val="en-GB" w:eastAsia="en-US" w:bidi="ar-SA"/>
      </w:rPr>
    </w:lvl>
    <w:lvl w:ilvl="3" w:tplc="E702B91E">
      <w:numFmt w:val="bullet"/>
      <w:lvlText w:val="•"/>
      <w:lvlJc w:val="left"/>
      <w:pPr>
        <w:ind w:left="3942" w:hanging="358"/>
      </w:pPr>
      <w:rPr>
        <w:rFonts w:hint="default"/>
        <w:lang w:val="en-GB" w:eastAsia="en-US" w:bidi="ar-SA"/>
      </w:rPr>
    </w:lvl>
    <w:lvl w:ilvl="4" w:tplc="5094C1A6">
      <w:numFmt w:val="bullet"/>
      <w:lvlText w:val="•"/>
      <w:lvlJc w:val="left"/>
      <w:pPr>
        <w:ind w:left="4796" w:hanging="358"/>
      </w:pPr>
      <w:rPr>
        <w:rFonts w:hint="default"/>
        <w:lang w:val="en-GB" w:eastAsia="en-US" w:bidi="ar-SA"/>
      </w:rPr>
    </w:lvl>
    <w:lvl w:ilvl="5" w:tplc="A9E43DD6">
      <w:numFmt w:val="bullet"/>
      <w:lvlText w:val="•"/>
      <w:lvlJc w:val="left"/>
      <w:pPr>
        <w:ind w:left="5650" w:hanging="358"/>
      </w:pPr>
      <w:rPr>
        <w:rFonts w:hint="default"/>
        <w:lang w:val="en-GB" w:eastAsia="en-US" w:bidi="ar-SA"/>
      </w:rPr>
    </w:lvl>
    <w:lvl w:ilvl="6" w:tplc="CE786BDA">
      <w:numFmt w:val="bullet"/>
      <w:lvlText w:val="•"/>
      <w:lvlJc w:val="left"/>
      <w:pPr>
        <w:ind w:left="6504" w:hanging="358"/>
      </w:pPr>
      <w:rPr>
        <w:rFonts w:hint="default"/>
        <w:lang w:val="en-GB" w:eastAsia="en-US" w:bidi="ar-SA"/>
      </w:rPr>
    </w:lvl>
    <w:lvl w:ilvl="7" w:tplc="E918EB80">
      <w:numFmt w:val="bullet"/>
      <w:lvlText w:val="•"/>
      <w:lvlJc w:val="left"/>
      <w:pPr>
        <w:ind w:left="7358" w:hanging="358"/>
      </w:pPr>
      <w:rPr>
        <w:rFonts w:hint="default"/>
        <w:lang w:val="en-GB" w:eastAsia="en-US" w:bidi="ar-SA"/>
      </w:rPr>
    </w:lvl>
    <w:lvl w:ilvl="8" w:tplc="12161B70">
      <w:numFmt w:val="bullet"/>
      <w:lvlText w:val="•"/>
      <w:lvlJc w:val="left"/>
      <w:pPr>
        <w:ind w:left="8212" w:hanging="358"/>
      </w:pPr>
      <w:rPr>
        <w:rFonts w:hint="default"/>
        <w:lang w:val="en-GB" w:eastAsia="en-US" w:bidi="ar-SA"/>
      </w:rPr>
    </w:lvl>
  </w:abstractNum>
  <w:abstractNum w:abstractNumId="10" w15:restartNumberingAfterBreak="0">
    <w:nsid w:val="38D45218"/>
    <w:multiLevelType w:val="multilevel"/>
    <w:tmpl w:val="2AF41B08"/>
    <w:lvl w:ilvl="0">
      <w:start w:val="1"/>
      <w:numFmt w:val="decimal"/>
      <w:lvlText w:val="%1"/>
      <w:lvlJc w:val="left"/>
      <w:pPr>
        <w:ind w:left="970" w:hanging="726"/>
      </w:pPr>
      <w:rPr>
        <w:rFonts w:ascii="Calibri" w:eastAsia="Calibri" w:hAnsi="Calibri" w:cs="Calibri" w:hint="default"/>
        <w:b/>
        <w:bCs/>
        <w:i w:val="0"/>
        <w:iCs w:val="0"/>
        <w:color w:val="1F1F1F"/>
        <w:w w:val="100"/>
        <w:sz w:val="28"/>
        <w:szCs w:val="28"/>
        <w:lang w:val="en-GB" w:eastAsia="en-US" w:bidi="ar-SA"/>
      </w:rPr>
    </w:lvl>
    <w:lvl w:ilvl="1">
      <w:start w:val="1"/>
      <w:numFmt w:val="decimal"/>
      <w:lvlText w:val="%1.%2"/>
      <w:lvlJc w:val="left"/>
      <w:pPr>
        <w:ind w:left="968" w:hanging="723"/>
      </w:pPr>
      <w:rPr>
        <w:rFonts w:ascii="Calibri" w:eastAsia="Calibri" w:hAnsi="Calibri" w:cs="Calibri" w:hint="default"/>
        <w:b/>
        <w:bCs/>
        <w:i w:val="0"/>
        <w:iCs w:val="0"/>
        <w:color w:val="1F1F1F"/>
        <w:spacing w:val="-2"/>
        <w:w w:val="100"/>
        <w:sz w:val="22"/>
        <w:szCs w:val="22"/>
        <w:lang w:val="en-GB" w:eastAsia="en-US" w:bidi="ar-SA"/>
      </w:rPr>
    </w:lvl>
    <w:lvl w:ilvl="2">
      <w:numFmt w:val="bullet"/>
      <w:lvlText w:val=""/>
      <w:lvlJc w:val="left"/>
      <w:pPr>
        <w:ind w:left="1328" w:hanging="363"/>
      </w:pPr>
      <w:rPr>
        <w:rFonts w:ascii="Symbol" w:eastAsia="Symbol" w:hAnsi="Symbol" w:cs="Symbol" w:hint="default"/>
        <w:b w:val="0"/>
        <w:bCs w:val="0"/>
        <w:i w:val="0"/>
        <w:iCs w:val="0"/>
        <w:color w:val="1F1F1F"/>
        <w:w w:val="93"/>
        <w:sz w:val="22"/>
        <w:szCs w:val="22"/>
        <w:lang w:val="en-GB" w:eastAsia="en-US" w:bidi="ar-SA"/>
      </w:rPr>
    </w:lvl>
    <w:lvl w:ilvl="3">
      <w:numFmt w:val="bullet"/>
      <w:lvlText w:val="•"/>
      <w:lvlJc w:val="left"/>
      <w:pPr>
        <w:ind w:left="1680" w:hanging="363"/>
      </w:pPr>
      <w:rPr>
        <w:rFonts w:hint="default"/>
        <w:lang w:val="en-GB" w:eastAsia="en-US" w:bidi="ar-SA"/>
      </w:rPr>
    </w:lvl>
    <w:lvl w:ilvl="4">
      <w:numFmt w:val="bullet"/>
      <w:lvlText w:val="•"/>
      <w:lvlJc w:val="left"/>
      <w:pPr>
        <w:ind w:left="1820" w:hanging="363"/>
      </w:pPr>
      <w:rPr>
        <w:rFonts w:hint="default"/>
        <w:lang w:val="en-GB" w:eastAsia="en-US" w:bidi="ar-SA"/>
      </w:rPr>
    </w:lvl>
    <w:lvl w:ilvl="5">
      <w:numFmt w:val="bullet"/>
      <w:lvlText w:val="•"/>
      <w:lvlJc w:val="left"/>
      <w:pPr>
        <w:ind w:left="3240" w:hanging="363"/>
      </w:pPr>
      <w:rPr>
        <w:rFonts w:hint="default"/>
        <w:lang w:val="en-GB" w:eastAsia="en-US" w:bidi="ar-SA"/>
      </w:rPr>
    </w:lvl>
    <w:lvl w:ilvl="6">
      <w:numFmt w:val="bullet"/>
      <w:lvlText w:val="•"/>
      <w:lvlJc w:val="left"/>
      <w:pPr>
        <w:ind w:left="4660" w:hanging="363"/>
      </w:pPr>
      <w:rPr>
        <w:rFonts w:hint="default"/>
        <w:lang w:val="en-GB" w:eastAsia="en-US" w:bidi="ar-SA"/>
      </w:rPr>
    </w:lvl>
    <w:lvl w:ilvl="7">
      <w:numFmt w:val="bullet"/>
      <w:lvlText w:val="•"/>
      <w:lvlJc w:val="left"/>
      <w:pPr>
        <w:ind w:left="6080" w:hanging="363"/>
      </w:pPr>
      <w:rPr>
        <w:rFonts w:hint="default"/>
        <w:lang w:val="en-GB" w:eastAsia="en-US" w:bidi="ar-SA"/>
      </w:rPr>
    </w:lvl>
    <w:lvl w:ilvl="8">
      <w:numFmt w:val="bullet"/>
      <w:lvlText w:val="•"/>
      <w:lvlJc w:val="left"/>
      <w:pPr>
        <w:ind w:left="7500" w:hanging="363"/>
      </w:pPr>
      <w:rPr>
        <w:rFonts w:hint="default"/>
        <w:lang w:val="en-GB" w:eastAsia="en-US" w:bidi="ar-SA"/>
      </w:rPr>
    </w:lvl>
  </w:abstractNum>
  <w:abstractNum w:abstractNumId="11" w15:restartNumberingAfterBreak="0">
    <w:nsid w:val="42F97B91"/>
    <w:multiLevelType w:val="hybridMultilevel"/>
    <w:tmpl w:val="5A7CAAC0"/>
    <w:lvl w:ilvl="0" w:tplc="F2B6EF76">
      <w:start w:val="1"/>
      <w:numFmt w:val="lowerLetter"/>
      <w:lvlText w:val="%1)"/>
      <w:lvlJc w:val="left"/>
      <w:pPr>
        <w:ind w:left="1688" w:hanging="360"/>
      </w:pPr>
      <w:rPr>
        <w:rFonts w:ascii="Calibri" w:eastAsia="Calibri" w:hAnsi="Calibri" w:cs="Calibri" w:hint="default"/>
        <w:b w:val="0"/>
        <w:bCs w:val="0"/>
        <w:i w:val="0"/>
        <w:iCs w:val="0"/>
        <w:color w:val="1F1F1F"/>
        <w:spacing w:val="-1"/>
        <w:w w:val="98"/>
        <w:sz w:val="22"/>
        <w:szCs w:val="22"/>
        <w:lang w:val="en-GB" w:eastAsia="en-US" w:bidi="ar-SA"/>
      </w:rPr>
    </w:lvl>
    <w:lvl w:ilvl="1" w:tplc="09C2D77C">
      <w:numFmt w:val="bullet"/>
      <w:lvlText w:val="•"/>
      <w:lvlJc w:val="left"/>
      <w:pPr>
        <w:ind w:left="2546" w:hanging="360"/>
      </w:pPr>
      <w:rPr>
        <w:rFonts w:hint="default"/>
        <w:lang w:val="en-GB" w:eastAsia="en-US" w:bidi="ar-SA"/>
      </w:rPr>
    </w:lvl>
    <w:lvl w:ilvl="2" w:tplc="6CD25724">
      <w:numFmt w:val="bullet"/>
      <w:lvlText w:val="•"/>
      <w:lvlJc w:val="left"/>
      <w:pPr>
        <w:ind w:left="3412" w:hanging="360"/>
      </w:pPr>
      <w:rPr>
        <w:rFonts w:hint="default"/>
        <w:lang w:val="en-GB" w:eastAsia="en-US" w:bidi="ar-SA"/>
      </w:rPr>
    </w:lvl>
    <w:lvl w:ilvl="3" w:tplc="762CEADE">
      <w:numFmt w:val="bullet"/>
      <w:lvlText w:val="•"/>
      <w:lvlJc w:val="left"/>
      <w:pPr>
        <w:ind w:left="4278" w:hanging="360"/>
      </w:pPr>
      <w:rPr>
        <w:rFonts w:hint="default"/>
        <w:lang w:val="en-GB" w:eastAsia="en-US" w:bidi="ar-SA"/>
      </w:rPr>
    </w:lvl>
    <w:lvl w:ilvl="4" w:tplc="FEFE191E">
      <w:numFmt w:val="bullet"/>
      <w:lvlText w:val="•"/>
      <w:lvlJc w:val="left"/>
      <w:pPr>
        <w:ind w:left="5144" w:hanging="360"/>
      </w:pPr>
      <w:rPr>
        <w:rFonts w:hint="default"/>
        <w:lang w:val="en-GB" w:eastAsia="en-US" w:bidi="ar-SA"/>
      </w:rPr>
    </w:lvl>
    <w:lvl w:ilvl="5" w:tplc="DD78E3C0">
      <w:numFmt w:val="bullet"/>
      <w:lvlText w:val="•"/>
      <w:lvlJc w:val="left"/>
      <w:pPr>
        <w:ind w:left="6010" w:hanging="360"/>
      </w:pPr>
      <w:rPr>
        <w:rFonts w:hint="default"/>
        <w:lang w:val="en-GB" w:eastAsia="en-US" w:bidi="ar-SA"/>
      </w:rPr>
    </w:lvl>
    <w:lvl w:ilvl="6" w:tplc="EB3ABEBA">
      <w:numFmt w:val="bullet"/>
      <w:lvlText w:val="•"/>
      <w:lvlJc w:val="left"/>
      <w:pPr>
        <w:ind w:left="6876" w:hanging="360"/>
      </w:pPr>
      <w:rPr>
        <w:rFonts w:hint="default"/>
        <w:lang w:val="en-GB" w:eastAsia="en-US" w:bidi="ar-SA"/>
      </w:rPr>
    </w:lvl>
    <w:lvl w:ilvl="7" w:tplc="56626D3E">
      <w:numFmt w:val="bullet"/>
      <w:lvlText w:val="•"/>
      <w:lvlJc w:val="left"/>
      <w:pPr>
        <w:ind w:left="7742" w:hanging="360"/>
      </w:pPr>
      <w:rPr>
        <w:rFonts w:hint="default"/>
        <w:lang w:val="en-GB" w:eastAsia="en-US" w:bidi="ar-SA"/>
      </w:rPr>
    </w:lvl>
    <w:lvl w:ilvl="8" w:tplc="6E4CB912">
      <w:numFmt w:val="bullet"/>
      <w:lvlText w:val="•"/>
      <w:lvlJc w:val="left"/>
      <w:pPr>
        <w:ind w:left="8608" w:hanging="360"/>
      </w:pPr>
      <w:rPr>
        <w:rFonts w:hint="default"/>
        <w:lang w:val="en-GB" w:eastAsia="en-US" w:bidi="ar-SA"/>
      </w:rPr>
    </w:lvl>
  </w:abstractNum>
  <w:abstractNum w:abstractNumId="12" w15:restartNumberingAfterBreak="0">
    <w:nsid w:val="43EE45EF"/>
    <w:multiLevelType w:val="multilevel"/>
    <w:tmpl w:val="4792186E"/>
    <w:lvl w:ilvl="0">
      <w:start w:val="8"/>
      <w:numFmt w:val="decimal"/>
      <w:lvlText w:val="%1"/>
      <w:lvlJc w:val="left"/>
      <w:pPr>
        <w:ind w:left="968" w:hanging="723"/>
      </w:pPr>
      <w:rPr>
        <w:rFonts w:hint="default"/>
        <w:lang w:val="en-GB" w:eastAsia="en-US" w:bidi="ar-SA"/>
      </w:rPr>
    </w:lvl>
    <w:lvl w:ilvl="1">
      <w:start w:val="1"/>
      <w:numFmt w:val="decimal"/>
      <w:lvlText w:val="%1.%2"/>
      <w:lvlJc w:val="left"/>
      <w:pPr>
        <w:ind w:left="968" w:hanging="723"/>
      </w:pPr>
      <w:rPr>
        <w:rFonts w:hint="default"/>
        <w:lang w:val="en-GB" w:eastAsia="en-US" w:bidi="ar-SA"/>
      </w:rPr>
    </w:lvl>
    <w:lvl w:ilvl="2">
      <w:start w:val="1"/>
      <w:numFmt w:val="decimal"/>
      <w:lvlText w:val="%1.%2.%3"/>
      <w:lvlJc w:val="left"/>
      <w:pPr>
        <w:ind w:left="968" w:hanging="723"/>
      </w:pPr>
      <w:rPr>
        <w:rFonts w:ascii="Calibri" w:eastAsia="Calibri" w:hAnsi="Calibri" w:cs="Calibri" w:hint="default"/>
        <w:b w:val="0"/>
        <w:bCs w:val="0"/>
        <w:i/>
        <w:iCs/>
        <w:color w:val="1F1F1F"/>
        <w:spacing w:val="-2"/>
        <w:w w:val="98"/>
        <w:sz w:val="22"/>
        <w:szCs w:val="22"/>
        <w:lang w:val="en-GB" w:eastAsia="en-US" w:bidi="ar-SA"/>
      </w:rPr>
    </w:lvl>
    <w:lvl w:ilvl="3">
      <w:numFmt w:val="bullet"/>
      <w:lvlText w:val="•"/>
      <w:lvlJc w:val="left"/>
      <w:pPr>
        <w:ind w:left="3774" w:hanging="723"/>
      </w:pPr>
      <w:rPr>
        <w:rFonts w:hint="default"/>
        <w:lang w:val="en-GB" w:eastAsia="en-US" w:bidi="ar-SA"/>
      </w:rPr>
    </w:lvl>
    <w:lvl w:ilvl="4">
      <w:numFmt w:val="bullet"/>
      <w:lvlText w:val="•"/>
      <w:lvlJc w:val="left"/>
      <w:pPr>
        <w:ind w:left="4712" w:hanging="723"/>
      </w:pPr>
      <w:rPr>
        <w:rFonts w:hint="default"/>
        <w:lang w:val="en-GB" w:eastAsia="en-US" w:bidi="ar-SA"/>
      </w:rPr>
    </w:lvl>
    <w:lvl w:ilvl="5">
      <w:numFmt w:val="bullet"/>
      <w:lvlText w:val="•"/>
      <w:lvlJc w:val="left"/>
      <w:pPr>
        <w:ind w:left="5650" w:hanging="723"/>
      </w:pPr>
      <w:rPr>
        <w:rFonts w:hint="default"/>
        <w:lang w:val="en-GB" w:eastAsia="en-US" w:bidi="ar-SA"/>
      </w:rPr>
    </w:lvl>
    <w:lvl w:ilvl="6">
      <w:numFmt w:val="bullet"/>
      <w:lvlText w:val="•"/>
      <w:lvlJc w:val="left"/>
      <w:pPr>
        <w:ind w:left="6588" w:hanging="723"/>
      </w:pPr>
      <w:rPr>
        <w:rFonts w:hint="default"/>
        <w:lang w:val="en-GB" w:eastAsia="en-US" w:bidi="ar-SA"/>
      </w:rPr>
    </w:lvl>
    <w:lvl w:ilvl="7">
      <w:numFmt w:val="bullet"/>
      <w:lvlText w:val="•"/>
      <w:lvlJc w:val="left"/>
      <w:pPr>
        <w:ind w:left="7526" w:hanging="723"/>
      </w:pPr>
      <w:rPr>
        <w:rFonts w:hint="default"/>
        <w:lang w:val="en-GB" w:eastAsia="en-US" w:bidi="ar-SA"/>
      </w:rPr>
    </w:lvl>
    <w:lvl w:ilvl="8">
      <w:numFmt w:val="bullet"/>
      <w:lvlText w:val="•"/>
      <w:lvlJc w:val="left"/>
      <w:pPr>
        <w:ind w:left="8464" w:hanging="723"/>
      </w:pPr>
      <w:rPr>
        <w:rFonts w:hint="default"/>
        <w:lang w:val="en-GB" w:eastAsia="en-US" w:bidi="ar-SA"/>
      </w:rPr>
    </w:lvl>
  </w:abstractNum>
  <w:abstractNum w:abstractNumId="13" w15:restartNumberingAfterBreak="0">
    <w:nsid w:val="487C007B"/>
    <w:multiLevelType w:val="multilevel"/>
    <w:tmpl w:val="AA08765E"/>
    <w:lvl w:ilvl="0">
      <w:start w:val="1"/>
      <w:numFmt w:val="decimal"/>
      <w:lvlText w:val="%1"/>
      <w:lvlJc w:val="left"/>
      <w:pPr>
        <w:ind w:left="687" w:hanging="443"/>
      </w:pPr>
      <w:rPr>
        <w:rFonts w:ascii="Calibri" w:eastAsia="Calibri" w:hAnsi="Calibri" w:cs="Calibri" w:hint="default"/>
        <w:b/>
        <w:bCs/>
        <w:i w:val="0"/>
        <w:iCs w:val="0"/>
        <w:color w:val="1F1F1F"/>
        <w:w w:val="98"/>
        <w:sz w:val="22"/>
        <w:szCs w:val="22"/>
        <w:lang w:val="en-GB" w:eastAsia="en-US" w:bidi="ar-SA"/>
      </w:rPr>
    </w:lvl>
    <w:lvl w:ilvl="1">
      <w:start w:val="1"/>
      <w:numFmt w:val="decimal"/>
      <w:lvlText w:val="%1.%2"/>
      <w:lvlJc w:val="left"/>
      <w:pPr>
        <w:ind w:left="1129" w:hanging="660"/>
      </w:pPr>
      <w:rPr>
        <w:rFonts w:ascii="Calibri" w:eastAsia="Calibri" w:hAnsi="Calibri" w:cs="Calibri" w:hint="default"/>
        <w:b w:val="0"/>
        <w:bCs w:val="0"/>
        <w:i w:val="0"/>
        <w:iCs w:val="0"/>
        <w:color w:val="1F1F1F"/>
        <w:spacing w:val="-2"/>
        <w:w w:val="98"/>
        <w:sz w:val="22"/>
        <w:szCs w:val="22"/>
        <w:lang w:val="en-GB" w:eastAsia="en-US" w:bidi="ar-SA"/>
      </w:rPr>
    </w:lvl>
    <w:lvl w:ilvl="2">
      <w:numFmt w:val="bullet"/>
      <w:lvlText w:val="•"/>
      <w:lvlJc w:val="left"/>
      <w:pPr>
        <w:ind w:left="2144" w:hanging="660"/>
      </w:pPr>
      <w:rPr>
        <w:rFonts w:hint="default"/>
        <w:lang w:val="en-GB" w:eastAsia="en-US" w:bidi="ar-SA"/>
      </w:rPr>
    </w:lvl>
    <w:lvl w:ilvl="3">
      <w:numFmt w:val="bullet"/>
      <w:lvlText w:val="•"/>
      <w:lvlJc w:val="left"/>
      <w:pPr>
        <w:ind w:left="3168" w:hanging="660"/>
      </w:pPr>
      <w:rPr>
        <w:rFonts w:hint="default"/>
        <w:lang w:val="en-GB" w:eastAsia="en-US" w:bidi="ar-SA"/>
      </w:rPr>
    </w:lvl>
    <w:lvl w:ilvl="4">
      <w:numFmt w:val="bullet"/>
      <w:lvlText w:val="•"/>
      <w:lvlJc w:val="left"/>
      <w:pPr>
        <w:ind w:left="4193" w:hanging="660"/>
      </w:pPr>
      <w:rPr>
        <w:rFonts w:hint="default"/>
        <w:lang w:val="en-GB" w:eastAsia="en-US" w:bidi="ar-SA"/>
      </w:rPr>
    </w:lvl>
    <w:lvl w:ilvl="5">
      <w:numFmt w:val="bullet"/>
      <w:lvlText w:val="•"/>
      <w:lvlJc w:val="left"/>
      <w:pPr>
        <w:ind w:left="5217" w:hanging="660"/>
      </w:pPr>
      <w:rPr>
        <w:rFonts w:hint="default"/>
        <w:lang w:val="en-GB" w:eastAsia="en-US" w:bidi="ar-SA"/>
      </w:rPr>
    </w:lvl>
    <w:lvl w:ilvl="6">
      <w:numFmt w:val="bullet"/>
      <w:lvlText w:val="•"/>
      <w:lvlJc w:val="left"/>
      <w:pPr>
        <w:ind w:left="6242" w:hanging="660"/>
      </w:pPr>
      <w:rPr>
        <w:rFonts w:hint="default"/>
        <w:lang w:val="en-GB" w:eastAsia="en-US" w:bidi="ar-SA"/>
      </w:rPr>
    </w:lvl>
    <w:lvl w:ilvl="7">
      <w:numFmt w:val="bullet"/>
      <w:lvlText w:val="•"/>
      <w:lvlJc w:val="left"/>
      <w:pPr>
        <w:ind w:left="7266" w:hanging="660"/>
      </w:pPr>
      <w:rPr>
        <w:rFonts w:hint="default"/>
        <w:lang w:val="en-GB" w:eastAsia="en-US" w:bidi="ar-SA"/>
      </w:rPr>
    </w:lvl>
    <w:lvl w:ilvl="8">
      <w:numFmt w:val="bullet"/>
      <w:lvlText w:val="•"/>
      <w:lvlJc w:val="left"/>
      <w:pPr>
        <w:ind w:left="8291" w:hanging="660"/>
      </w:pPr>
      <w:rPr>
        <w:rFonts w:hint="default"/>
        <w:lang w:val="en-GB" w:eastAsia="en-US" w:bidi="ar-SA"/>
      </w:rPr>
    </w:lvl>
  </w:abstractNum>
  <w:abstractNum w:abstractNumId="14" w15:restartNumberingAfterBreak="0">
    <w:nsid w:val="48801308"/>
    <w:multiLevelType w:val="multilevel"/>
    <w:tmpl w:val="6AEAFF5E"/>
    <w:lvl w:ilvl="0">
      <w:start w:val="6"/>
      <w:numFmt w:val="decimal"/>
      <w:lvlText w:val="%1"/>
      <w:lvlJc w:val="left"/>
      <w:pPr>
        <w:ind w:left="968" w:hanging="723"/>
      </w:pPr>
      <w:rPr>
        <w:rFonts w:hint="default"/>
        <w:lang w:val="en-GB" w:eastAsia="en-US" w:bidi="ar-SA"/>
      </w:rPr>
    </w:lvl>
    <w:lvl w:ilvl="1">
      <w:start w:val="3"/>
      <w:numFmt w:val="decimal"/>
      <w:lvlText w:val="%1.%2"/>
      <w:lvlJc w:val="left"/>
      <w:pPr>
        <w:ind w:left="968" w:hanging="723"/>
      </w:pPr>
      <w:rPr>
        <w:rFonts w:hint="default"/>
        <w:lang w:val="en-GB" w:eastAsia="en-US" w:bidi="ar-SA"/>
      </w:rPr>
    </w:lvl>
    <w:lvl w:ilvl="2">
      <w:start w:val="1"/>
      <w:numFmt w:val="decimal"/>
      <w:lvlText w:val="%1.%2.%3"/>
      <w:lvlJc w:val="left"/>
      <w:pPr>
        <w:ind w:left="968" w:hanging="723"/>
      </w:pPr>
      <w:rPr>
        <w:rFonts w:ascii="Calibri" w:eastAsia="Calibri" w:hAnsi="Calibri" w:cs="Calibri" w:hint="default"/>
        <w:b w:val="0"/>
        <w:bCs w:val="0"/>
        <w:i/>
        <w:iCs/>
        <w:color w:val="1F1F1F"/>
        <w:spacing w:val="-2"/>
        <w:w w:val="98"/>
        <w:sz w:val="22"/>
        <w:szCs w:val="22"/>
        <w:lang w:val="en-GB" w:eastAsia="en-US" w:bidi="ar-SA"/>
      </w:rPr>
    </w:lvl>
    <w:lvl w:ilvl="3">
      <w:numFmt w:val="bullet"/>
      <w:lvlText w:val="•"/>
      <w:lvlJc w:val="left"/>
      <w:pPr>
        <w:ind w:left="3774" w:hanging="723"/>
      </w:pPr>
      <w:rPr>
        <w:rFonts w:hint="default"/>
        <w:lang w:val="en-GB" w:eastAsia="en-US" w:bidi="ar-SA"/>
      </w:rPr>
    </w:lvl>
    <w:lvl w:ilvl="4">
      <w:numFmt w:val="bullet"/>
      <w:lvlText w:val="•"/>
      <w:lvlJc w:val="left"/>
      <w:pPr>
        <w:ind w:left="4712" w:hanging="723"/>
      </w:pPr>
      <w:rPr>
        <w:rFonts w:hint="default"/>
        <w:lang w:val="en-GB" w:eastAsia="en-US" w:bidi="ar-SA"/>
      </w:rPr>
    </w:lvl>
    <w:lvl w:ilvl="5">
      <w:numFmt w:val="bullet"/>
      <w:lvlText w:val="•"/>
      <w:lvlJc w:val="left"/>
      <w:pPr>
        <w:ind w:left="5650" w:hanging="723"/>
      </w:pPr>
      <w:rPr>
        <w:rFonts w:hint="default"/>
        <w:lang w:val="en-GB" w:eastAsia="en-US" w:bidi="ar-SA"/>
      </w:rPr>
    </w:lvl>
    <w:lvl w:ilvl="6">
      <w:numFmt w:val="bullet"/>
      <w:lvlText w:val="•"/>
      <w:lvlJc w:val="left"/>
      <w:pPr>
        <w:ind w:left="6588" w:hanging="723"/>
      </w:pPr>
      <w:rPr>
        <w:rFonts w:hint="default"/>
        <w:lang w:val="en-GB" w:eastAsia="en-US" w:bidi="ar-SA"/>
      </w:rPr>
    </w:lvl>
    <w:lvl w:ilvl="7">
      <w:numFmt w:val="bullet"/>
      <w:lvlText w:val="•"/>
      <w:lvlJc w:val="left"/>
      <w:pPr>
        <w:ind w:left="7526" w:hanging="723"/>
      </w:pPr>
      <w:rPr>
        <w:rFonts w:hint="default"/>
        <w:lang w:val="en-GB" w:eastAsia="en-US" w:bidi="ar-SA"/>
      </w:rPr>
    </w:lvl>
    <w:lvl w:ilvl="8">
      <w:numFmt w:val="bullet"/>
      <w:lvlText w:val="•"/>
      <w:lvlJc w:val="left"/>
      <w:pPr>
        <w:ind w:left="8464" w:hanging="723"/>
      </w:pPr>
      <w:rPr>
        <w:rFonts w:hint="default"/>
        <w:lang w:val="en-GB" w:eastAsia="en-US" w:bidi="ar-SA"/>
      </w:rPr>
    </w:lvl>
  </w:abstractNum>
  <w:abstractNum w:abstractNumId="15" w15:restartNumberingAfterBreak="0">
    <w:nsid w:val="49771178"/>
    <w:multiLevelType w:val="hybridMultilevel"/>
    <w:tmpl w:val="940C29B4"/>
    <w:lvl w:ilvl="0" w:tplc="2438D03C">
      <w:start w:val="1"/>
      <w:numFmt w:val="lowerLetter"/>
      <w:lvlText w:val="(%1)"/>
      <w:lvlJc w:val="left"/>
      <w:pPr>
        <w:ind w:left="2092" w:hanging="720"/>
      </w:pPr>
      <w:rPr>
        <w:rFonts w:ascii="Calibri" w:eastAsia="Calibri" w:hAnsi="Calibri" w:cs="Calibri" w:hint="default"/>
        <w:b w:val="0"/>
        <w:bCs w:val="0"/>
        <w:i w:val="0"/>
        <w:iCs w:val="0"/>
        <w:spacing w:val="-3"/>
        <w:w w:val="100"/>
        <w:sz w:val="22"/>
        <w:szCs w:val="22"/>
        <w:lang w:val="en-GB" w:eastAsia="en-US" w:bidi="ar-SA"/>
      </w:rPr>
    </w:lvl>
    <w:lvl w:ilvl="1" w:tplc="3ABED50A">
      <w:numFmt w:val="bullet"/>
      <w:lvlText w:val="•"/>
      <w:lvlJc w:val="left"/>
      <w:pPr>
        <w:ind w:left="2882" w:hanging="720"/>
      </w:pPr>
      <w:rPr>
        <w:rFonts w:hint="default"/>
        <w:lang w:val="en-GB" w:eastAsia="en-US" w:bidi="ar-SA"/>
      </w:rPr>
    </w:lvl>
    <w:lvl w:ilvl="2" w:tplc="72B87E3E">
      <w:numFmt w:val="bullet"/>
      <w:lvlText w:val="•"/>
      <w:lvlJc w:val="left"/>
      <w:pPr>
        <w:ind w:left="3664" w:hanging="720"/>
      </w:pPr>
      <w:rPr>
        <w:rFonts w:hint="default"/>
        <w:lang w:val="en-GB" w:eastAsia="en-US" w:bidi="ar-SA"/>
      </w:rPr>
    </w:lvl>
    <w:lvl w:ilvl="3" w:tplc="7A6ABB88">
      <w:numFmt w:val="bullet"/>
      <w:lvlText w:val="•"/>
      <w:lvlJc w:val="left"/>
      <w:pPr>
        <w:ind w:left="4446" w:hanging="720"/>
      </w:pPr>
      <w:rPr>
        <w:rFonts w:hint="default"/>
        <w:lang w:val="en-GB" w:eastAsia="en-US" w:bidi="ar-SA"/>
      </w:rPr>
    </w:lvl>
    <w:lvl w:ilvl="4" w:tplc="FCFCFF7A">
      <w:numFmt w:val="bullet"/>
      <w:lvlText w:val="•"/>
      <w:lvlJc w:val="left"/>
      <w:pPr>
        <w:ind w:left="5228" w:hanging="720"/>
      </w:pPr>
      <w:rPr>
        <w:rFonts w:hint="default"/>
        <w:lang w:val="en-GB" w:eastAsia="en-US" w:bidi="ar-SA"/>
      </w:rPr>
    </w:lvl>
    <w:lvl w:ilvl="5" w:tplc="837A8772">
      <w:numFmt w:val="bullet"/>
      <w:lvlText w:val="•"/>
      <w:lvlJc w:val="left"/>
      <w:pPr>
        <w:ind w:left="6010" w:hanging="720"/>
      </w:pPr>
      <w:rPr>
        <w:rFonts w:hint="default"/>
        <w:lang w:val="en-GB" w:eastAsia="en-US" w:bidi="ar-SA"/>
      </w:rPr>
    </w:lvl>
    <w:lvl w:ilvl="6" w:tplc="9640C086">
      <w:numFmt w:val="bullet"/>
      <w:lvlText w:val="•"/>
      <w:lvlJc w:val="left"/>
      <w:pPr>
        <w:ind w:left="6792" w:hanging="720"/>
      </w:pPr>
      <w:rPr>
        <w:rFonts w:hint="default"/>
        <w:lang w:val="en-GB" w:eastAsia="en-US" w:bidi="ar-SA"/>
      </w:rPr>
    </w:lvl>
    <w:lvl w:ilvl="7" w:tplc="657836B2">
      <w:numFmt w:val="bullet"/>
      <w:lvlText w:val="•"/>
      <w:lvlJc w:val="left"/>
      <w:pPr>
        <w:ind w:left="7574" w:hanging="720"/>
      </w:pPr>
      <w:rPr>
        <w:rFonts w:hint="default"/>
        <w:lang w:val="en-GB" w:eastAsia="en-US" w:bidi="ar-SA"/>
      </w:rPr>
    </w:lvl>
    <w:lvl w:ilvl="8" w:tplc="CD0E4E0E">
      <w:numFmt w:val="bullet"/>
      <w:lvlText w:val="•"/>
      <w:lvlJc w:val="left"/>
      <w:pPr>
        <w:ind w:left="8356" w:hanging="720"/>
      </w:pPr>
      <w:rPr>
        <w:rFonts w:hint="default"/>
        <w:lang w:val="en-GB" w:eastAsia="en-US" w:bidi="ar-SA"/>
      </w:rPr>
    </w:lvl>
  </w:abstractNum>
  <w:abstractNum w:abstractNumId="16" w15:restartNumberingAfterBreak="0">
    <w:nsid w:val="5D2E05F6"/>
    <w:multiLevelType w:val="hybridMultilevel"/>
    <w:tmpl w:val="B2DADF9A"/>
    <w:lvl w:ilvl="0" w:tplc="A07ACFF2">
      <w:numFmt w:val="bullet"/>
      <w:lvlText w:val="-"/>
      <w:lvlJc w:val="left"/>
      <w:pPr>
        <w:ind w:left="3126" w:hanging="361"/>
      </w:pPr>
      <w:rPr>
        <w:rFonts w:ascii="Calibri" w:eastAsia="Calibri" w:hAnsi="Calibri" w:cs="Calibri" w:hint="default"/>
        <w:b w:val="0"/>
        <w:bCs w:val="0"/>
        <w:i w:val="0"/>
        <w:iCs w:val="0"/>
        <w:color w:val="1F1F1F"/>
        <w:w w:val="98"/>
        <w:sz w:val="22"/>
        <w:szCs w:val="22"/>
        <w:lang w:val="en-GB" w:eastAsia="en-US" w:bidi="ar-SA"/>
      </w:rPr>
    </w:lvl>
    <w:lvl w:ilvl="1" w:tplc="EDD6EC7C">
      <w:numFmt w:val="bullet"/>
      <w:lvlText w:val="•"/>
      <w:lvlJc w:val="left"/>
      <w:pPr>
        <w:ind w:left="3842" w:hanging="361"/>
      </w:pPr>
      <w:rPr>
        <w:rFonts w:hint="default"/>
        <w:lang w:val="en-GB" w:eastAsia="en-US" w:bidi="ar-SA"/>
      </w:rPr>
    </w:lvl>
    <w:lvl w:ilvl="2" w:tplc="E810566C">
      <w:numFmt w:val="bullet"/>
      <w:lvlText w:val="•"/>
      <w:lvlJc w:val="left"/>
      <w:pPr>
        <w:ind w:left="4564" w:hanging="361"/>
      </w:pPr>
      <w:rPr>
        <w:rFonts w:hint="default"/>
        <w:lang w:val="en-GB" w:eastAsia="en-US" w:bidi="ar-SA"/>
      </w:rPr>
    </w:lvl>
    <w:lvl w:ilvl="3" w:tplc="F50EB8A0">
      <w:numFmt w:val="bullet"/>
      <w:lvlText w:val="•"/>
      <w:lvlJc w:val="left"/>
      <w:pPr>
        <w:ind w:left="5286" w:hanging="361"/>
      </w:pPr>
      <w:rPr>
        <w:rFonts w:hint="default"/>
        <w:lang w:val="en-GB" w:eastAsia="en-US" w:bidi="ar-SA"/>
      </w:rPr>
    </w:lvl>
    <w:lvl w:ilvl="4" w:tplc="6FFA3D3A">
      <w:numFmt w:val="bullet"/>
      <w:lvlText w:val="•"/>
      <w:lvlJc w:val="left"/>
      <w:pPr>
        <w:ind w:left="6008" w:hanging="361"/>
      </w:pPr>
      <w:rPr>
        <w:rFonts w:hint="default"/>
        <w:lang w:val="en-GB" w:eastAsia="en-US" w:bidi="ar-SA"/>
      </w:rPr>
    </w:lvl>
    <w:lvl w:ilvl="5" w:tplc="37C040AC">
      <w:numFmt w:val="bullet"/>
      <w:lvlText w:val="•"/>
      <w:lvlJc w:val="left"/>
      <w:pPr>
        <w:ind w:left="6730" w:hanging="361"/>
      </w:pPr>
      <w:rPr>
        <w:rFonts w:hint="default"/>
        <w:lang w:val="en-GB" w:eastAsia="en-US" w:bidi="ar-SA"/>
      </w:rPr>
    </w:lvl>
    <w:lvl w:ilvl="6" w:tplc="545CD204">
      <w:numFmt w:val="bullet"/>
      <w:lvlText w:val="•"/>
      <w:lvlJc w:val="left"/>
      <w:pPr>
        <w:ind w:left="7452" w:hanging="361"/>
      </w:pPr>
      <w:rPr>
        <w:rFonts w:hint="default"/>
        <w:lang w:val="en-GB" w:eastAsia="en-US" w:bidi="ar-SA"/>
      </w:rPr>
    </w:lvl>
    <w:lvl w:ilvl="7" w:tplc="979E244E">
      <w:numFmt w:val="bullet"/>
      <w:lvlText w:val="•"/>
      <w:lvlJc w:val="left"/>
      <w:pPr>
        <w:ind w:left="8174" w:hanging="361"/>
      </w:pPr>
      <w:rPr>
        <w:rFonts w:hint="default"/>
        <w:lang w:val="en-GB" w:eastAsia="en-US" w:bidi="ar-SA"/>
      </w:rPr>
    </w:lvl>
    <w:lvl w:ilvl="8" w:tplc="1A104DB2">
      <w:numFmt w:val="bullet"/>
      <w:lvlText w:val="•"/>
      <w:lvlJc w:val="left"/>
      <w:pPr>
        <w:ind w:left="8896" w:hanging="361"/>
      </w:pPr>
      <w:rPr>
        <w:rFonts w:hint="default"/>
        <w:lang w:val="en-GB" w:eastAsia="en-US" w:bidi="ar-SA"/>
      </w:rPr>
    </w:lvl>
  </w:abstractNum>
  <w:abstractNum w:abstractNumId="17" w15:restartNumberingAfterBreak="0">
    <w:nsid w:val="69373533"/>
    <w:multiLevelType w:val="hybridMultilevel"/>
    <w:tmpl w:val="3CCCBD94"/>
    <w:lvl w:ilvl="0" w:tplc="847627C8">
      <w:numFmt w:val="bullet"/>
      <w:lvlText w:val=""/>
      <w:lvlJc w:val="left"/>
      <w:pPr>
        <w:ind w:left="573" w:hanging="361"/>
      </w:pPr>
      <w:rPr>
        <w:rFonts w:ascii="Symbol" w:eastAsia="Symbol" w:hAnsi="Symbol" w:cs="Symbol" w:hint="default"/>
        <w:b w:val="0"/>
        <w:bCs w:val="0"/>
        <w:i w:val="0"/>
        <w:iCs w:val="0"/>
        <w:color w:val="1F1F1F"/>
        <w:w w:val="93"/>
        <w:sz w:val="22"/>
        <w:szCs w:val="22"/>
        <w:lang w:val="en-GB" w:eastAsia="en-US" w:bidi="ar-SA"/>
      </w:rPr>
    </w:lvl>
    <w:lvl w:ilvl="1" w:tplc="6776738C">
      <w:numFmt w:val="bullet"/>
      <w:lvlText w:val="o"/>
      <w:lvlJc w:val="left"/>
      <w:pPr>
        <w:ind w:left="1653" w:hanging="360"/>
      </w:pPr>
      <w:rPr>
        <w:rFonts w:ascii="Courier New" w:eastAsia="Courier New" w:hAnsi="Courier New" w:cs="Courier New" w:hint="default"/>
        <w:b w:val="0"/>
        <w:bCs w:val="0"/>
        <w:i w:val="0"/>
        <w:iCs w:val="0"/>
        <w:w w:val="100"/>
        <w:sz w:val="22"/>
        <w:szCs w:val="22"/>
        <w:lang w:val="en-GB" w:eastAsia="en-US" w:bidi="ar-SA"/>
      </w:rPr>
    </w:lvl>
    <w:lvl w:ilvl="2" w:tplc="47E0AFD0">
      <w:numFmt w:val="bullet"/>
      <w:lvlText w:val="•"/>
      <w:lvlJc w:val="left"/>
      <w:pPr>
        <w:ind w:left="2577" w:hanging="360"/>
      </w:pPr>
      <w:rPr>
        <w:rFonts w:hint="default"/>
        <w:lang w:val="en-GB" w:eastAsia="en-US" w:bidi="ar-SA"/>
      </w:rPr>
    </w:lvl>
    <w:lvl w:ilvl="3" w:tplc="4AB8FC9C">
      <w:numFmt w:val="bullet"/>
      <w:lvlText w:val="•"/>
      <w:lvlJc w:val="left"/>
      <w:pPr>
        <w:ind w:left="3495" w:hanging="360"/>
      </w:pPr>
      <w:rPr>
        <w:rFonts w:hint="default"/>
        <w:lang w:val="en-GB" w:eastAsia="en-US" w:bidi="ar-SA"/>
      </w:rPr>
    </w:lvl>
    <w:lvl w:ilvl="4" w:tplc="7444E6E6">
      <w:numFmt w:val="bullet"/>
      <w:lvlText w:val="•"/>
      <w:lvlJc w:val="left"/>
      <w:pPr>
        <w:ind w:left="4413" w:hanging="360"/>
      </w:pPr>
      <w:rPr>
        <w:rFonts w:hint="default"/>
        <w:lang w:val="en-GB" w:eastAsia="en-US" w:bidi="ar-SA"/>
      </w:rPr>
    </w:lvl>
    <w:lvl w:ilvl="5" w:tplc="B340189C">
      <w:numFmt w:val="bullet"/>
      <w:lvlText w:val="•"/>
      <w:lvlJc w:val="left"/>
      <w:pPr>
        <w:ind w:left="5331" w:hanging="360"/>
      </w:pPr>
      <w:rPr>
        <w:rFonts w:hint="default"/>
        <w:lang w:val="en-GB" w:eastAsia="en-US" w:bidi="ar-SA"/>
      </w:rPr>
    </w:lvl>
    <w:lvl w:ilvl="6" w:tplc="5B8ECA60">
      <w:numFmt w:val="bullet"/>
      <w:lvlText w:val="•"/>
      <w:lvlJc w:val="left"/>
      <w:pPr>
        <w:ind w:left="6248" w:hanging="360"/>
      </w:pPr>
      <w:rPr>
        <w:rFonts w:hint="default"/>
        <w:lang w:val="en-GB" w:eastAsia="en-US" w:bidi="ar-SA"/>
      </w:rPr>
    </w:lvl>
    <w:lvl w:ilvl="7" w:tplc="77649BD8">
      <w:numFmt w:val="bullet"/>
      <w:lvlText w:val="•"/>
      <w:lvlJc w:val="left"/>
      <w:pPr>
        <w:ind w:left="7166" w:hanging="360"/>
      </w:pPr>
      <w:rPr>
        <w:rFonts w:hint="default"/>
        <w:lang w:val="en-GB" w:eastAsia="en-US" w:bidi="ar-SA"/>
      </w:rPr>
    </w:lvl>
    <w:lvl w:ilvl="8" w:tplc="2DDA77F2">
      <w:numFmt w:val="bullet"/>
      <w:lvlText w:val="•"/>
      <w:lvlJc w:val="left"/>
      <w:pPr>
        <w:ind w:left="8084" w:hanging="360"/>
      </w:pPr>
      <w:rPr>
        <w:rFonts w:hint="default"/>
        <w:lang w:val="en-GB" w:eastAsia="en-US" w:bidi="ar-SA"/>
      </w:rPr>
    </w:lvl>
  </w:abstractNum>
  <w:abstractNum w:abstractNumId="18" w15:restartNumberingAfterBreak="0">
    <w:nsid w:val="6AD77F0C"/>
    <w:multiLevelType w:val="hybridMultilevel"/>
    <w:tmpl w:val="8F927F5C"/>
    <w:lvl w:ilvl="0" w:tplc="66A2B112">
      <w:start w:val="1"/>
      <w:numFmt w:val="lowerLetter"/>
      <w:lvlText w:val="(%1)"/>
      <w:lvlJc w:val="left"/>
      <w:pPr>
        <w:ind w:left="2092" w:hanging="720"/>
      </w:pPr>
      <w:rPr>
        <w:rFonts w:ascii="Calibri" w:eastAsia="Calibri" w:hAnsi="Calibri" w:cs="Calibri" w:hint="default"/>
        <w:b w:val="0"/>
        <w:bCs w:val="0"/>
        <w:i w:val="0"/>
        <w:iCs w:val="0"/>
        <w:spacing w:val="-3"/>
        <w:w w:val="100"/>
        <w:sz w:val="22"/>
        <w:szCs w:val="22"/>
        <w:lang w:val="en-GB" w:eastAsia="en-US" w:bidi="ar-SA"/>
      </w:rPr>
    </w:lvl>
    <w:lvl w:ilvl="1" w:tplc="A148CE96">
      <w:numFmt w:val="bullet"/>
      <w:lvlText w:val="•"/>
      <w:lvlJc w:val="left"/>
      <w:pPr>
        <w:ind w:left="2882" w:hanging="720"/>
      </w:pPr>
      <w:rPr>
        <w:rFonts w:hint="default"/>
        <w:lang w:val="en-GB" w:eastAsia="en-US" w:bidi="ar-SA"/>
      </w:rPr>
    </w:lvl>
    <w:lvl w:ilvl="2" w:tplc="04C69C14">
      <w:numFmt w:val="bullet"/>
      <w:lvlText w:val="•"/>
      <w:lvlJc w:val="left"/>
      <w:pPr>
        <w:ind w:left="3664" w:hanging="720"/>
      </w:pPr>
      <w:rPr>
        <w:rFonts w:hint="default"/>
        <w:lang w:val="en-GB" w:eastAsia="en-US" w:bidi="ar-SA"/>
      </w:rPr>
    </w:lvl>
    <w:lvl w:ilvl="3" w:tplc="237A5066">
      <w:numFmt w:val="bullet"/>
      <w:lvlText w:val="•"/>
      <w:lvlJc w:val="left"/>
      <w:pPr>
        <w:ind w:left="4446" w:hanging="720"/>
      </w:pPr>
      <w:rPr>
        <w:rFonts w:hint="default"/>
        <w:lang w:val="en-GB" w:eastAsia="en-US" w:bidi="ar-SA"/>
      </w:rPr>
    </w:lvl>
    <w:lvl w:ilvl="4" w:tplc="D03E69C0">
      <w:numFmt w:val="bullet"/>
      <w:lvlText w:val="•"/>
      <w:lvlJc w:val="left"/>
      <w:pPr>
        <w:ind w:left="5228" w:hanging="720"/>
      </w:pPr>
      <w:rPr>
        <w:rFonts w:hint="default"/>
        <w:lang w:val="en-GB" w:eastAsia="en-US" w:bidi="ar-SA"/>
      </w:rPr>
    </w:lvl>
    <w:lvl w:ilvl="5" w:tplc="87B80EF4">
      <w:numFmt w:val="bullet"/>
      <w:lvlText w:val="•"/>
      <w:lvlJc w:val="left"/>
      <w:pPr>
        <w:ind w:left="6010" w:hanging="720"/>
      </w:pPr>
      <w:rPr>
        <w:rFonts w:hint="default"/>
        <w:lang w:val="en-GB" w:eastAsia="en-US" w:bidi="ar-SA"/>
      </w:rPr>
    </w:lvl>
    <w:lvl w:ilvl="6" w:tplc="1E565166">
      <w:numFmt w:val="bullet"/>
      <w:lvlText w:val="•"/>
      <w:lvlJc w:val="left"/>
      <w:pPr>
        <w:ind w:left="6792" w:hanging="720"/>
      </w:pPr>
      <w:rPr>
        <w:rFonts w:hint="default"/>
        <w:lang w:val="en-GB" w:eastAsia="en-US" w:bidi="ar-SA"/>
      </w:rPr>
    </w:lvl>
    <w:lvl w:ilvl="7" w:tplc="2A52D20A">
      <w:numFmt w:val="bullet"/>
      <w:lvlText w:val="•"/>
      <w:lvlJc w:val="left"/>
      <w:pPr>
        <w:ind w:left="7574" w:hanging="720"/>
      </w:pPr>
      <w:rPr>
        <w:rFonts w:hint="default"/>
        <w:lang w:val="en-GB" w:eastAsia="en-US" w:bidi="ar-SA"/>
      </w:rPr>
    </w:lvl>
    <w:lvl w:ilvl="8" w:tplc="865AA040">
      <w:numFmt w:val="bullet"/>
      <w:lvlText w:val="•"/>
      <w:lvlJc w:val="left"/>
      <w:pPr>
        <w:ind w:left="8356" w:hanging="720"/>
      </w:pPr>
      <w:rPr>
        <w:rFonts w:hint="default"/>
        <w:lang w:val="en-GB" w:eastAsia="en-US" w:bidi="ar-SA"/>
      </w:rPr>
    </w:lvl>
  </w:abstractNum>
  <w:abstractNum w:abstractNumId="19" w15:restartNumberingAfterBreak="0">
    <w:nsid w:val="7AEA2EBB"/>
    <w:multiLevelType w:val="multilevel"/>
    <w:tmpl w:val="5ECA0676"/>
    <w:lvl w:ilvl="0">
      <w:start w:val="8"/>
      <w:numFmt w:val="decimal"/>
      <w:lvlText w:val="%1"/>
      <w:lvlJc w:val="left"/>
      <w:pPr>
        <w:ind w:left="968" w:hanging="723"/>
      </w:pPr>
      <w:rPr>
        <w:rFonts w:hint="default"/>
        <w:lang w:val="en-GB" w:eastAsia="en-US" w:bidi="ar-SA"/>
      </w:rPr>
    </w:lvl>
    <w:lvl w:ilvl="1">
      <w:start w:val="5"/>
      <w:numFmt w:val="decimal"/>
      <w:lvlText w:val="%1.%2"/>
      <w:lvlJc w:val="left"/>
      <w:pPr>
        <w:ind w:left="968" w:hanging="723"/>
      </w:pPr>
      <w:rPr>
        <w:rFonts w:hint="default"/>
        <w:lang w:val="en-GB" w:eastAsia="en-US" w:bidi="ar-SA"/>
      </w:rPr>
    </w:lvl>
    <w:lvl w:ilvl="2">
      <w:start w:val="1"/>
      <w:numFmt w:val="decimal"/>
      <w:lvlText w:val="%1.%2.%3"/>
      <w:lvlJc w:val="left"/>
      <w:pPr>
        <w:ind w:left="968" w:hanging="723"/>
      </w:pPr>
      <w:rPr>
        <w:rFonts w:ascii="Calibri" w:eastAsia="Calibri" w:hAnsi="Calibri" w:cs="Calibri" w:hint="default"/>
        <w:b w:val="0"/>
        <w:bCs w:val="0"/>
        <w:i/>
        <w:iCs/>
        <w:color w:val="1F1F1F"/>
        <w:spacing w:val="-2"/>
        <w:w w:val="98"/>
        <w:sz w:val="22"/>
        <w:szCs w:val="22"/>
        <w:lang w:val="en-GB" w:eastAsia="en-US" w:bidi="ar-SA"/>
      </w:rPr>
    </w:lvl>
    <w:lvl w:ilvl="3">
      <w:numFmt w:val="bullet"/>
      <w:lvlText w:val="-"/>
      <w:lvlJc w:val="left"/>
      <w:pPr>
        <w:ind w:left="1666" w:hanging="713"/>
      </w:pPr>
      <w:rPr>
        <w:rFonts w:ascii="Calibri" w:eastAsia="Calibri" w:hAnsi="Calibri" w:cs="Calibri" w:hint="default"/>
        <w:b w:val="0"/>
        <w:bCs w:val="0"/>
        <w:i w:val="0"/>
        <w:iCs w:val="0"/>
        <w:color w:val="1F1F1F"/>
        <w:w w:val="98"/>
        <w:sz w:val="22"/>
        <w:szCs w:val="22"/>
        <w:lang w:val="en-GB" w:eastAsia="en-US" w:bidi="ar-SA"/>
      </w:rPr>
    </w:lvl>
    <w:lvl w:ilvl="4">
      <w:numFmt w:val="bullet"/>
      <w:lvlText w:val="•"/>
      <w:lvlJc w:val="left"/>
      <w:pPr>
        <w:ind w:left="4553" w:hanging="713"/>
      </w:pPr>
      <w:rPr>
        <w:rFonts w:hint="default"/>
        <w:lang w:val="en-GB" w:eastAsia="en-US" w:bidi="ar-SA"/>
      </w:rPr>
    </w:lvl>
    <w:lvl w:ilvl="5">
      <w:numFmt w:val="bullet"/>
      <w:lvlText w:val="•"/>
      <w:lvlJc w:val="left"/>
      <w:pPr>
        <w:ind w:left="5517" w:hanging="713"/>
      </w:pPr>
      <w:rPr>
        <w:rFonts w:hint="default"/>
        <w:lang w:val="en-GB" w:eastAsia="en-US" w:bidi="ar-SA"/>
      </w:rPr>
    </w:lvl>
    <w:lvl w:ilvl="6">
      <w:numFmt w:val="bullet"/>
      <w:lvlText w:val="•"/>
      <w:lvlJc w:val="left"/>
      <w:pPr>
        <w:ind w:left="6482" w:hanging="713"/>
      </w:pPr>
      <w:rPr>
        <w:rFonts w:hint="default"/>
        <w:lang w:val="en-GB" w:eastAsia="en-US" w:bidi="ar-SA"/>
      </w:rPr>
    </w:lvl>
    <w:lvl w:ilvl="7">
      <w:numFmt w:val="bullet"/>
      <w:lvlText w:val="•"/>
      <w:lvlJc w:val="left"/>
      <w:pPr>
        <w:ind w:left="7446" w:hanging="713"/>
      </w:pPr>
      <w:rPr>
        <w:rFonts w:hint="default"/>
        <w:lang w:val="en-GB" w:eastAsia="en-US" w:bidi="ar-SA"/>
      </w:rPr>
    </w:lvl>
    <w:lvl w:ilvl="8">
      <w:numFmt w:val="bullet"/>
      <w:lvlText w:val="•"/>
      <w:lvlJc w:val="left"/>
      <w:pPr>
        <w:ind w:left="8411" w:hanging="713"/>
      </w:pPr>
      <w:rPr>
        <w:rFonts w:hint="default"/>
        <w:lang w:val="en-GB" w:eastAsia="en-US" w:bidi="ar-SA"/>
      </w:rPr>
    </w:lvl>
  </w:abstractNum>
  <w:abstractNum w:abstractNumId="20" w15:restartNumberingAfterBreak="0">
    <w:nsid w:val="7D811E2F"/>
    <w:multiLevelType w:val="multilevel"/>
    <w:tmpl w:val="20DE58F0"/>
    <w:lvl w:ilvl="0">
      <w:start w:val="9"/>
      <w:numFmt w:val="decimal"/>
      <w:lvlText w:val="%1"/>
      <w:lvlJc w:val="left"/>
      <w:pPr>
        <w:ind w:left="968" w:hanging="723"/>
      </w:pPr>
      <w:rPr>
        <w:rFonts w:hint="default"/>
        <w:lang w:val="en-GB" w:eastAsia="en-US" w:bidi="ar-SA"/>
      </w:rPr>
    </w:lvl>
    <w:lvl w:ilvl="1">
      <w:start w:val="1"/>
      <w:numFmt w:val="decimal"/>
      <w:lvlText w:val="%1.%2"/>
      <w:lvlJc w:val="left"/>
      <w:pPr>
        <w:ind w:left="968" w:hanging="723"/>
      </w:pPr>
      <w:rPr>
        <w:rFonts w:hint="default"/>
        <w:lang w:val="en-GB" w:eastAsia="en-US" w:bidi="ar-SA"/>
      </w:rPr>
    </w:lvl>
    <w:lvl w:ilvl="2">
      <w:start w:val="1"/>
      <w:numFmt w:val="decimal"/>
      <w:lvlText w:val="%1.%2.%3"/>
      <w:lvlJc w:val="left"/>
      <w:pPr>
        <w:ind w:left="968" w:hanging="723"/>
      </w:pPr>
      <w:rPr>
        <w:rFonts w:ascii="Calibri" w:eastAsia="Calibri" w:hAnsi="Calibri" w:cs="Calibri" w:hint="default"/>
        <w:b w:val="0"/>
        <w:bCs w:val="0"/>
        <w:i/>
        <w:iCs/>
        <w:color w:val="1F1F1F"/>
        <w:spacing w:val="-2"/>
        <w:w w:val="98"/>
        <w:sz w:val="22"/>
        <w:szCs w:val="22"/>
        <w:lang w:val="en-GB" w:eastAsia="en-US" w:bidi="ar-SA"/>
      </w:rPr>
    </w:lvl>
    <w:lvl w:ilvl="3">
      <w:numFmt w:val="bullet"/>
      <w:lvlText w:val="•"/>
      <w:lvlJc w:val="left"/>
      <w:pPr>
        <w:ind w:left="3774" w:hanging="723"/>
      </w:pPr>
      <w:rPr>
        <w:rFonts w:hint="default"/>
        <w:lang w:val="en-GB" w:eastAsia="en-US" w:bidi="ar-SA"/>
      </w:rPr>
    </w:lvl>
    <w:lvl w:ilvl="4">
      <w:numFmt w:val="bullet"/>
      <w:lvlText w:val="•"/>
      <w:lvlJc w:val="left"/>
      <w:pPr>
        <w:ind w:left="4712" w:hanging="723"/>
      </w:pPr>
      <w:rPr>
        <w:rFonts w:hint="default"/>
        <w:lang w:val="en-GB" w:eastAsia="en-US" w:bidi="ar-SA"/>
      </w:rPr>
    </w:lvl>
    <w:lvl w:ilvl="5">
      <w:numFmt w:val="bullet"/>
      <w:lvlText w:val="•"/>
      <w:lvlJc w:val="left"/>
      <w:pPr>
        <w:ind w:left="5650" w:hanging="723"/>
      </w:pPr>
      <w:rPr>
        <w:rFonts w:hint="default"/>
        <w:lang w:val="en-GB" w:eastAsia="en-US" w:bidi="ar-SA"/>
      </w:rPr>
    </w:lvl>
    <w:lvl w:ilvl="6">
      <w:numFmt w:val="bullet"/>
      <w:lvlText w:val="•"/>
      <w:lvlJc w:val="left"/>
      <w:pPr>
        <w:ind w:left="6588" w:hanging="723"/>
      </w:pPr>
      <w:rPr>
        <w:rFonts w:hint="default"/>
        <w:lang w:val="en-GB" w:eastAsia="en-US" w:bidi="ar-SA"/>
      </w:rPr>
    </w:lvl>
    <w:lvl w:ilvl="7">
      <w:numFmt w:val="bullet"/>
      <w:lvlText w:val="•"/>
      <w:lvlJc w:val="left"/>
      <w:pPr>
        <w:ind w:left="7526" w:hanging="723"/>
      </w:pPr>
      <w:rPr>
        <w:rFonts w:hint="default"/>
        <w:lang w:val="en-GB" w:eastAsia="en-US" w:bidi="ar-SA"/>
      </w:rPr>
    </w:lvl>
    <w:lvl w:ilvl="8">
      <w:numFmt w:val="bullet"/>
      <w:lvlText w:val="•"/>
      <w:lvlJc w:val="left"/>
      <w:pPr>
        <w:ind w:left="8464" w:hanging="723"/>
      </w:pPr>
      <w:rPr>
        <w:rFonts w:hint="default"/>
        <w:lang w:val="en-GB" w:eastAsia="en-US" w:bidi="ar-SA"/>
      </w:rPr>
    </w:lvl>
  </w:abstractNum>
  <w:num w:numId="1" w16cid:durableId="1677921685">
    <w:abstractNumId w:val="15"/>
  </w:num>
  <w:num w:numId="2" w16cid:durableId="1391418245">
    <w:abstractNumId w:val="18"/>
  </w:num>
  <w:num w:numId="3" w16cid:durableId="2084596767">
    <w:abstractNumId w:val="9"/>
  </w:num>
  <w:num w:numId="4" w16cid:durableId="729959350">
    <w:abstractNumId w:val="3"/>
  </w:num>
  <w:num w:numId="5" w16cid:durableId="102963370">
    <w:abstractNumId w:val="17"/>
  </w:num>
  <w:num w:numId="6" w16cid:durableId="1564945370">
    <w:abstractNumId w:val="0"/>
  </w:num>
  <w:num w:numId="7" w16cid:durableId="1797986113">
    <w:abstractNumId w:val="7"/>
  </w:num>
  <w:num w:numId="8" w16cid:durableId="56361126">
    <w:abstractNumId w:val="8"/>
  </w:num>
  <w:num w:numId="9" w16cid:durableId="1731996760">
    <w:abstractNumId w:val="20"/>
  </w:num>
  <w:num w:numId="10" w16cid:durableId="116266605">
    <w:abstractNumId w:val="6"/>
  </w:num>
  <w:num w:numId="11" w16cid:durableId="1372340130">
    <w:abstractNumId w:val="19"/>
  </w:num>
  <w:num w:numId="12" w16cid:durableId="1749114738">
    <w:abstractNumId w:val="16"/>
  </w:num>
  <w:num w:numId="13" w16cid:durableId="393551168">
    <w:abstractNumId w:val="4"/>
  </w:num>
  <w:num w:numId="14" w16cid:durableId="23483251">
    <w:abstractNumId w:val="12"/>
  </w:num>
  <w:num w:numId="15" w16cid:durableId="1522668873">
    <w:abstractNumId w:val="14"/>
  </w:num>
  <w:num w:numId="16" w16cid:durableId="1033846871">
    <w:abstractNumId w:val="2"/>
  </w:num>
  <w:num w:numId="17" w16cid:durableId="1892762722">
    <w:abstractNumId w:val="5"/>
  </w:num>
  <w:num w:numId="18" w16cid:durableId="1434521376">
    <w:abstractNumId w:val="1"/>
  </w:num>
  <w:num w:numId="19" w16cid:durableId="909462719">
    <w:abstractNumId w:val="11"/>
  </w:num>
  <w:num w:numId="20" w16cid:durableId="293675714">
    <w:abstractNumId w:val="10"/>
  </w:num>
  <w:num w:numId="21" w16cid:durableId="9938790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37"/>
    <w:rsid w:val="00057AA0"/>
    <w:rsid w:val="0006430A"/>
    <w:rsid w:val="000740E1"/>
    <w:rsid w:val="00080C8F"/>
    <w:rsid w:val="000E18FE"/>
    <w:rsid w:val="00153A98"/>
    <w:rsid w:val="00161338"/>
    <w:rsid w:val="00170DCF"/>
    <w:rsid w:val="001721D3"/>
    <w:rsid w:val="001A5041"/>
    <w:rsid w:val="001B4667"/>
    <w:rsid w:val="001B5F77"/>
    <w:rsid w:val="001D313E"/>
    <w:rsid w:val="001F78A1"/>
    <w:rsid w:val="00210932"/>
    <w:rsid w:val="002116C8"/>
    <w:rsid w:val="00211AA6"/>
    <w:rsid w:val="00245FC6"/>
    <w:rsid w:val="00260902"/>
    <w:rsid w:val="00291DD7"/>
    <w:rsid w:val="00302761"/>
    <w:rsid w:val="0030767B"/>
    <w:rsid w:val="003365F0"/>
    <w:rsid w:val="003409C1"/>
    <w:rsid w:val="003460BC"/>
    <w:rsid w:val="003629C8"/>
    <w:rsid w:val="00365A16"/>
    <w:rsid w:val="0037033E"/>
    <w:rsid w:val="00390CC5"/>
    <w:rsid w:val="003C630A"/>
    <w:rsid w:val="003D738E"/>
    <w:rsid w:val="003E459E"/>
    <w:rsid w:val="003E6A7F"/>
    <w:rsid w:val="003F71BC"/>
    <w:rsid w:val="004156F5"/>
    <w:rsid w:val="00421EFB"/>
    <w:rsid w:val="00437360"/>
    <w:rsid w:val="004509D6"/>
    <w:rsid w:val="0045181D"/>
    <w:rsid w:val="004612D6"/>
    <w:rsid w:val="004660A6"/>
    <w:rsid w:val="00477633"/>
    <w:rsid w:val="00482CC0"/>
    <w:rsid w:val="00486491"/>
    <w:rsid w:val="00487261"/>
    <w:rsid w:val="004875D5"/>
    <w:rsid w:val="004A0458"/>
    <w:rsid w:val="004B55CA"/>
    <w:rsid w:val="004D00C2"/>
    <w:rsid w:val="004E5DB7"/>
    <w:rsid w:val="005010EB"/>
    <w:rsid w:val="00526CFB"/>
    <w:rsid w:val="00531005"/>
    <w:rsid w:val="005359E9"/>
    <w:rsid w:val="0057653E"/>
    <w:rsid w:val="0059782B"/>
    <w:rsid w:val="00617B33"/>
    <w:rsid w:val="00634612"/>
    <w:rsid w:val="00640591"/>
    <w:rsid w:val="006411A2"/>
    <w:rsid w:val="0069146E"/>
    <w:rsid w:val="006A74DA"/>
    <w:rsid w:val="006B2E6C"/>
    <w:rsid w:val="006E6EB9"/>
    <w:rsid w:val="006F7DF5"/>
    <w:rsid w:val="00706AD6"/>
    <w:rsid w:val="00723965"/>
    <w:rsid w:val="00743BF7"/>
    <w:rsid w:val="00745FDD"/>
    <w:rsid w:val="00756917"/>
    <w:rsid w:val="00763351"/>
    <w:rsid w:val="007670C4"/>
    <w:rsid w:val="00772C12"/>
    <w:rsid w:val="00774DBF"/>
    <w:rsid w:val="007A72CC"/>
    <w:rsid w:val="007C0511"/>
    <w:rsid w:val="007C44B8"/>
    <w:rsid w:val="00862D70"/>
    <w:rsid w:val="00866782"/>
    <w:rsid w:val="00892850"/>
    <w:rsid w:val="0089784E"/>
    <w:rsid w:val="008B4671"/>
    <w:rsid w:val="008B5676"/>
    <w:rsid w:val="008C7197"/>
    <w:rsid w:val="00913B85"/>
    <w:rsid w:val="00913DB2"/>
    <w:rsid w:val="00923905"/>
    <w:rsid w:val="009443A0"/>
    <w:rsid w:val="00965243"/>
    <w:rsid w:val="00984799"/>
    <w:rsid w:val="009A554B"/>
    <w:rsid w:val="009A630D"/>
    <w:rsid w:val="009E4356"/>
    <w:rsid w:val="009E4E37"/>
    <w:rsid w:val="009F4B7D"/>
    <w:rsid w:val="00A62C80"/>
    <w:rsid w:val="00A90264"/>
    <w:rsid w:val="00A92E86"/>
    <w:rsid w:val="00AD4335"/>
    <w:rsid w:val="00AE37DA"/>
    <w:rsid w:val="00AE7F99"/>
    <w:rsid w:val="00AF2E89"/>
    <w:rsid w:val="00B205AA"/>
    <w:rsid w:val="00B31E98"/>
    <w:rsid w:val="00B67B95"/>
    <w:rsid w:val="00B70467"/>
    <w:rsid w:val="00B73973"/>
    <w:rsid w:val="00B81544"/>
    <w:rsid w:val="00B97602"/>
    <w:rsid w:val="00BC3210"/>
    <w:rsid w:val="00BC527D"/>
    <w:rsid w:val="00BE4105"/>
    <w:rsid w:val="00C1703D"/>
    <w:rsid w:val="00C46550"/>
    <w:rsid w:val="00C53275"/>
    <w:rsid w:val="00C532B4"/>
    <w:rsid w:val="00CA19E7"/>
    <w:rsid w:val="00CA1BF8"/>
    <w:rsid w:val="00CC60F3"/>
    <w:rsid w:val="00CD49E3"/>
    <w:rsid w:val="00CD5522"/>
    <w:rsid w:val="00CE38B9"/>
    <w:rsid w:val="00CF3109"/>
    <w:rsid w:val="00D17926"/>
    <w:rsid w:val="00D231D9"/>
    <w:rsid w:val="00D23FF9"/>
    <w:rsid w:val="00D265EA"/>
    <w:rsid w:val="00D31AAA"/>
    <w:rsid w:val="00D41549"/>
    <w:rsid w:val="00D75FC9"/>
    <w:rsid w:val="00DA7870"/>
    <w:rsid w:val="00DC1B75"/>
    <w:rsid w:val="00DC78DC"/>
    <w:rsid w:val="00DE6101"/>
    <w:rsid w:val="00E02872"/>
    <w:rsid w:val="00E06415"/>
    <w:rsid w:val="00E22ADC"/>
    <w:rsid w:val="00E31B5F"/>
    <w:rsid w:val="00E41336"/>
    <w:rsid w:val="00E545FC"/>
    <w:rsid w:val="00E94A2C"/>
    <w:rsid w:val="00EE47ED"/>
    <w:rsid w:val="00F23C44"/>
    <w:rsid w:val="00F35E3D"/>
    <w:rsid w:val="00F46FBD"/>
    <w:rsid w:val="00F63342"/>
    <w:rsid w:val="00F63737"/>
    <w:rsid w:val="00F64F10"/>
    <w:rsid w:val="00F946F9"/>
    <w:rsid w:val="00FC476B"/>
    <w:rsid w:val="00FC68D7"/>
    <w:rsid w:val="00FD211B"/>
    <w:rsid w:val="00FE1757"/>
    <w:rsid w:val="00FE74CA"/>
    <w:rsid w:val="00FE7F9B"/>
    <w:rsid w:val="00FF5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F3E10"/>
  <w15:docId w15:val="{B94EAFFD-FBF5-4A0D-9DEA-2E0E2D2C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968"/>
      <w:outlineLvl w:val="0"/>
    </w:pPr>
    <w:rPr>
      <w:b/>
      <w:bCs/>
      <w:sz w:val="28"/>
      <w:szCs w:val="28"/>
    </w:rPr>
  </w:style>
  <w:style w:type="paragraph" w:styleId="Heading2">
    <w:name w:val="heading 2"/>
    <w:basedOn w:val="Normal"/>
    <w:uiPriority w:val="9"/>
    <w:unhideWhenUsed/>
    <w:qFormat/>
    <w:pPr>
      <w:ind w:left="968" w:hanging="724"/>
      <w:outlineLvl w:val="1"/>
    </w:pPr>
    <w:rPr>
      <w:b/>
      <w:bCs/>
    </w:rPr>
  </w:style>
  <w:style w:type="paragraph" w:styleId="Heading3">
    <w:name w:val="heading 3"/>
    <w:basedOn w:val="Normal"/>
    <w:link w:val="Heading3Char"/>
    <w:uiPriority w:val="9"/>
    <w:unhideWhenUsed/>
    <w:qFormat/>
    <w:pPr>
      <w:ind w:left="2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47"/>
      <w:ind w:left="687" w:hanging="443"/>
    </w:pPr>
    <w:rPr>
      <w:b/>
      <w:bCs/>
    </w:rPr>
  </w:style>
  <w:style w:type="paragraph" w:styleId="TOC2">
    <w:name w:val="toc 2"/>
    <w:basedOn w:val="Normal"/>
    <w:uiPriority w:val="1"/>
    <w:qFormat/>
    <w:pPr>
      <w:spacing w:before="137"/>
      <w:ind w:left="1129" w:hanging="661"/>
    </w:pPr>
  </w:style>
  <w:style w:type="paragraph" w:styleId="BodyText">
    <w:name w:val="Body Text"/>
    <w:basedOn w:val="Normal"/>
    <w:link w:val="BodyTextChar"/>
    <w:uiPriority w:val="1"/>
    <w:qFormat/>
  </w:style>
  <w:style w:type="paragraph" w:styleId="Title">
    <w:name w:val="Title"/>
    <w:basedOn w:val="Normal"/>
    <w:uiPriority w:val="10"/>
    <w:qFormat/>
    <w:pPr>
      <w:spacing w:before="21"/>
      <w:ind w:left="4475" w:right="4645"/>
      <w:jc w:val="center"/>
    </w:pPr>
    <w:rPr>
      <w:b/>
      <w:bCs/>
      <w:sz w:val="32"/>
      <w:szCs w:val="32"/>
    </w:rPr>
  </w:style>
  <w:style w:type="paragraph" w:styleId="ListParagraph">
    <w:name w:val="List Paragraph"/>
    <w:basedOn w:val="Normal"/>
    <w:uiPriority w:val="1"/>
    <w:qFormat/>
    <w:pPr>
      <w:ind w:left="968" w:hanging="72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A6"/>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743BF7"/>
    <w:rPr>
      <w:sz w:val="16"/>
      <w:szCs w:val="16"/>
    </w:rPr>
  </w:style>
  <w:style w:type="paragraph" w:styleId="CommentText">
    <w:name w:val="annotation text"/>
    <w:basedOn w:val="Normal"/>
    <w:link w:val="CommentTextChar"/>
    <w:uiPriority w:val="99"/>
    <w:semiHidden/>
    <w:unhideWhenUsed/>
    <w:rsid w:val="00743BF7"/>
    <w:rPr>
      <w:sz w:val="20"/>
      <w:szCs w:val="20"/>
    </w:rPr>
  </w:style>
  <w:style w:type="character" w:customStyle="1" w:styleId="CommentTextChar">
    <w:name w:val="Comment Text Char"/>
    <w:basedOn w:val="DefaultParagraphFont"/>
    <w:link w:val="CommentText"/>
    <w:uiPriority w:val="99"/>
    <w:semiHidden/>
    <w:rsid w:val="00743BF7"/>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743BF7"/>
    <w:rPr>
      <w:b/>
      <w:bCs/>
    </w:rPr>
  </w:style>
  <w:style w:type="character" w:customStyle="1" w:styleId="CommentSubjectChar">
    <w:name w:val="Comment Subject Char"/>
    <w:basedOn w:val="CommentTextChar"/>
    <w:link w:val="CommentSubject"/>
    <w:uiPriority w:val="99"/>
    <w:semiHidden/>
    <w:rsid w:val="00743BF7"/>
    <w:rPr>
      <w:rFonts w:ascii="Calibri" w:eastAsia="Calibri" w:hAnsi="Calibri" w:cs="Calibri"/>
      <w:b/>
      <w:bCs/>
      <w:sz w:val="20"/>
      <w:szCs w:val="20"/>
      <w:lang w:val="en-GB"/>
    </w:rPr>
  </w:style>
  <w:style w:type="character" w:customStyle="1" w:styleId="BodyTextChar">
    <w:name w:val="Body Text Char"/>
    <w:basedOn w:val="DefaultParagraphFont"/>
    <w:link w:val="BodyText"/>
    <w:uiPriority w:val="1"/>
    <w:rsid w:val="007670C4"/>
    <w:rPr>
      <w:rFonts w:ascii="Calibri" w:eastAsia="Calibri" w:hAnsi="Calibri" w:cs="Calibri"/>
      <w:lang w:val="en-GB"/>
    </w:rPr>
  </w:style>
  <w:style w:type="character" w:styleId="Hyperlink">
    <w:name w:val="Hyperlink"/>
    <w:basedOn w:val="DefaultParagraphFont"/>
    <w:uiPriority w:val="99"/>
    <w:unhideWhenUsed/>
    <w:rsid w:val="007670C4"/>
    <w:rPr>
      <w:color w:val="0000FF" w:themeColor="hyperlink"/>
      <w:u w:val="single"/>
    </w:rPr>
  </w:style>
  <w:style w:type="character" w:customStyle="1" w:styleId="normaltextrun">
    <w:name w:val="normaltextrun"/>
    <w:basedOn w:val="DefaultParagraphFont"/>
    <w:rsid w:val="007670C4"/>
  </w:style>
  <w:style w:type="character" w:customStyle="1" w:styleId="eop">
    <w:name w:val="eop"/>
    <w:basedOn w:val="DefaultParagraphFont"/>
    <w:rsid w:val="007670C4"/>
  </w:style>
  <w:style w:type="paragraph" w:styleId="Revision">
    <w:name w:val="Revision"/>
    <w:hidden/>
    <w:uiPriority w:val="99"/>
    <w:semiHidden/>
    <w:rsid w:val="00487261"/>
    <w:pPr>
      <w:widowControl/>
      <w:autoSpaceDE/>
      <w:autoSpaceDN/>
    </w:pPr>
    <w:rPr>
      <w:rFonts w:ascii="Calibri" w:eastAsia="Calibri" w:hAnsi="Calibri" w:cs="Calibri"/>
      <w:lang w:val="en-GB"/>
    </w:rPr>
  </w:style>
  <w:style w:type="character" w:styleId="UnresolvedMention">
    <w:name w:val="Unresolved Mention"/>
    <w:basedOn w:val="DefaultParagraphFont"/>
    <w:uiPriority w:val="99"/>
    <w:semiHidden/>
    <w:unhideWhenUsed/>
    <w:rsid w:val="00CD49E3"/>
    <w:rPr>
      <w:color w:val="605E5C"/>
      <w:shd w:val="clear" w:color="auto" w:fill="E1DFDD"/>
    </w:rPr>
  </w:style>
  <w:style w:type="character" w:customStyle="1" w:styleId="Heading3Char">
    <w:name w:val="Heading 3 Char"/>
    <w:basedOn w:val="DefaultParagraphFont"/>
    <w:link w:val="Heading3"/>
    <w:uiPriority w:val="9"/>
    <w:rsid w:val="0030767B"/>
    <w:rPr>
      <w:rFonts w:ascii="Calibri" w:eastAsia="Calibri" w:hAnsi="Calibri" w:cs="Calibri"/>
      <w:b/>
      <w:bCs/>
      <w:lang w:val="en-GB"/>
    </w:rPr>
  </w:style>
  <w:style w:type="character" w:styleId="FollowedHyperlink">
    <w:name w:val="FollowedHyperlink"/>
    <w:basedOn w:val="DefaultParagraphFont"/>
    <w:uiPriority w:val="99"/>
    <w:semiHidden/>
    <w:unhideWhenUsed/>
    <w:rsid w:val="000E1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ancaster.ac.uk/media/lancaster-university/content-assets/documents/student-based-services/asq/rtp-policies-procedures-and-guidance/SEC-2016-3-0225-Associate-College-Validation-Report-Template-REVISED.pdf" TargetMode="External"/><Relationship Id="rId18" Type="http://schemas.openxmlformats.org/officeDocument/2006/relationships/hyperlink" Target="https://www.lancaster.ac.uk/media/lancaster-university/content-assets/documents/student-based-services/asq/rtp-policies-procedures-and-guidance/SEC-2016-3-0229-Associate-College-Module-Amendment-Form.pdf" TargetMode="External"/><Relationship Id="rId26" Type="http://schemas.openxmlformats.org/officeDocument/2006/relationships/hyperlink" Target="https://www.blackpool.ac.uk/he-regulations" TargetMode="External"/><Relationship Id="rId39" Type="http://schemas.openxmlformats.org/officeDocument/2006/relationships/hyperlink" Target="https://www.lancaster.ac.uk/media/lancaster-university/content-assets/documents/student-based-services/asq/rtp-policies-procedures-and-guidance/SEC-2015-3-0581-Revalidation-and-Validation-Processes-and-Procedures.pdf" TargetMode="External"/><Relationship Id="rId21" Type="http://schemas.openxmlformats.org/officeDocument/2006/relationships/hyperlink" Target="https://www.lancaster.ac.uk/media/lancaster-university/content-assets/documents/student-based-services/asq/rtp-policies-procedures-and-guidance/SEC-2016-3-0230-Associate-College-Programme-Closure-report.pdf" TargetMode="External"/><Relationship Id="rId34" Type="http://schemas.openxmlformats.org/officeDocument/2006/relationships/hyperlink" Target="https://www.lancaster.ac.uk/media/lancaster-university/content-assets/documents/student-based-services/asq/rtp-policies-procedures-and-guidance/SEC-2015-3-0353-Guidance-on-programme-documentation-for-validation-revalidation.pdf" TargetMode="External"/><Relationship Id="rId42" Type="http://schemas.openxmlformats.org/officeDocument/2006/relationships/hyperlink" Target="https://www.lancaster.ac.uk/media/lancaster-university/content-assets/documents/student-based-services/asq/regional-teaching-partnerships---policies-procedures-and-guidance/HADA-Guidance-Document.pdf" TargetMode="External"/><Relationship Id="rId47" Type="http://schemas.openxmlformats.org/officeDocument/2006/relationships/hyperlink" Target="mailto:s.bulman@lancaster.ac.uk" TargetMode="External"/><Relationship Id="rId50" Type="http://schemas.openxmlformats.org/officeDocument/2006/relationships/hyperlink" Target="mailto:cheryl.dunn@blackpool.ac.uk" TargetMode="External"/><Relationship Id="rId55" Type="http://schemas.openxmlformats.org/officeDocument/2006/relationships/hyperlink" Target="mailto:jennifer.rigby@blackpool.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ancaster.ac.uk/media/lancaster-university/content-assets/documents/student-based-services/asq/regional-teaching-partnerships---policies-procedures-and-guidance/SEC-2016-3-0782-FD-top-up-procedures.pdf" TargetMode="External"/><Relationship Id="rId29" Type="http://schemas.openxmlformats.org/officeDocument/2006/relationships/hyperlink" Target="https://www.lancaster.ac.uk/media/lancaster-university/content-assets/documents/student-based-services/asq/rtp-policies-procedures-and-guidance/SEC-2015-3-0292-RTP-Monitoring-and-Review-Procedures-and-Guidelines.pdf" TargetMode="External"/><Relationship Id="rId11" Type="http://schemas.openxmlformats.org/officeDocument/2006/relationships/footer" Target="footer1.xml"/><Relationship Id="rId24" Type="http://schemas.openxmlformats.org/officeDocument/2006/relationships/hyperlink" Target="https://www.lancaster.ac.uk/media/lancaster-university/content-assets/documents/student-based-services/asq/rtp-policies-procedures-and-guidance/IntegratedDARevalidation-Validation-Procedures-Information-for-Panels.pdf" TargetMode="External"/><Relationship Id="rId32" Type="http://schemas.openxmlformats.org/officeDocument/2006/relationships/hyperlink" Target="https://www.lancaster.ac.uk/media/lancaster-university/content-assets/documents/student-based-services/asq/rtp-policies-procedures-and-guidance/revisedSEC-2013-3-0085-Associate-College-Annual-Programme-Review-Report-Procedures-and-Guidelines.pdf" TargetMode="External"/><Relationship Id="rId37" Type="http://schemas.openxmlformats.org/officeDocument/2006/relationships/hyperlink" Target="https://www.lancaster.ac.uk/media/lancaster-university/content-assets/documents/student-based-services/asq/rtp-policies-procedures-and-guidance/SEC-2016-3-0542-BP-Fast-Track-Revalidation.pdf" TargetMode="External"/><Relationship Id="rId40" Type="http://schemas.openxmlformats.org/officeDocument/2006/relationships/footer" Target="footer2.xml"/><Relationship Id="rId45" Type="http://schemas.openxmlformats.org/officeDocument/2006/relationships/hyperlink" Target="mailto:a.j.schofield@lancaster.ac.uk" TargetMode="External"/><Relationship Id="rId53" Type="http://schemas.openxmlformats.org/officeDocument/2006/relationships/hyperlink" Target="mailto:john.davison@blackpool.ac.uk" TargetMode="External"/><Relationship Id="rId58" Type="http://schemas.openxmlformats.org/officeDocument/2006/relationships/footer" Target="footer4.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lancaster.ac.uk/media/lancaster-university/content-assets/documents/student-based-services/asq/rtp-policies-procedures-and-guidance/SEC-2016-3-0228-Associate-College-Major-Amendment-Form-Programme.pdf" TargetMode="External"/><Relationship Id="rId14" Type="http://schemas.openxmlformats.org/officeDocument/2006/relationships/hyperlink" Target="https://www.lancaster.ac.uk/media/lancaster-university/content-assets/documents/student-based-services/asq/rtp-policies-procedures-and-guidance/SEC-2015-3-0218-External-Assessor-Guidance-Notes.pdf" TargetMode="External"/><Relationship Id="rId22" Type="http://schemas.openxmlformats.org/officeDocument/2006/relationships/hyperlink" Target="https://www.lancaster.ac.uk/media/lancaster-university/content-assets/documents/student-based-services/asq/rtp-policies-procedures-and-guidance/PolicyontheRecognitionofPriorLearning.pdf" TargetMode="External"/><Relationship Id="rId27" Type="http://schemas.openxmlformats.org/officeDocument/2006/relationships/hyperlink" Target="https://www.lancaster.ac.uk/media/lancaster-university/content-assets/documents/student-based-services/asq/rtp-policies-procedures-and-guidance/CoPcomplaintsandappealsprotocols.pdf" TargetMode="External"/><Relationship Id="rId30" Type="http://schemas.openxmlformats.org/officeDocument/2006/relationships/hyperlink" Target="https://www.lancaster.ac.uk/media/lancaster-university/content-assets/documents/student-based-services/asq/rtp-policies-procedures-and-guidance/RTPConsultantsGuidanceAndInformation.docv(7).pdf" TargetMode="External"/><Relationship Id="rId35" Type="http://schemas.openxmlformats.org/officeDocument/2006/relationships/hyperlink" Target="https://www.lancaster.ac.uk/media/lancaster-university/content-assets/documents/student-based-services/asq/rtp-policies-procedures-and-guidance/LUOPPRe-validationTemplatew-wordcount.pdf" TargetMode="External"/><Relationship Id="rId43" Type="http://schemas.openxmlformats.org/officeDocument/2006/relationships/hyperlink" Target="https://www.lancaster.ac.uk/media/lancaster-university/content-assets/documents/student-based-services/asq/marp/Taught-Progs-EE-Procedures.pdf" TargetMode="External"/><Relationship Id="rId48" Type="http://schemas.openxmlformats.org/officeDocument/2006/relationships/hyperlink" Target="mailto:c.johnston1@lancaster.ac.uk" TargetMode="External"/><Relationship Id="rId56" Type="http://schemas.openxmlformats.org/officeDocument/2006/relationships/hyperlink" Target="mailto:marcia.hatfield@blackpool.ac.uk" TargetMode="External"/><Relationship Id="rId8" Type="http://schemas.openxmlformats.org/officeDocument/2006/relationships/footnotes" Target="footnotes.xml"/><Relationship Id="rId51" Type="http://schemas.openxmlformats.org/officeDocument/2006/relationships/hyperlink" Target="mailto:helen.fogg@blackpool.ac.uk" TargetMode="External"/><Relationship Id="rId3" Type="http://schemas.openxmlformats.org/officeDocument/2006/relationships/customXml" Target="../customXml/item3.xml"/><Relationship Id="rId12" Type="http://schemas.openxmlformats.org/officeDocument/2006/relationships/hyperlink" Target="https://www.lancaster.ac.uk/media/lancaster-university/content-assets/documents/student-based-services/asq/rtp-policies-procedures-and-guidance/SEC-2015-3-0581-Revalidation-and-Validation-Processes-and-Procedures.pdf" TargetMode="External"/><Relationship Id="rId17" Type="http://schemas.openxmlformats.org/officeDocument/2006/relationships/hyperlink" Target="https://www.lancaster.ac.uk/media/lancaster-university/content-assets/documents/student-based-services/asq/rtp-policies-procedures-and-guidance/revisedSEC-2016-3-0206-Associate-College-Programme--Module-Amendment-procedures.pdf" TargetMode="External"/><Relationship Id="rId25" Type="http://schemas.openxmlformats.org/officeDocument/2006/relationships/hyperlink" Target="https://www.lancaster.ac.uk/media/lancaster-university/content-assets/documents/student-based-services/asq/rtp-policies-procedures-and-guidance/RTP-Assessment-Regs.pdf" TargetMode="External"/><Relationship Id="rId33" Type="http://schemas.openxmlformats.org/officeDocument/2006/relationships/hyperlink" Target="https://www.lancaster.ac.uk/media/lancaster-university/content-assets/documents/student-based-services/asq/rtp-policies-procedures-and-guidance/SEC-2015-3-0581-Revalidation-and-Validation-Processes-and-Procedures.pdf" TargetMode="External"/><Relationship Id="rId38" Type="http://schemas.openxmlformats.org/officeDocument/2006/relationships/hyperlink" Target="https://www.lancaster.ac.uk/media/lancaster-university/content-assets/documents/student-based-services/asq/regional-teaching-partnerships---policies-procedures-and-guidance/SEC-2015-3-0581-Revalidation-and-Validation-Processes-and-Procedures.pdf" TargetMode="External"/><Relationship Id="rId46" Type="http://schemas.openxmlformats.org/officeDocument/2006/relationships/hyperlink" Target="mailto:a.gillespie@lancaster.ac.uk" TargetMode="External"/><Relationship Id="rId59" Type="http://schemas.openxmlformats.org/officeDocument/2006/relationships/footer" Target="footer5.xml"/><Relationship Id="rId20" Type="http://schemas.openxmlformats.org/officeDocument/2006/relationships/hyperlink" Target="https://www.lancaster.ac.uk/media/lancaster-university/content-assets/documents/student-based-services/asq/regional-teaching-partnerships---policies-procedures-and-guidance/RTP-Assessment-Regulations-2020.pdf" TargetMode="External"/><Relationship Id="rId41" Type="http://schemas.openxmlformats.org/officeDocument/2006/relationships/hyperlink" Target="https://www.lancaster.ac.uk/media/lancaster-university/content-assets/documents/student-based-services/asq/rtp-policies-procedures-and-guidance/RTP-Assessment-Regs.pdf" TargetMode="External"/><Relationship Id="rId54" Type="http://schemas.openxmlformats.org/officeDocument/2006/relationships/hyperlink" Target="mailto:Penny.mackay@blackpool.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ncaster.ac.uk/media/lancaster-university/content-assets/documents/student-based-services/asq/rtp-policies-procedures-and-guidance/SEC-2016-3-0782-FD-top-up-procedures.pdf" TargetMode="External"/><Relationship Id="rId23" Type="http://schemas.openxmlformats.org/officeDocument/2006/relationships/hyperlink" Target="https://www.lancaster.ac.uk/media/lancaster-university/content-assets/documents/student-based-services/asq/rtp-policies-procedures-and-guidance/Staffing-Statement.pdf" TargetMode="External"/><Relationship Id="rId28" Type="http://schemas.openxmlformats.org/officeDocument/2006/relationships/hyperlink" Target="https://www.lancaster.ac.uk/media/lancaster-university/content-assets/documents/student-based-services/asq/rtp-policies-procedures-and-guidance/CoPcomplaintsandappealsprotocols-flow3.pdf" TargetMode="External"/><Relationship Id="rId36" Type="http://schemas.openxmlformats.org/officeDocument/2006/relationships/hyperlink" Target="https://www.lancaster.ac.uk/media/lancaster-university/content-assets/documents/student-based-services/asq/rtp-policies-procedures-and-guidance/SEC-2016-3-0226-Revalidation-Report-template-REVISED.pdf" TargetMode="External"/><Relationship Id="rId49" Type="http://schemas.openxmlformats.org/officeDocument/2006/relationships/hyperlink" Target="mailto:t.donoughue-smith1@lancaster.ac.uk" TargetMode="External"/><Relationship Id="rId57" Type="http://schemas.openxmlformats.org/officeDocument/2006/relationships/footer" Target="footer3.xml"/><Relationship Id="rId10" Type="http://schemas.openxmlformats.org/officeDocument/2006/relationships/image" Target="media/image1.jpeg"/><Relationship Id="rId31" Type="http://schemas.openxmlformats.org/officeDocument/2006/relationships/hyperlink" Target="https://www.lancaster.ac.uk/media/lancaster-university/content-assets/documents/student-based-services/asq/marp/Taught-Progs-EE-Procedures.pdf" TargetMode="External"/><Relationship Id="rId44" Type="http://schemas.openxmlformats.org/officeDocument/2006/relationships/hyperlink" Target="https://www.lancaster.ac.uk/media/lancaster-university/content-assets/documents/student-based-services/asq/marp/Taught-Progs-EE-Procedures.pdf" TargetMode="External"/><Relationship Id="rId52" Type="http://schemas.openxmlformats.org/officeDocument/2006/relationships/hyperlink" Target="mailto:scott.smith@blackpool.ac.uk"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06778BE8CB94BA6734D8C02A6C66F" ma:contentTypeVersion="4" ma:contentTypeDescription="Create a new document." ma:contentTypeScope="" ma:versionID="498d0797c63dc8631849668513ff94f3">
  <xsd:schema xmlns:xsd="http://www.w3.org/2001/XMLSchema" xmlns:xs="http://www.w3.org/2001/XMLSchema" xmlns:p="http://schemas.microsoft.com/office/2006/metadata/properties" xmlns:ns2="63fd6146-8132-427d-b10c-fcb286ea3cec" targetNamespace="http://schemas.microsoft.com/office/2006/metadata/properties" ma:root="true" ma:fieldsID="1f68ddb6b4205d943ba23436d1165139" ns2:_="">
    <xsd:import namespace="63fd6146-8132-427d-b10c-fcb286ea3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6146-8132-427d-b10c-fcb286ea3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A17D8-F808-45E9-A811-408DC07497D0}">
  <ds:schemaRefs>
    <ds:schemaRef ds:uri="http://schemas.microsoft.com/sharepoint/v3/contenttype/forms"/>
  </ds:schemaRefs>
</ds:datastoreItem>
</file>

<file path=customXml/itemProps2.xml><?xml version="1.0" encoding="utf-8"?>
<ds:datastoreItem xmlns:ds="http://schemas.openxmlformats.org/officeDocument/2006/customXml" ds:itemID="{6A2CE835-8A61-41DA-A3F2-D47027D9CB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D957A-F78D-47FD-ABD1-D268FBAAC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6146-8132-427d-b10c-fcb286ea3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13512</Words>
  <Characters>77025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Johnston, Claire</dc:creator>
  <cp:lastModifiedBy>Hogan, Rebecca</cp:lastModifiedBy>
  <cp:revision>42</cp:revision>
  <cp:lastPrinted>2023-05-04T09:26:00Z</cp:lastPrinted>
  <dcterms:created xsi:type="dcterms:W3CDTF">2023-10-30T15:02:00Z</dcterms:created>
  <dcterms:modified xsi:type="dcterms:W3CDTF">2023-10-31T11:08:00Z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2019</vt:lpwstr>
  </property>
  <property fmtid="{D5CDD505-2E9C-101B-9397-08002B2CF9AE}" pid="4" name="LastSaved">
    <vt:filetime>2022-05-11T00:00:00Z</vt:filetime>
  </property>
  <property fmtid="{D5CDD505-2E9C-101B-9397-08002B2CF9AE}" pid="5" name="ContentTypeId">
    <vt:lpwstr>0x01010005B06778BE8CB94BA6734D8C02A6C66F</vt:lpwstr>
  </property>
</Properties>
</file>